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9A4" w:rsidRDefault="006679A4" w:rsidP="00AB1022">
      <w:pPr>
        <w:jc w:val="center"/>
        <w:rPr>
          <w:b/>
          <w:sz w:val="44"/>
          <w:szCs w:val="44"/>
          <w:lang w:val="sr-Cyrl-CS"/>
        </w:rPr>
      </w:pPr>
    </w:p>
    <w:p w:rsidR="006679A4" w:rsidRDefault="006679A4" w:rsidP="00AB1022">
      <w:pPr>
        <w:jc w:val="center"/>
        <w:rPr>
          <w:b/>
          <w:sz w:val="44"/>
          <w:szCs w:val="44"/>
          <w:lang w:val="sr-Cyrl-CS"/>
        </w:rPr>
      </w:pPr>
    </w:p>
    <w:p w:rsidR="006679A4" w:rsidRDefault="006679A4" w:rsidP="00AB1022">
      <w:pPr>
        <w:jc w:val="center"/>
        <w:rPr>
          <w:b/>
          <w:sz w:val="44"/>
          <w:szCs w:val="44"/>
          <w:lang w:val="sr-Cyrl-CS"/>
        </w:rPr>
      </w:pPr>
    </w:p>
    <w:p w:rsidR="00AB1022" w:rsidRPr="00655747" w:rsidRDefault="00AB1022" w:rsidP="00AB1022">
      <w:pPr>
        <w:jc w:val="center"/>
        <w:rPr>
          <w:b/>
          <w:sz w:val="44"/>
          <w:szCs w:val="44"/>
          <w:lang w:val="sr-Cyrl-CS"/>
        </w:rPr>
      </w:pPr>
      <w:r w:rsidRPr="00655747">
        <w:rPr>
          <w:b/>
          <w:sz w:val="44"/>
          <w:szCs w:val="44"/>
          <w:lang w:val="sr-Cyrl-CS"/>
        </w:rPr>
        <w:t xml:space="preserve">ИЗВЕШТАЈ О РЕАЛИЗАЦИЈИ ГОДИШЊЕГ ПЛАНА РАДА </w:t>
      </w:r>
    </w:p>
    <w:p w:rsidR="00AB1022" w:rsidRPr="00655747" w:rsidRDefault="00AB1022" w:rsidP="00AB1022">
      <w:pPr>
        <w:jc w:val="center"/>
        <w:rPr>
          <w:b/>
          <w:sz w:val="44"/>
          <w:szCs w:val="44"/>
          <w:lang w:val="sr-Cyrl-CS"/>
        </w:rPr>
      </w:pPr>
    </w:p>
    <w:p w:rsidR="00AB1022" w:rsidRPr="00655747" w:rsidRDefault="00AB1022" w:rsidP="00AB1022">
      <w:pPr>
        <w:jc w:val="center"/>
        <w:rPr>
          <w:b/>
          <w:sz w:val="52"/>
          <w:szCs w:val="52"/>
          <w:lang w:val="sr-Cyrl-CS"/>
        </w:rPr>
      </w:pPr>
      <w:r w:rsidRPr="00655747">
        <w:rPr>
          <w:b/>
          <w:sz w:val="52"/>
          <w:szCs w:val="52"/>
          <w:lang w:val="sr-Cyrl-CS"/>
        </w:rPr>
        <w:t>ОШ</w:t>
      </w:r>
      <w:r w:rsidRPr="00655747">
        <w:rPr>
          <w:b/>
          <w:sz w:val="52"/>
          <w:szCs w:val="52"/>
        </w:rPr>
        <w:t xml:space="preserve"> </w:t>
      </w:r>
      <w:r w:rsidRPr="00655747">
        <w:rPr>
          <w:b/>
          <w:sz w:val="52"/>
          <w:szCs w:val="52"/>
          <w:lang w:val="sr-Cyrl-CS"/>
        </w:rPr>
        <w:t>„ЂУРА ЈАКШИЋ“</w:t>
      </w:r>
    </w:p>
    <w:p w:rsidR="00AB1022" w:rsidRPr="00655747" w:rsidRDefault="00AB1022" w:rsidP="00AB1022">
      <w:pPr>
        <w:jc w:val="center"/>
        <w:rPr>
          <w:b/>
          <w:sz w:val="44"/>
          <w:szCs w:val="44"/>
          <w:lang w:val="sr-Cyrl-CS"/>
        </w:rPr>
      </w:pPr>
    </w:p>
    <w:p w:rsidR="00AB1022" w:rsidRPr="00655747" w:rsidRDefault="00AB1022" w:rsidP="00AB1022">
      <w:pPr>
        <w:jc w:val="center"/>
        <w:rPr>
          <w:b/>
          <w:sz w:val="44"/>
          <w:szCs w:val="44"/>
          <w:lang w:val="sr-Cyrl-CS"/>
        </w:rPr>
      </w:pPr>
      <w:r w:rsidRPr="00655747">
        <w:rPr>
          <w:b/>
          <w:sz w:val="44"/>
          <w:szCs w:val="44"/>
          <w:lang w:val="sr-Cyrl-CS"/>
        </w:rPr>
        <w:t>У ОРЕШКОВИЦИ</w:t>
      </w:r>
    </w:p>
    <w:p w:rsidR="00AB1022" w:rsidRPr="00655747" w:rsidRDefault="00AB1022" w:rsidP="00AB1022">
      <w:pPr>
        <w:jc w:val="center"/>
        <w:rPr>
          <w:b/>
          <w:sz w:val="44"/>
          <w:szCs w:val="44"/>
          <w:lang w:val="sr-Cyrl-CS"/>
        </w:rPr>
      </w:pPr>
    </w:p>
    <w:p w:rsidR="00AB1022" w:rsidRPr="00655747" w:rsidRDefault="00AB1022" w:rsidP="00AB1022">
      <w:pPr>
        <w:jc w:val="center"/>
        <w:rPr>
          <w:b/>
          <w:sz w:val="44"/>
          <w:szCs w:val="44"/>
        </w:rPr>
      </w:pPr>
      <w:r w:rsidRPr="00655747">
        <w:rPr>
          <w:b/>
          <w:sz w:val="44"/>
          <w:szCs w:val="44"/>
          <w:lang w:val="sr-Cyrl-CS"/>
        </w:rPr>
        <w:t xml:space="preserve">ЗА ШКОЛСКУ </w:t>
      </w:r>
    </w:p>
    <w:p w:rsidR="00AB1022" w:rsidRPr="00655747" w:rsidRDefault="00AB1022" w:rsidP="00AB1022">
      <w:pPr>
        <w:tabs>
          <w:tab w:val="left" w:pos="2610"/>
        </w:tabs>
        <w:jc w:val="center"/>
        <w:rPr>
          <w:b/>
          <w:sz w:val="32"/>
          <w:szCs w:val="44"/>
        </w:rPr>
      </w:pPr>
      <w:r w:rsidRPr="00655747">
        <w:rPr>
          <w:b/>
          <w:sz w:val="44"/>
          <w:szCs w:val="44"/>
          <w:lang w:val="sr-Cyrl-CS"/>
        </w:rPr>
        <w:t>20</w:t>
      </w:r>
      <w:r w:rsidRPr="00655747">
        <w:rPr>
          <w:b/>
          <w:sz w:val="44"/>
          <w:szCs w:val="44"/>
        </w:rPr>
        <w:t>23</w:t>
      </w:r>
      <w:r w:rsidRPr="00655747">
        <w:rPr>
          <w:b/>
          <w:sz w:val="44"/>
          <w:szCs w:val="44"/>
          <w:lang w:val="sr-Cyrl-CS"/>
        </w:rPr>
        <w:t>/20</w:t>
      </w:r>
      <w:r w:rsidRPr="00655747">
        <w:rPr>
          <w:b/>
          <w:sz w:val="44"/>
          <w:szCs w:val="44"/>
        </w:rPr>
        <w:t>24</w:t>
      </w:r>
      <w:r w:rsidRPr="00655747">
        <w:rPr>
          <w:b/>
          <w:sz w:val="44"/>
          <w:szCs w:val="44"/>
          <w:lang w:val="sr-Cyrl-CS"/>
        </w:rPr>
        <w:t xml:space="preserve">. </w:t>
      </w:r>
      <w:r w:rsidRPr="00655747">
        <w:rPr>
          <w:b/>
          <w:sz w:val="32"/>
          <w:szCs w:val="44"/>
        </w:rPr>
        <w:t>годину</w:t>
      </w:r>
    </w:p>
    <w:p w:rsidR="00AB1022" w:rsidRPr="00655747" w:rsidRDefault="00AB1022" w:rsidP="00AB1022">
      <w:pPr>
        <w:jc w:val="center"/>
        <w:rPr>
          <w:b/>
          <w:sz w:val="44"/>
          <w:szCs w:val="44"/>
        </w:rPr>
      </w:pPr>
    </w:p>
    <w:p w:rsidR="00AB1022" w:rsidRPr="00655747" w:rsidRDefault="00AB1022" w:rsidP="00AB1022">
      <w:pPr>
        <w:jc w:val="center"/>
        <w:rPr>
          <w:b/>
          <w:sz w:val="44"/>
          <w:szCs w:val="44"/>
        </w:rPr>
      </w:pPr>
    </w:p>
    <w:p w:rsidR="00AB1022" w:rsidRPr="00655747" w:rsidRDefault="00AB1022" w:rsidP="00AB1022">
      <w:pPr>
        <w:jc w:val="center"/>
        <w:rPr>
          <w:b/>
          <w:sz w:val="44"/>
          <w:szCs w:val="44"/>
        </w:rPr>
      </w:pPr>
    </w:p>
    <w:p w:rsidR="00AB1022" w:rsidRPr="00655747" w:rsidRDefault="00AB1022" w:rsidP="00AB1022">
      <w:pPr>
        <w:jc w:val="center"/>
        <w:rPr>
          <w:b/>
          <w:sz w:val="44"/>
          <w:szCs w:val="44"/>
        </w:rPr>
      </w:pPr>
    </w:p>
    <w:p w:rsidR="00AB1022" w:rsidRPr="00655747" w:rsidRDefault="00AB1022" w:rsidP="00AB1022">
      <w:pPr>
        <w:jc w:val="center"/>
        <w:rPr>
          <w:b/>
          <w:sz w:val="44"/>
          <w:szCs w:val="44"/>
        </w:rPr>
      </w:pPr>
    </w:p>
    <w:p w:rsidR="00AB1022" w:rsidRPr="00655747" w:rsidRDefault="00AB1022" w:rsidP="00AB1022">
      <w:pPr>
        <w:rPr>
          <w:b/>
          <w:sz w:val="44"/>
          <w:szCs w:val="44"/>
          <w:lang w:val="sr-Latn-RS"/>
        </w:rPr>
      </w:pPr>
    </w:p>
    <w:p w:rsidR="00AB1022" w:rsidRPr="00655747" w:rsidRDefault="00AB1022" w:rsidP="00AB1022"/>
    <w:p w:rsidR="00AB1022" w:rsidRPr="00655747" w:rsidRDefault="00AB1022" w:rsidP="00AB1022"/>
    <w:p w:rsidR="00AB1022" w:rsidRPr="00655747" w:rsidRDefault="00AB1022" w:rsidP="00AB1022"/>
    <w:p w:rsidR="00AB1022" w:rsidRPr="00655747" w:rsidRDefault="00AB1022" w:rsidP="00AB1022"/>
    <w:p w:rsidR="006C7AA8" w:rsidRPr="00655747" w:rsidRDefault="006C7AA8" w:rsidP="006C7AA8">
      <w:pPr>
        <w:jc w:val="right"/>
      </w:pPr>
      <w:r w:rsidRPr="00655747">
        <w:t xml:space="preserve">                                                                                          </w:t>
      </w:r>
    </w:p>
    <w:p w:rsidR="006C7AA8" w:rsidRPr="00655747" w:rsidRDefault="006C7AA8" w:rsidP="006C7AA8">
      <w:r w:rsidRPr="00655747">
        <w:t xml:space="preserve">  </w:t>
      </w:r>
    </w:p>
    <w:p w:rsidR="00AB1022" w:rsidRPr="00655747" w:rsidRDefault="00AB1022" w:rsidP="00AB1022"/>
    <w:p w:rsidR="00AB1022" w:rsidRPr="00655747" w:rsidRDefault="00AB1022" w:rsidP="00AB1022"/>
    <w:p w:rsidR="00AB1022" w:rsidRPr="00655747" w:rsidRDefault="00AB1022" w:rsidP="00AB1022"/>
    <w:p w:rsidR="00AB1022" w:rsidRPr="00655747" w:rsidRDefault="00AB1022" w:rsidP="00AB1022"/>
    <w:p w:rsidR="00AB1022" w:rsidRPr="00655747" w:rsidRDefault="00AB1022" w:rsidP="00AB1022"/>
    <w:p w:rsidR="006C7AA8" w:rsidRPr="00655747" w:rsidRDefault="006C7AA8" w:rsidP="00AB1022">
      <w:pPr>
        <w:rPr>
          <w:b/>
        </w:rPr>
      </w:pPr>
      <w:r w:rsidRPr="00655747">
        <w:rPr>
          <w:b/>
        </w:rPr>
        <w:t>У Орешковици                                                                                                             Председник</w:t>
      </w:r>
    </w:p>
    <w:p w:rsidR="007E1A3F" w:rsidRPr="00655747" w:rsidRDefault="006C7AA8" w:rsidP="00AB1022">
      <w:pPr>
        <w:rPr>
          <w:b/>
        </w:rPr>
      </w:pPr>
      <w:r w:rsidRPr="00655747">
        <w:rPr>
          <w:b/>
        </w:rPr>
        <w:t xml:space="preserve">                                                                                                                        школског одбора  </w:t>
      </w:r>
    </w:p>
    <w:p w:rsidR="007E1A3F" w:rsidRPr="00655747" w:rsidRDefault="007E1A3F" w:rsidP="00AB1022">
      <w:pPr>
        <w:rPr>
          <w:b/>
        </w:rPr>
      </w:pPr>
      <w:r w:rsidRPr="00655747">
        <w:rPr>
          <w:b/>
        </w:rPr>
        <w:t>13.09.2024.                                                                                             _______________________</w:t>
      </w:r>
    </w:p>
    <w:p w:rsidR="00AB1022" w:rsidRPr="00655747" w:rsidRDefault="007E1A3F" w:rsidP="00AB1022">
      <w:pPr>
        <w:rPr>
          <w:b/>
        </w:rPr>
      </w:pPr>
      <w:r w:rsidRPr="00655747">
        <w:rPr>
          <w:b/>
        </w:rPr>
        <w:t xml:space="preserve">                                                                                                                         Михајло Милић</w:t>
      </w:r>
      <w:r w:rsidR="006C7AA8" w:rsidRPr="00655747">
        <w:rPr>
          <w:b/>
        </w:rPr>
        <w:t xml:space="preserve">                                                                               </w:t>
      </w:r>
    </w:p>
    <w:p w:rsidR="00AB1022" w:rsidRPr="00655747" w:rsidRDefault="00AB1022" w:rsidP="00AB1022"/>
    <w:p w:rsidR="00AB1022" w:rsidRPr="00655747" w:rsidRDefault="00AB1022" w:rsidP="00AB1022"/>
    <w:p w:rsidR="00AB1022" w:rsidRPr="00655747" w:rsidRDefault="008B1507" w:rsidP="00AB1022">
      <w:pPr>
        <w:rPr>
          <w:b/>
        </w:rPr>
      </w:pPr>
      <w:r w:rsidRPr="00655747">
        <w:rPr>
          <w:b/>
        </w:rPr>
        <w:lastRenderedPageBreak/>
        <w:t>Садржај</w:t>
      </w:r>
    </w:p>
    <w:p w:rsidR="008B1507" w:rsidRPr="00655747" w:rsidRDefault="008B1507" w:rsidP="00AB1022"/>
    <w:p w:rsidR="0070168F" w:rsidRPr="00655747" w:rsidRDefault="0070168F" w:rsidP="0070168F">
      <w:pPr>
        <w:spacing w:after="160" w:line="259" w:lineRule="auto"/>
        <w:jc w:val="left"/>
        <w:rPr>
          <w:rFonts w:eastAsiaTheme="minorHAnsi"/>
          <w:sz w:val="22"/>
          <w:szCs w:val="22"/>
        </w:rPr>
      </w:pPr>
      <w:r w:rsidRPr="00655747">
        <w:rPr>
          <w:rFonts w:eastAsiaTheme="minorHAnsi"/>
          <w:b/>
          <w:sz w:val="22"/>
          <w:szCs w:val="22"/>
        </w:rPr>
        <w:t>1. Услови рада</w:t>
      </w:r>
      <w:r w:rsidR="00706DF9" w:rsidRPr="00655747">
        <w:rPr>
          <w:rFonts w:eastAsiaTheme="minorHAnsi"/>
          <w:sz w:val="22"/>
          <w:szCs w:val="22"/>
        </w:rPr>
        <w:t xml:space="preserve"> </w:t>
      </w:r>
      <w:r w:rsidR="00986BF9" w:rsidRPr="00655747">
        <w:rPr>
          <w:rFonts w:eastAsiaTheme="minorHAnsi"/>
          <w:sz w:val="22"/>
          <w:szCs w:val="22"/>
          <w:lang w:val="en-US"/>
        </w:rPr>
        <w:t>………………………………………………………………………………………</w:t>
      </w:r>
      <w:r w:rsidR="00706DF9" w:rsidRPr="00655747">
        <w:rPr>
          <w:rFonts w:eastAsiaTheme="minorHAnsi"/>
          <w:sz w:val="22"/>
          <w:szCs w:val="22"/>
        </w:rPr>
        <w:t xml:space="preserve">  </w:t>
      </w:r>
      <w:r w:rsidR="00305920" w:rsidRPr="00655747">
        <w:rPr>
          <w:rFonts w:eastAsiaTheme="minorHAnsi"/>
          <w:sz w:val="22"/>
          <w:szCs w:val="22"/>
        </w:rPr>
        <w:t>4</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 xml:space="preserve">1.1. Материјално-технички услови рада  </w:t>
      </w:r>
      <w:r w:rsidR="00986BF9" w:rsidRPr="00655747">
        <w:rPr>
          <w:rFonts w:eastAsiaTheme="minorHAnsi"/>
          <w:sz w:val="22"/>
          <w:szCs w:val="22"/>
          <w:lang w:val="en-US"/>
        </w:rPr>
        <w:t>…………………………………………………………</w:t>
      </w:r>
      <w:r w:rsidR="00305920" w:rsidRPr="00655747">
        <w:rPr>
          <w:rFonts w:eastAsiaTheme="minorHAnsi"/>
          <w:sz w:val="22"/>
          <w:szCs w:val="22"/>
        </w:rPr>
        <w:t xml:space="preserve"> 4</w:t>
      </w:r>
      <w:r w:rsidR="0070168F" w:rsidRPr="00655747">
        <w:rPr>
          <w:rFonts w:eastAsiaTheme="minorHAnsi"/>
          <w:sz w:val="22"/>
          <w:szCs w:val="22"/>
        </w:rPr>
        <w:t xml:space="preserve">                                                               </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1.2. Кадровска структура</w:t>
      </w:r>
      <w:r w:rsidR="00986BF9" w:rsidRPr="00655747">
        <w:rPr>
          <w:rFonts w:eastAsiaTheme="minorHAnsi"/>
          <w:sz w:val="22"/>
          <w:szCs w:val="22"/>
          <w:lang w:val="en-US"/>
        </w:rPr>
        <w:t xml:space="preserve"> ………………………………………………………………………….</w:t>
      </w:r>
      <w:r w:rsidR="00305920" w:rsidRPr="00655747">
        <w:rPr>
          <w:rFonts w:eastAsiaTheme="minorHAnsi"/>
          <w:sz w:val="22"/>
          <w:szCs w:val="22"/>
        </w:rPr>
        <w:t>..4</w:t>
      </w:r>
    </w:p>
    <w:p w:rsidR="0070168F" w:rsidRPr="00655747" w:rsidRDefault="0070168F" w:rsidP="0070168F">
      <w:pPr>
        <w:spacing w:after="160" w:line="259" w:lineRule="auto"/>
        <w:jc w:val="left"/>
        <w:rPr>
          <w:rFonts w:eastAsiaTheme="minorHAnsi"/>
          <w:sz w:val="22"/>
          <w:szCs w:val="22"/>
          <w:lang w:val="en-US"/>
        </w:rPr>
      </w:pPr>
      <w:r w:rsidRPr="00655747">
        <w:rPr>
          <w:rFonts w:eastAsiaTheme="minorHAnsi"/>
          <w:b/>
          <w:sz w:val="22"/>
          <w:szCs w:val="22"/>
        </w:rPr>
        <w:t>2. Реализација плана и програма образовно-васпитног рада</w:t>
      </w:r>
      <w:r w:rsidR="00986BF9" w:rsidRPr="00655747">
        <w:rPr>
          <w:rFonts w:eastAsiaTheme="minorHAnsi"/>
          <w:sz w:val="22"/>
          <w:szCs w:val="22"/>
          <w:lang w:val="en-US"/>
        </w:rPr>
        <w:t>…………………………………</w:t>
      </w:r>
      <w:r w:rsidR="00305920" w:rsidRPr="00655747">
        <w:rPr>
          <w:rFonts w:eastAsiaTheme="minorHAnsi"/>
          <w:sz w:val="22"/>
          <w:szCs w:val="22"/>
          <w:lang w:val="en-US"/>
        </w:rPr>
        <w:t>..5</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2.1. Популација ученика</w:t>
      </w:r>
      <w:r w:rsidR="00986BF9" w:rsidRPr="00655747">
        <w:rPr>
          <w:rFonts w:eastAsiaTheme="minorHAnsi"/>
          <w:sz w:val="22"/>
          <w:szCs w:val="22"/>
          <w:lang w:val="en-US"/>
        </w:rPr>
        <w:t>…………………………………………………………………………</w:t>
      </w:r>
      <w:r w:rsidR="00305920" w:rsidRPr="00655747">
        <w:rPr>
          <w:rFonts w:eastAsiaTheme="minorHAnsi"/>
          <w:sz w:val="22"/>
          <w:szCs w:val="22"/>
        </w:rPr>
        <w:t>......5</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2.2. Бројно стање ученика који раде према индивидуалном образовном плану</w:t>
      </w:r>
      <w:r w:rsidR="00986BF9" w:rsidRPr="00655747">
        <w:rPr>
          <w:rFonts w:eastAsiaTheme="minorHAnsi"/>
          <w:sz w:val="22"/>
          <w:szCs w:val="22"/>
          <w:lang w:val="en-US"/>
        </w:rPr>
        <w:t xml:space="preserve"> ……………</w:t>
      </w:r>
      <w:r w:rsidR="00305920" w:rsidRPr="00655747">
        <w:rPr>
          <w:rFonts w:eastAsiaTheme="minorHAnsi"/>
          <w:sz w:val="22"/>
          <w:szCs w:val="22"/>
        </w:rPr>
        <w:t>......6</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2.3. Распоред смена и ритам радног дана</w:t>
      </w:r>
      <w:r w:rsidR="00986BF9" w:rsidRPr="00655747">
        <w:rPr>
          <w:rFonts w:eastAsiaTheme="minorHAnsi"/>
          <w:sz w:val="22"/>
          <w:szCs w:val="22"/>
          <w:lang w:val="en-US"/>
        </w:rPr>
        <w:t>………………………………………………………</w:t>
      </w:r>
      <w:r w:rsidR="00305920" w:rsidRPr="00655747">
        <w:rPr>
          <w:rFonts w:eastAsiaTheme="minorHAnsi"/>
          <w:sz w:val="22"/>
          <w:szCs w:val="22"/>
        </w:rPr>
        <w:t>......6</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2.4. Школски календар</w:t>
      </w:r>
      <w:r w:rsidR="00986BF9" w:rsidRPr="00655747">
        <w:rPr>
          <w:rFonts w:eastAsiaTheme="minorHAnsi"/>
          <w:sz w:val="22"/>
          <w:szCs w:val="22"/>
          <w:lang w:val="en-US"/>
        </w:rPr>
        <w:t xml:space="preserve"> …………………………………………………………………………..</w:t>
      </w:r>
      <w:r w:rsidR="00305920" w:rsidRPr="00655747">
        <w:rPr>
          <w:rFonts w:eastAsiaTheme="minorHAnsi"/>
          <w:sz w:val="22"/>
          <w:szCs w:val="22"/>
        </w:rPr>
        <w:t>.....6</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2.5. Испити у школи</w:t>
      </w:r>
      <w:r w:rsidR="00986BF9" w:rsidRPr="00655747">
        <w:rPr>
          <w:rFonts w:eastAsiaTheme="minorHAnsi"/>
          <w:sz w:val="22"/>
          <w:szCs w:val="22"/>
          <w:lang w:val="en-US"/>
        </w:rPr>
        <w:t xml:space="preserve"> ……………………………………………………………………………..</w:t>
      </w:r>
      <w:r w:rsidR="00305920" w:rsidRPr="00655747">
        <w:rPr>
          <w:rFonts w:eastAsiaTheme="minorHAnsi"/>
          <w:sz w:val="22"/>
          <w:szCs w:val="22"/>
        </w:rPr>
        <w:t>.....7</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2.6. Оствареност фонда часова</w:t>
      </w:r>
      <w:r w:rsidR="00986BF9" w:rsidRPr="00655747">
        <w:rPr>
          <w:rFonts w:eastAsiaTheme="minorHAnsi"/>
          <w:sz w:val="22"/>
          <w:szCs w:val="22"/>
          <w:lang w:val="en-US"/>
        </w:rPr>
        <w:t xml:space="preserve"> ……………………………………………………………………</w:t>
      </w:r>
      <w:r w:rsidR="00305920" w:rsidRPr="00655747">
        <w:rPr>
          <w:rFonts w:eastAsiaTheme="minorHAnsi"/>
          <w:sz w:val="22"/>
          <w:szCs w:val="22"/>
        </w:rPr>
        <w:t>..7</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2.6.1. Редовна настава</w:t>
      </w:r>
      <w:r w:rsidR="00986BF9" w:rsidRPr="00655747">
        <w:rPr>
          <w:rFonts w:eastAsiaTheme="minorHAnsi"/>
          <w:sz w:val="22"/>
          <w:szCs w:val="22"/>
          <w:lang w:val="en-US"/>
        </w:rPr>
        <w:t xml:space="preserve"> ……………………………………………………………………………</w:t>
      </w:r>
      <w:r w:rsidR="00305920" w:rsidRPr="00655747">
        <w:rPr>
          <w:rFonts w:eastAsiaTheme="minorHAnsi"/>
          <w:sz w:val="22"/>
          <w:szCs w:val="22"/>
        </w:rPr>
        <w:t>.....7</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2.6.2. Обавезна изборна и изборна настава</w:t>
      </w:r>
      <w:r w:rsidR="00986BF9" w:rsidRPr="00655747">
        <w:rPr>
          <w:rFonts w:eastAsiaTheme="minorHAnsi"/>
          <w:sz w:val="22"/>
          <w:szCs w:val="22"/>
          <w:lang w:val="en-US"/>
        </w:rPr>
        <w:t xml:space="preserve"> ……………………………………………………….</w:t>
      </w:r>
      <w:r w:rsidR="00305920" w:rsidRPr="00655747">
        <w:rPr>
          <w:rFonts w:eastAsiaTheme="minorHAnsi"/>
          <w:sz w:val="22"/>
          <w:szCs w:val="22"/>
        </w:rPr>
        <w:t>.9</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2.6.3. Допунска настава</w:t>
      </w:r>
      <w:r w:rsidR="00986BF9" w:rsidRPr="00655747">
        <w:rPr>
          <w:rFonts w:eastAsiaTheme="minorHAnsi"/>
          <w:sz w:val="22"/>
          <w:szCs w:val="22"/>
          <w:lang w:val="en-US"/>
        </w:rPr>
        <w:t xml:space="preserve"> …………………………………………………………………………</w:t>
      </w:r>
      <w:r w:rsidR="00305920" w:rsidRPr="00655747">
        <w:rPr>
          <w:rFonts w:eastAsiaTheme="minorHAnsi"/>
          <w:sz w:val="22"/>
          <w:szCs w:val="22"/>
        </w:rPr>
        <w:t>....10</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2.6.4. Додатна настава</w:t>
      </w:r>
      <w:r w:rsidR="00986BF9" w:rsidRPr="00655747">
        <w:rPr>
          <w:rFonts w:eastAsiaTheme="minorHAnsi"/>
          <w:sz w:val="22"/>
          <w:szCs w:val="22"/>
          <w:lang w:val="en-US"/>
        </w:rPr>
        <w:t xml:space="preserve"> ……………………………………………………………………………</w:t>
      </w:r>
      <w:r w:rsidR="00305920" w:rsidRPr="00655747">
        <w:rPr>
          <w:rFonts w:eastAsiaTheme="minorHAnsi"/>
          <w:sz w:val="22"/>
          <w:szCs w:val="22"/>
        </w:rPr>
        <w:t>..11</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2.6</w:t>
      </w:r>
      <w:r w:rsidR="00706DF9" w:rsidRPr="00655747">
        <w:rPr>
          <w:rFonts w:eastAsiaTheme="minorHAnsi"/>
          <w:sz w:val="22"/>
          <w:szCs w:val="22"/>
        </w:rPr>
        <w:t>.5. Прип</w:t>
      </w:r>
      <w:r w:rsidR="0070168F" w:rsidRPr="00655747">
        <w:rPr>
          <w:rFonts w:eastAsiaTheme="minorHAnsi"/>
          <w:sz w:val="22"/>
          <w:szCs w:val="22"/>
        </w:rPr>
        <w:t>ремна настава</w:t>
      </w:r>
      <w:r w:rsidR="00986BF9" w:rsidRPr="00655747">
        <w:rPr>
          <w:rFonts w:eastAsiaTheme="minorHAnsi"/>
          <w:sz w:val="22"/>
          <w:szCs w:val="22"/>
          <w:lang w:val="en-US"/>
        </w:rPr>
        <w:t xml:space="preserve"> …………………………………………………………………………</w:t>
      </w:r>
      <w:r w:rsidR="00305920" w:rsidRPr="00655747">
        <w:rPr>
          <w:rFonts w:eastAsiaTheme="minorHAnsi"/>
          <w:sz w:val="22"/>
          <w:szCs w:val="22"/>
        </w:rPr>
        <w:t>.11</w:t>
      </w:r>
    </w:p>
    <w:p w:rsidR="0070168F" w:rsidRPr="00655747" w:rsidRDefault="0070168F" w:rsidP="0070168F">
      <w:pPr>
        <w:spacing w:after="160" w:line="259" w:lineRule="auto"/>
        <w:jc w:val="left"/>
        <w:rPr>
          <w:rFonts w:eastAsiaTheme="minorHAnsi"/>
          <w:sz w:val="22"/>
          <w:szCs w:val="22"/>
          <w:lang w:val="en-US"/>
        </w:rPr>
      </w:pPr>
      <w:r w:rsidRPr="00655747">
        <w:rPr>
          <w:rFonts w:eastAsiaTheme="minorHAnsi"/>
          <w:b/>
          <w:sz w:val="22"/>
          <w:szCs w:val="22"/>
        </w:rPr>
        <w:t>3. Резултати образовно-васпитног рада</w:t>
      </w:r>
      <w:r w:rsidR="00986BF9" w:rsidRPr="00655747">
        <w:rPr>
          <w:rFonts w:eastAsiaTheme="minorHAnsi"/>
          <w:sz w:val="22"/>
          <w:szCs w:val="22"/>
          <w:lang w:val="en-US"/>
        </w:rPr>
        <w:t xml:space="preserve"> ………………………………………………………</w:t>
      </w:r>
      <w:r w:rsidR="00305920" w:rsidRPr="00655747">
        <w:rPr>
          <w:rFonts w:eastAsiaTheme="minorHAnsi"/>
          <w:sz w:val="22"/>
          <w:szCs w:val="22"/>
          <w:lang w:val="en-US"/>
        </w:rPr>
        <w:t>.....12</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3.1. Општи успех ученика</w:t>
      </w:r>
      <w:r w:rsidR="00986BF9" w:rsidRPr="00655747">
        <w:rPr>
          <w:rFonts w:eastAsiaTheme="minorHAnsi"/>
          <w:sz w:val="22"/>
          <w:szCs w:val="22"/>
          <w:lang w:val="en-US"/>
        </w:rPr>
        <w:t xml:space="preserve"> …………………………………………………………………………</w:t>
      </w:r>
      <w:r w:rsidR="00305920" w:rsidRPr="00655747">
        <w:rPr>
          <w:rFonts w:eastAsiaTheme="minorHAnsi"/>
          <w:sz w:val="22"/>
          <w:szCs w:val="22"/>
        </w:rPr>
        <w:t>12</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3.2. Владање ученика и изостанци</w:t>
      </w:r>
      <w:r w:rsidR="00986BF9" w:rsidRPr="00655747">
        <w:rPr>
          <w:rFonts w:eastAsiaTheme="minorHAnsi"/>
          <w:sz w:val="22"/>
          <w:szCs w:val="22"/>
          <w:lang w:val="en-US"/>
        </w:rPr>
        <w:t xml:space="preserve"> ……………………………………………………………</w:t>
      </w:r>
      <w:r w:rsidR="00305920" w:rsidRPr="00655747">
        <w:rPr>
          <w:rFonts w:eastAsiaTheme="minorHAnsi"/>
          <w:sz w:val="22"/>
          <w:szCs w:val="22"/>
        </w:rPr>
        <w:t>......13</w:t>
      </w:r>
    </w:p>
    <w:p w:rsidR="0070168F" w:rsidRPr="00655747" w:rsidRDefault="00C82FE7" w:rsidP="0070168F">
      <w:pPr>
        <w:spacing w:after="160" w:line="259" w:lineRule="auto"/>
        <w:jc w:val="left"/>
        <w:rPr>
          <w:rFonts w:eastAsiaTheme="minorHAnsi"/>
          <w:sz w:val="22"/>
          <w:szCs w:val="22"/>
          <w:lang w:val="en-US"/>
        </w:rPr>
      </w:pPr>
      <w:r w:rsidRPr="00655747">
        <w:rPr>
          <w:rFonts w:eastAsiaTheme="minorHAnsi"/>
          <w:sz w:val="22"/>
          <w:szCs w:val="22"/>
          <w:lang w:val="en-US"/>
        </w:rPr>
        <w:t xml:space="preserve">   </w:t>
      </w:r>
      <w:r w:rsidR="0070168F" w:rsidRPr="00655747">
        <w:rPr>
          <w:rFonts w:eastAsiaTheme="minorHAnsi"/>
          <w:sz w:val="22"/>
          <w:szCs w:val="22"/>
        </w:rPr>
        <w:t>3.3. Резултати са такмичења</w:t>
      </w:r>
      <w:r w:rsidR="00986BF9" w:rsidRPr="00655747">
        <w:rPr>
          <w:rFonts w:eastAsiaTheme="minorHAnsi"/>
          <w:sz w:val="22"/>
          <w:szCs w:val="22"/>
          <w:lang w:val="en-US"/>
        </w:rPr>
        <w:t xml:space="preserve"> ………………………………………………………………………</w:t>
      </w:r>
      <w:r w:rsidR="00305920" w:rsidRPr="00655747">
        <w:rPr>
          <w:rFonts w:eastAsiaTheme="minorHAnsi"/>
          <w:sz w:val="22"/>
          <w:szCs w:val="22"/>
          <w:lang w:val="en-US"/>
        </w:rPr>
        <w:t>14</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3.4. Резултати завршног испита ученика 8. разреда</w:t>
      </w:r>
      <w:r w:rsidR="00986BF9" w:rsidRPr="00655747">
        <w:rPr>
          <w:rFonts w:eastAsiaTheme="minorHAnsi"/>
          <w:sz w:val="22"/>
          <w:szCs w:val="22"/>
          <w:lang w:val="en-US"/>
        </w:rPr>
        <w:t xml:space="preserve"> ……………………………………………</w:t>
      </w:r>
      <w:r w:rsidR="00305920" w:rsidRPr="00655747">
        <w:rPr>
          <w:rFonts w:eastAsiaTheme="minorHAnsi"/>
          <w:sz w:val="22"/>
          <w:szCs w:val="22"/>
        </w:rPr>
        <w:t>.</w:t>
      </w:r>
      <w:r w:rsidR="00966D8D" w:rsidRPr="00655747">
        <w:rPr>
          <w:rFonts w:eastAsiaTheme="minorHAnsi"/>
          <w:sz w:val="22"/>
          <w:szCs w:val="22"/>
          <w:lang w:val="sr-Latn-RS"/>
        </w:rPr>
        <w:t>.</w:t>
      </w:r>
      <w:r w:rsidR="00305920" w:rsidRPr="00655747">
        <w:rPr>
          <w:rFonts w:eastAsiaTheme="minorHAnsi"/>
          <w:sz w:val="22"/>
          <w:szCs w:val="22"/>
        </w:rPr>
        <w:t>14</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3.5. Упис ученика 8. разреда у средње школе</w:t>
      </w:r>
      <w:r w:rsidR="00986BF9" w:rsidRPr="00655747">
        <w:rPr>
          <w:rFonts w:eastAsiaTheme="minorHAnsi"/>
          <w:sz w:val="22"/>
          <w:szCs w:val="22"/>
          <w:lang w:val="en-US"/>
        </w:rPr>
        <w:t xml:space="preserve"> ……………………………………………………</w:t>
      </w:r>
      <w:r w:rsidR="00305920" w:rsidRPr="00655747">
        <w:rPr>
          <w:rFonts w:eastAsiaTheme="minorHAnsi"/>
          <w:sz w:val="22"/>
          <w:szCs w:val="22"/>
        </w:rPr>
        <w:t>15</w:t>
      </w:r>
    </w:p>
    <w:p w:rsidR="0070168F" w:rsidRPr="00655747" w:rsidRDefault="0070168F" w:rsidP="0070168F">
      <w:pPr>
        <w:spacing w:after="160" w:line="259" w:lineRule="auto"/>
        <w:jc w:val="left"/>
        <w:rPr>
          <w:rFonts w:eastAsiaTheme="minorHAnsi"/>
          <w:sz w:val="22"/>
          <w:szCs w:val="22"/>
        </w:rPr>
      </w:pPr>
      <w:r w:rsidRPr="00655747">
        <w:rPr>
          <w:rFonts w:eastAsiaTheme="minorHAnsi"/>
          <w:b/>
          <w:sz w:val="22"/>
          <w:szCs w:val="22"/>
        </w:rPr>
        <w:t>4. Органи управљања школом</w:t>
      </w:r>
      <w:r w:rsidR="00986BF9" w:rsidRPr="00655747">
        <w:rPr>
          <w:rFonts w:eastAsiaTheme="minorHAnsi"/>
          <w:sz w:val="22"/>
          <w:szCs w:val="22"/>
          <w:lang w:val="en-US"/>
        </w:rPr>
        <w:t xml:space="preserve"> ……………………………………………………………………</w:t>
      </w:r>
      <w:r w:rsidR="00305920" w:rsidRPr="00655747">
        <w:rPr>
          <w:rFonts w:eastAsiaTheme="minorHAnsi"/>
          <w:sz w:val="22"/>
          <w:szCs w:val="22"/>
        </w:rPr>
        <w:t>16</w:t>
      </w:r>
    </w:p>
    <w:p w:rsidR="0070168F" w:rsidRPr="00655747" w:rsidRDefault="00C82FE7" w:rsidP="0070168F">
      <w:pPr>
        <w:spacing w:after="160" w:line="259" w:lineRule="auto"/>
        <w:jc w:val="left"/>
        <w:rPr>
          <w:rFonts w:eastAsiaTheme="minorHAnsi"/>
          <w:sz w:val="22"/>
          <w:szCs w:val="22"/>
          <w:lang w:val="en-US"/>
        </w:rPr>
      </w:pPr>
      <w:r w:rsidRPr="00655747">
        <w:rPr>
          <w:rFonts w:eastAsiaTheme="minorHAnsi"/>
          <w:sz w:val="22"/>
          <w:szCs w:val="22"/>
          <w:lang w:val="en-US"/>
        </w:rPr>
        <w:t xml:space="preserve">   </w:t>
      </w:r>
      <w:r w:rsidR="0070168F" w:rsidRPr="00655747">
        <w:rPr>
          <w:rFonts w:eastAsiaTheme="minorHAnsi"/>
          <w:sz w:val="22"/>
          <w:szCs w:val="22"/>
        </w:rPr>
        <w:t>4.1. Извештај о раду школског одбора</w:t>
      </w:r>
      <w:r w:rsidR="00986BF9" w:rsidRPr="00655747">
        <w:rPr>
          <w:rFonts w:eastAsiaTheme="minorHAnsi"/>
          <w:sz w:val="22"/>
          <w:szCs w:val="22"/>
          <w:lang w:val="en-US"/>
        </w:rPr>
        <w:t xml:space="preserve"> ……………………………………………………………</w:t>
      </w:r>
      <w:r w:rsidR="00305920" w:rsidRPr="00655747">
        <w:rPr>
          <w:rFonts w:eastAsiaTheme="minorHAnsi"/>
          <w:sz w:val="22"/>
          <w:szCs w:val="22"/>
          <w:lang w:val="en-US"/>
        </w:rPr>
        <w:t>16</w:t>
      </w:r>
    </w:p>
    <w:p w:rsidR="0070168F" w:rsidRPr="00655747" w:rsidRDefault="00C82FE7" w:rsidP="0070168F">
      <w:pPr>
        <w:spacing w:after="160" w:line="259" w:lineRule="auto"/>
        <w:jc w:val="left"/>
        <w:rPr>
          <w:rFonts w:eastAsiaTheme="minorHAnsi"/>
          <w:sz w:val="22"/>
          <w:szCs w:val="22"/>
          <w:lang w:val="en-US"/>
        </w:rPr>
      </w:pPr>
      <w:r w:rsidRPr="00655747">
        <w:rPr>
          <w:rFonts w:eastAsiaTheme="minorHAnsi"/>
          <w:sz w:val="22"/>
          <w:szCs w:val="22"/>
          <w:lang w:val="en-US"/>
        </w:rPr>
        <w:t xml:space="preserve">   </w:t>
      </w:r>
      <w:r w:rsidR="0070168F" w:rsidRPr="00655747">
        <w:rPr>
          <w:rFonts w:eastAsiaTheme="minorHAnsi"/>
          <w:sz w:val="22"/>
          <w:szCs w:val="22"/>
        </w:rPr>
        <w:t>4.2. Извештај о раду савета родитеља</w:t>
      </w:r>
      <w:r w:rsidR="00986BF9" w:rsidRPr="00655747">
        <w:rPr>
          <w:rFonts w:eastAsiaTheme="minorHAnsi"/>
          <w:sz w:val="22"/>
          <w:szCs w:val="22"/>
          <w:lang w:val="en-US"/>
        </w:rPr>
        <w:t xml:space="preserve"> ……………………………………………………………</w:t>
      </w:r>
      <w:r w:rsidR="00755AE5" w:rsidRPr="00655747">
        <w:rPr>
          <w:rFonts w:eastAsiaTheme="minorHAnsi"/>
          <w:sz w:val="22"/>
          <w:szCs w:val="22"/>
          <w:lang w:val="en-US"/>
        </w:rPr>
        <w:t>.20</w:t>
      </w:r>
    </w:p>
    <w:p w:rsidR="0070168F" w:rsidRPr="00655747" w:rsidRDefault="00C82FE7" w:rsidP="0070168F">
      <w:pPr>
        <w:spacing w:after="160" w:line="259" w:lineRule="auto"/>
        <w:jc w:val="left"/>
        <w:rPr>
          <w:rFonts w:eastAsiaTheme="minorHAnsi"/>
          <w:sz w:val="22"/>
          <w:szCs w:val="22"/>
          <w:lang w:val="en-US"/>
        </w:rPr>
      </w:pPr>
      <w:r w:rsidRPr="00655747">
        <w:rPr>
          <w:rFonts w:eastAsiaTheme="minorHAnsi"/>
          <w:sz w:val="22"/>
          <w:szCs w:val="22"/>
          <w:lang w:val="en-US"/>
        </w:rPr>
        <w:t xml:space="preserve">   </w:t>
      </w:r>
      <w:r w:rsidR="0070168F" w:rsidRPr="00655747">
        <w:rPr>
          <w:rFonts w:eastAsiaTheme="minorHAnsi"/>
          <w:sz w:val="22"/>
          <w:szCs w:val="22"/>
        </w:rPr>
        <w:t>4.3. Извештај о раду наставничког већа</w:t>
      </w:r>
      <w:r w:rsidR="00986BF9" w:rsidRPr="00655747">
        <w:rPr>
          <w:rFonts w:eastAsiaTheme="minorHAnsi"/>
          <w:sz w:val="22"/>
          <w:szCs w:val="22"/>
          <w:lang w:val="en-US"/>
        </w:rPr>
        <w:t xml:space="preserve"> …………………………………………………………</w:t>
      </w:r>
      <w:r w:rsidR="00DE1B0D" w:rsidRPr="00655747">
        <w:rPr>
          <w:rFonts w:eastAsiaTheme="minorHAnsi"/>
          <w:sz w:val="22"/>
          <w:szCs w:val="22"/>
          <w:lang w:val="en-US"/>
        </w:rPr>
        <w:t>.23</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4.4. Извештај о раду директора школе</w:t>
      </w:r>
      <w:r w:rsidR="00986BF9" w:rsidRPr="00655747">
        <w:rPr>
          <w:rFonts w:eastAsiaTheme="minorHAnsi"/>
          <w:sz w:val="22"/>
          <w:szCs w:val="22"/>
          <w:lang w:val="en-US"/>
        </w:rPr>
        <w:t xml:space="preserve"> ……………………………………………………………</w:t>
      </w:r>
      <w:r w:rsidR="00DE1B0D" w:rsidRPr="00655747">
        <w:rPr>
          <w:rFonts w:eastAsiaTheme="minorHAnsi"/>
          <w:sz w:val="22"/>
          <w:szCs w:val="22"/>
          <w:lang w:val="en-US"/>
        </w:rPr>
        <w:t>27</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4.5. Извештај о раду секретара школе</w:t>
      </w:r>
      <w:r w:rsidR="00986BF9" w:rsidRPr="00655747">
        <w:rPr>
          <w:rFonts w:eastAsiaTheme="minorHAnsi"/>
          <w:sz w:val="22"/>
          <w:szCs w:val="22"/>
          <w:lang w:val="en-US"/>
        </w:rPr>
        <w:t xml:space="preserve"> ……………………………………………………………</w:t>
      </w:r>
      <w:r w:rsidR="00DE1B0D" w:rsidRPr="00655747">
        <w:rPr>
          <w:rFonts w:eastAsiaTheme="minorHAnsi"/>
          <w:sz w:val="22"/>
          <w:szCs w:val="22"/>
          <w:lang w:val="en-US"/>
        </w:rPr>
        <w:t>36</w:t>
      </w:r>
    </w:p>
    <w:p w:rsidR="0070168F" w:rsidRPr="00655747" w:rsidRDefault="0070168F" w:rsidP="0070168F">
      <w:pPr>
        <w:spacing w:after="160" w:line="259" w:lineRule="auto"/>
        <w:jc w:val="left"/>
        <w:rPr>
          <w:rFonts w:eastAsiaTheme="minorHAnsi"/>
          <w:sz w:val="22"/>
          <w:szCs w:val="22"/>
        </w:rPr>
      </w:pPr>
      <w:r w:rsidRPr="00655747">
        <w:rPr>
          <w:rFonts w:eastAsiaTheme="minorHAnsi"/>
          <w:b/>
          <w:sz w:val="22"/>
          <w:szCs w:val="22"/>
        </w:rPr>
        <w:t>5. Извештај о раду стручних органа и стручних сарадника</w:t>
      </w:r>
      <w:r w:rsidR="00986BF9" w:rsidRPr="00655747">
        <w:rPr>
          <w:rFonts w:eastAsiaTheme="minorHAnsi"/>
          <w:sz w:val="22"/>
          <w:szCs w:val="22"/>
          <w:lang w:val="en-US"/>
        </w:rPr>
        <w:t xml:space="preserve"> ………………………………</w:t>
      </w:r>
      <w:r w:rsidR="00D210A6" w:rsidRPr="00655747">
        <w:rPr>
          <w:rFonts w:eastAsiaTheme="minorHAnsi"/>
          <w:sz w:val="22"/>
          <w:szCs w:val="22"/>
        </w:rPr>
        <w:t>.....37</w:t>
      </w:r>
    </w:p>
    <w:p w:rsidR="0070168F" w:rsidRPr="00655747" w:rsidRDefault="00C82FE7" w:rsidP="0070168F">
      <w:pPr>
        <w:spacing w:after="160" w:line="259" w:lineRule="auto"/>
        <w:jc w:val="left"/>
        <w:rPr>
          <w:rFonts w:eastAsiaTheme="minorHAnsi"/>
          <w:sz w:val="22"/>
          <w:szCs w:val="22"/>
          <w:lang w:val="en-US"/>
        </w:rPr>
      </w:pPr>
      <w:r w:rsidRPr="00655747">
        <w:rPr>
          <w:rFonts w:eastAsiaTheme="minorHAnsi"/>
          <w:sz w:val="22"/>
          <w:szCs w:val="22"/>
          <w:lang w:val="en-US"/>
        </w:rPr>
        <w:t xml:space="preserve">   </w:t>
      </w:r>
      <w:r w:rsidR="0070168F" w:rsidRPr="00655747">
        <w:rPr>
          <w:rFonts w:eastAsiaTheme="minorHAnsi"/>
          <w:sz w:val="22"/>
          <w:szCs w:val="22"/>
        </w:rPr>
        <w:t>5.1. Извештај о раду педагошког колегијума</w:t>
      </w:r>
      <w:r w:rsidR="00986BF9" w:rsidRPr="00655747">
        <w:rPr>
          <w:rFonts w:eastAsiaTheme="minorHAnsi"/>
          <w:sz w:val="22"/>
          <w:szCs w:val="22"/>
          <w:lang w:val="en-US"/>
        </w:rPr>
        <w:t xml:space="preserve"> ……………………………………………………</w:t>
      </w:r>
      <w:r w:rsidR="00D210A6" w:rsidRPr="00655747">
        <w:rPr>
          <w:rFonts w:eastAsiaTheme="minorHAnsi"/>
          <w:sz w:val="22"/>
          <w:szCs w:val="22"/>
          <w:lang w:val="en-US"/>
        </w:rPr>
        <w:t>.37</w:t>
      </w:r>
    </w:p>
    <w:p w:rsidR="0070168F" w:rsidRPr="00655747" w:rsidRDefault="00C82FE7" w:rsidP="0070168F">
      <w:pPr>
        <w:spacing w:after="160" w:line="259" w:lineRule="auto"/>
        <w:jc w:val="left"/>
        <w:rPr>
          <w:rFonts w:eastAsiaTheme="minorHAnsi"/>
          <w:sz w:val="22"/>
          <w:szCs w:val="22"/>
          <w:lang w:val="en-US"/>
        </w:rPr>
      </w:pPr>
      <w:r w:rsidRPr="00655747">
        <w:rPr>
          <w:rFonts w:eastAsiaTheme="minorHAnsi"/>
          <w:sz w:val="22"/>
          <w:szCs w:val="22"/>
          <w:lang w:val="en-US"/>
        </w:rPr>
        <w:t xml:space="preserve">   </w:t>
      </w:r>
      <w:r w:rsidR="0070168F" w:rsidRPr="00655747">
        <w:rPr>
          <w:rFonts w:eastAsiaTheme="minorHAnsi"/>
          <w:sz w:val="22"/>
          <w:szCs w:val="22"/>
        </w:rPr>
        <w:t>5.2. Извештај о раду одељењских већа</w:t>
      </w:r>
      <w:r w:rsidR="00986BF9" w:rsidRPr="00655747">
        <w:rPr>
          <w:rFonts w:eastAsiaTheme="minorHAnsi"/>
          <w:sz w:val="22"/>
          <w:szCs w:val="22"/>
          <w:lang w:val="en-US"/>
        </w:rPr>
        <w:t xml:space="preserve"> …………………………………………………………</w:t>
      </w:r>
      <w:r w:rsidR="002E4604" w:rsidRPr="00655747">
        <w:rPr>
          <w:rFonts w:eastAsiaTheme="minorHAnsi"/>
          <w:sz w:val="22"/>
          <w:szCs w:val="22"/>
          <w:lang w:val="en-US"/>
        </w:rPr>
        <w:t>...38</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5.2.1. Извештај о раду одељењских већа млађих разреда</w:t>
      </w:r>
      <w:r w:rsidR="00986BF9" w:rsidRPr="00655747">
        <w:rPr>
          <w:rFonts w:eastAsiaTheme="minorHAnsi"/>
          <w:sz w:val="22"/>
          <w:szCs w:val="22"/>
          <w:lang w:val="en-US"/>
        </w:rPr>
        <w:t xml:space="preserve"> ………………………………………</w:t>
      </w:r>
      <w:r w:rsidR="002E4604" w:rsidRPr="00655747">
        <w:rPr>
          <w:rFonts w:eastAsiaTheme="minorHAnsi"/>
          <w:sz w:val="22"/>
          <w:szCs w:val="22"/>
        </w:rPr>
        <w:t>.38</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lastRenderedPageBreak/>
        <w:t xml:space="preserve">   </w:t>
      </w:r>
      <w:r w:rsidR="0070168F" w:rsidRPr="00655747">
        <w:rPr>
          <w:rFonts w:eastAsiaTheme="minorHAnsi"/>
          <w:sz w:val="22"/>
          <w:szCs w:val="22"/>
        </w:rPr>
        <w:t>5.2.2. Извештај о раду одељењских већа старијих разреда</w:t>
      </w:r>
      <w:r w:rsidR="00986BF9" w:rsidRPr="00655747">
        <w:rPr>
          <w:rFonts w:eastAsiaTheme="minorHAnsi"/>
          <w:sz w:val="22"/>
          <w:szCs w:val="22"/>
          <w:lang w:val="en-US"/>
        </w:rPr>
        <w:t xml:space="preserve"> ……………………………………</w:t>
      </w:r>
      <w:r w:rsidR="002E4604" w:rsidRPr="00655747">
        <w:rPr>
          <w:rFonts w:eastAsiaTheme="minorHAnsi"/>
          <w:sz w:val="22"/>
          <w:szCs w:val="22"/>
          <w:lang w:val="en-US"/>
        </w:rPr>
        <w:t>..40</w:t>
      </w:r>
    </w:p>
    <w:p w:rsidR="0070168F" w:rsidRPr="00655747" w:rsidRDefault="00C82FE7" w:rsidP="0070168F">
      <w:pPr>
        <w:spacing w:after="160" w:line="259" w:lineRule="auto"/>
        <w:jc w:val="left"/>
        <w:rPr>
          <w:rFonts w:eastAsiaTheme="minorHAnsi"/>
          <w:sz w:val="22"/>
          <w:szCs w:val="22"/>
          <w:lang w:val="en-US"/>
        </w:rPr>
      </w:pPr>
      <w:r w:rsidRPr="00655747">
        <w:rPr>
          <w:rFonts w:eastAsiaTheme="minorHAnsi"/>
          <w:sz w:val="22"/>
          <w:szCs w:val="22"/>
          <w:lang w:val="en-US"/>
        </w:rPr>
        <w:t xml:space="preserve">   </w:t>
      </w:r>
      <w:r w:rsidR="0070168F" w:rsidRPr="00655747">
        <w:rPr>
          <w:rFonts w:eastAsiaTheme="minorHAnsi"/>
          <w:sz w:val="22"/>
          <w:szCs w:val="22"/>
        </w:rPr>
        <w:t>5.3. Извештај о раду стручног већа учитеља</w:t>
      </w:r>
      <w:r w:rsidR="00986BF9" w:rsidRPr="00655747">
        <w:rPr>
          <w:rFonts w:eastAsiaTheme="minorHAnsi"/>
          <w:sz w:val="22"/>
          <w:szCs w:val="22"/>
          <w:lang w:val="en-US"/>
        </w:rPr>
        <w:t xml:space="preserve"> ……………………………………………………</w:t>
      </w:r>
      <w:r w:rsidR="0040305F" w:rsidRPr="00655747">
        <w:rPr>
          <w:rFonts w:eastAsiaTheme="minorHAnsi"/>
          <w:sz w:val="22"/>
          <w:szCs w:val="22"/>
          <w:lang w:val="en-US"/>
        </w:rPr>
        <w:t>..</w:t>
      </w:r>
      <w:r w:rsidR="002E4604" w:rsidRPr="00655747">
        <w:rPr>
          <w:rFonts w:eastAsiaTheme="minorHAnsi"/>
          <w:sz w:val="22"/>
          <w:szCs w:val="22"/>
          <w:lang w:val="en-US"/>
        </w:rPr>
        <w:t>41</w:t>
      </w:r>
    </w:p>
    <w:p w:rsidR="0070168F" w:rsidRPr="00655747" w:rsidRDefault="00C82FE7" w:rsidP="0070168F">
      <w:pPr>
        <w:spacing w:after="160" w:line="259" w:lineRule="auto"/>
        <w:jc w:val="left"/>
        <w:rPr>
          <w:rFonts w:eastAsiaTheme="minorHAnsi"/>
          <w:sz w:val="22"/>
          <w:szCs w:val="22"/>
          <w:lang w:val="en-US"/>
        </w:rPr>
      </w:pPr>
      <w:r w:rsidRPr="00655747">
        <w:rPr>
          <w:rFonts w:eastAsiaTheme="minorHAnsi"/>
          <w:sz w:val="22"/>
          <w:szCs w:val="22"/>
          <w:lang w:val="en-US"/>
        </w:rPr>
        <w:t xml:space="preserve">   </w:t>
      </w:r>
      <w:r w:rsidR="0070168F" w:rsidRPr="00655747">
        <w:rPr>
          <w:rFonts w:eastAsiaTheme="minorHAnsi"/>
          <w:sz w:val="22"/>
          <w:szCs w:val="22"/>
        </w:rPr>
        <w:t>5.4. Извештај о раду стручног већа друштвено језичке групе предмета</w:t>
      </w:r>
      <w:r w:rsidR="00986BF9" w:rsidRPr="00655747">
        <w:rPr>
          <w:rFonts w:eastAsiaTheme="minorHAnsi"/>
          <w:sz w:val="22"/>
          <w:szCs w:val="22"/>
          <w:lang w:val="en-US"/>
        </w:rPr>
        <w:t xml:space="preserve"> ………………………</w:t>
      </w:r>
      <w:r w:rsidR="0040305F" w:rsidRPr="00655747">
        <w:rPr>
          <w:rFonts w:eastAsiaTheme="minorHAnsi"/>
          <w:sz w:val="22"/>
          <w:szCs w:val="22"/>
          <w:lang w:val="en-US"/>
        </w:rPr>
        <w:t>.</w:t>
      </w:r>
      <w:r w:rsidR="002E4604" w:rsidRPr="00655747">
        <w:rPr>
          <w:rFonts w:eastAsiaTheme="minorHAnsi"/>
          <w:sz w:val="22"/>
          <w:szCs w:val="22"/>
          <w:lang w:val="en-US"/>
        </w:rPr>
        <w:t>53</w:t>
      </w:r>
    </w:p>
    <w:p w:rsidR="0070168F" w:rsidRPr="00655747" w:rsidRDefault="00C82FE7" w:rsidP="0070168F">
      <w:pPr>
        <w:spacing w:after="160" w:line="259" w:lineRule="auto"/>
        <w:jc w:val="left"/>
        <w:rPr>
          <w:rFonts w:eastAsiaTheme="minorHAnsi"/>
          <w:sz w:val="22"/>
          <w:szCs w:val="22"/>
          <w:lang w:val="en-US"/>
        </w:rPr>
      </w:pPr>
      <w:r w:rsidRPr="00655747">
        <w:rPr>
          <w:rFonts w:eastAsiaTheme="minorHAnsi"/>
          <w:sz w:val="22"/>
          <w:szCs w:val="22"/>
          <w:lang w:val="en-US"/>
        </w:rPr>
        <w:t xml:space="preserve">   </w:t>
      </w:r>
      <w:r w:rsidR="0070168F" w:rsidRPr="00655747">
        <w:rPr>
          <w:rFonts w:eastAsiaTheme="minorHAnsi"/>
          <w:sz w:val="22"/>
          <w:szCs w:val="22"/>
        </w:rPr>
        <w:t>5.5. Извештај о раду стручног већа природно-математичке групе предмета</w:t>
      </w:r>
      <w:r w:rsidR="00986BF9" w:rsidRPr="00655747">
        <w:rPr>
          <w:rFonts w:eastAsiaTheme="minorHAnsi"/>
          <w:sz w:val="22"/>
          <w:szCs w:val="22"/>
          <w:lang w:val="en-US"/>
        </w:rPr>
        <w:t xml:space="preserve"> …………………</w:t>
      </w:r>
      <w:r w:rsidR="002E4604" w:rsidRPr="00655747">
        <w:rPr>
          <w:rFonts w:eastAsiaTheme="minorHAnsi"/>
          <w:sz w:val="22"/>
          <w:szCs w:val="22"/>
          <w:lang w:val="en-US"/>
        </w:rPr>
        <w:t>.55</w:t>
      </w:r>
    </w:p>
    <w:p w:rsidR="0070168F" w:rsidRPr="00655747" w:rsidRDefault="00C82FE7" w:rsidP="0070168F">
      <w:pPr>
        <w:spacing w:after="160" w:line="259" w:lineRule="auto"/>
        <w:jc w:val="left"/>
        <w:rPr>
          <w:rFonts w:eastAsiaTheme="minorHAnsi"/>
          <w:sz w:val="22"/>
          <w:szCs w:val="22"/>
          <w:lang w:val="en-US"/>
        </w:rPr>
      </w:pPr>
      <w:r w:rsidRPr="00655747">
        <w:rPr>
          <w:rFonts w:eastAsiaTheme="minorHAnsi"/>
          <w:sz w:val="22"/>
          <w:szCs w:val="22"/>
          <w:lang w:val="en-US"/>
        </w:rPr>
        <w:t xml:space="preserve">   </w:t>
      </w:r>
      <w:r w:rsidR="0070168F" w:rsidRPr="00655747">
        <w:rPr>
          <w:rFonts w:eastAsiaTheme="minorHAnsi"/>
          <w:sz w:val="22"/>
          <w:szCs w:val="22"/>
        </w:rPr>
        <w:t>5.6. Извештај о раду стручног већа за област вештина</w:t>
      </w:r>
      <w:r w:rsidR="00986BF9" w:rsidRPr="00655747">
        <w:rPr>
          <w:rFonts w:eastAsiaTheme="minorHAnsi"/>
          <w:sz w:val="22"/>
          <w:szCs w:val="22"/>
          <w:lang w:val="en-US"/>
        </w:rPr>
        <w:t xml:space="preserve"> …………………………………………</w:t>
      </w:r>
      <w:r w:rsidR="002E4604" w:rsidRPr="00655747">
        <w:rPr>
          <w:rFonts w:eastAsiaTheme="minorHAnsi"/>
          <w:sz w:val="22"/>
          <w:szCs w:val="22"/>
          <w:lang w:val="en-US"/>
        </w:rPr>
        <w:t>.70</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5.7. Извештај о раду тима за развојно планирање</w:t>
      </w:r>
      <w:r w:rsidR="00986BF9" w:rsidRPr="00655747">
        <w:rPr>
          <w:rFonts w:eastAsiaTheme="minorHAnsi"/>
          <w:sz w:val="22"/>
          <w:szCs w:val="22"/>
          <w:lang w:val="en-US"/>
        </w:rPr>
        <w:t xml:space="preserve"> ……………………………………………….</w:t>
      </w:r>
      <w:r w:rsidR="002E4604" w:rsidRPr="00655747">
        <w:rPr>
          <w:rFonts w:eastAsiaTheme="minorHAnsi"/>
          <w:sz w:val="22"/>
          <w:szCs w:val="22"/>
        </w:rPr>
        <w:t>85</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5.8. Извештај о раду стручног актива за развој школског програма</w:t>
      </w:r>
      <w:r w:rsidR="00986BF9" w:rsidRPr="00655747">
        <w:rPr>
          <w:rFonts w:eastAsiaTheme="minorHAnsi"/>
          <w:sz w:val="22"/>
          <w:szCs w:val="22"/>
          <w:lang w:val="en-US"/>
        </w:rPr>
        <w:t xml:space="preserve"> …………………………..</w:t>
      </w:r>
      <w:r w:rsidR="002E4604" w:rsidRPr="00655747">
        <w:rPr>
          <w:rFonts w:eastAsiaTheme="minorHAnsi"/>
          <w:sz w:val="22"/>
          <w:szCs w:val="22"/>
        </w:rPr>
        <w:t>.86</w:t>
      </w:r>
    </w:p>
    <w:p w:rsidR="0070168F" w:rsidRPr="00655747" w:rsidRDefault="00C82FE7" w:rsidP="0070168F">
      <w:pPr>
        <w:spacing w:after="160" w:line="259" w:lineRule="auto"/>
        <w:jc w:val="left"/>
        <w:rPr>
          <w:rFonts w:eastAsiaTheme="minorHAnsi"/>
          <w:sz w:val="22"/>
          <w:szCs w:val="22"/>
          <w:lang w:val="en-US"/>
        </w:rPr>
      </w:pPr>
      <w:r w:rsidRPr="00655747">
        <w:rPr>
          <w:rFonts w:eastAsiaTheme="minorHAnsi"/>
          <w:sz w:val="22"/>
          <w:szCs w:val="22"/>
          <w:lang w:val="en-US"/>
        </w:rPr>
        <w:t xml:space="preserve">   </w:t>
      </w:r>
      <w:r w:rsidR="0070168F" w:rsidRPr="00655747">
        <w:rPr>
          <w:rFonts w:eastAsiaTheme="minorHAnsi"/>
          <w:sz w:val="22"/>
          <w:szCs w:val="22"/>
        </w:rPr>
        <w:t>5.9. Извештај о раду тима за обезбеђивање квалитета рада и развоја установе</w:t>
      </w:r>
      <w:r w:rsidR="00986BF9" w:rsidRPr="00655747">
        <w:rPr>
          <w:rFonts w:eastAsiaTheme="minorHAnsi"/>
          <w:sz w:val="22"/>
          <w:szCs w:val="22"/>
          <w:lang w:val="en-US"/>
        </w:rPr>
        <w:t xml:space="preserve"> ………………</w:t>
      </w:r>
      <w:r w:rsidR="002E4604" w:rsidRPr="00655747">
        <w:rPr>
          <w:rFonts w:eastAsiaTheme="minorHAnsi"/>
          <w:sz w:val="22"/>
          <w:szCs w:val="22"/>
          <w:lang w:val="en-US"/>
        </w:rPr>
        <w:t>.90</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5.10. Извештај о раду стручног тима за инклузивно образовање</w:t>
      </w:r>
      <w:r w:rsidR="00986BF9" w:rsidRPr="00655747">
        <w:rPr>
          <w:rFonts w:eastAsiaTheme="minorHAnsi"/>
          <w:sz w:val="22"/>
          <w:szCs w:val="22"/>
          <w:lang w:val="en-US"/>
        </w:rPr>
        <w:t xml:space="preserve"> ……………………………..</w:t>
      </w:r>
      <w:r w:rsidR="002E4604" w:rsidRPr="00655747">
        <w:rPr>
          <w:rFonts w:eastAsiaTheme="minorHAnsi"/>
          <w:sz w:val="22"/>
          <w:szCs w:val="22"/>
        </w:rPr>
        <w:t>..92</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FF2EBE" w:rsidRPr="00655747">
        <w:rPr>
          <w:rFonts w:eastAsiaTheme="minorHAnsi"/>
          <w:sz w:val="22"/>
          <w:szCs w:val="22"/>
        </w:rPr>
        <w:t xml:space="preserve">5.11. Извештај о раду тима за заштиту ученика од дискриминације, насиља, злостављања и </w:t>
      </w:r>
      <w:r w:rsidR="0070168F" w:rsidRPr="00655747">
        <w:rPr>
          <w:rFonts w:eastAsiaTheme="minorHAnsi"/>
          <w:sz w:val="22"/>
          <w:szCs w:val="22"/>
        </w:rPr>
        <w:t>занемаривања</w:t>
      </w:r>
      <w:r w:rsidR="00986BF9" w:rsidRPr="00655747">
        <w:rPr>
          <w:rFonts w:eastAsiaTheme="minorHAnsi"/>
          <w:sz w:val="22"/>
          <w:szCs w:val="22"/>
          <w:lang w:val="en-US"/>
        </w:rPr>
        <w:t xml:space="preserve"> ………………………………………………………………………………</w:t>
      </w:r>
      <w:r w:rsidR="002E4604" w:rsidRPr="00655747">
        <w:rPr>
          <w:rFonts w:eastAsiaTheme="minorHAnsi"/>
          <w:sz w:val="22"/>
          <w:szCs w:val="22"/>
        </w:rPr>
        <w:t>...............93</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5.12. Извештај о раду тима за самовредновање</w:t>
      </w:r>
      <w:r w:rsidR="00986BF9" w:rsidRPr="00655747">
        <w:rPr>
          <w:rFonts w:eastAsiaTheme="minorHAnsi"/>
          <w:sz w:val="22"/>
          <w:szCs w:val="22"/>
          <w:lang w:val="en-US"/>
        </w:rPr>
        <w:t>………………………………………………….</w:t>
      </w:r>
      <w:r w:rsidR="002E4604" w:rsidRPr="00655747">
        <w:rPr>
          <w:rFonts w:eastAsiaTheme="minorHAnsi"/>
          <w:sz w:val="22"/>
          <w:szCs w:val="22"/>
        </w:rPr>
        <w:t>94</w:t>
      </w:r>
    </w:p>
    <w:p w:rsidR="0070168F" w:rsidRPr="00655747" w:rsidRDefault="00C82FE7"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5.13. Извештај о раду библиотекара</w:t>
      </w:r>
      <w:r w:rsidR="00986BF9" w:rsidRPr="00655747">
        <w:rPr>
          <w:rFonts w:eastAsiaTheme="minorHAnsi"/>
          <w:sz w:val="22"/>
          <w:szCs w:val="22"/>
          <w:lang w:val="en-US"/>
        </w:rPr>
        <w:t xml:space="preserve"> …………………………………………………………….</w:t>
      </w:r>
      <w:r w:rsidR="002E4604" w:rsidRPr="00655747">
        <w:rPr>
          <w:rFonts w:eastAsiaTheme="minorHAnsi"/>
          <w:sz w:val="22"/>
          <w:szCs w:val="22"/>
          <w:lang w:val="en-US"/>
        </w:rPr>
        <w:t>106</w:t>
      </w:r>
    </w:p>
    <w:p w:rsidR="0070168F" w:rsidRPr="00655747" w:rsidRDefault="00C82FE7" w:rsidP="0070168F">
      <w:pPr>
        <w:spacing w:after="160" w:line="259" w:lineRule="auto"/>
        <w:jc w:val="left"/>
        <w:rPr>
          <w:rFonts w:eastAsiaTheme="minorHAnsi"/>
          <w:sz w:val="22"/>
          <w:szCs w:val="22"/>
          <w:lang w:val="en-US"/>
        </w:rPr>
      </w:pPr>
      <w:r w:rsidRPr="00655747">
        <w:rPr>
          <w:rFonts w:eastAsiaTheme="minorHAnsi"/>
          <w:sz w:val="22"/>
          <w:szCs w:val="22"/>
          <w:lang w:val="en-US"/>
        </w:rPr>
        <w:t xml:space="preserve">   </w:t>
      </w:r>
      <w:r w:rsidR="0070168F" w:rsidRPr="00655747">
        <w:rPr>
          <w:rFonts w:eastAsiaTheme="minorHAnsi"/>
          <w:sz w:val="22"/>
          <w:szCs w:val="22"/>
        </w:rPr>
        <w:t>5.14. Извештај о раду педагога</w:t>
      </w:r>
      <w:r w:rsidR="00986BF9" w:rsidRPr="00655747">
        <w:rPr>
          <w:rFonts w:eastAsiaTheme="minorHAnsi"/>
          <w:sz w:val="22"/>
          <w:szCs w:val="22"/>
          <w:lang w:val="en-US"/>
        </w:rPr>
        <w:t xml:space="preserve"> …………………………………………………………………</w:t>
      </w:r>
      <w:r w:rsidR="002E4604" w:rsidRPr="00655747">
        <w:rPr>
          <w:rFonts w:eastAsiaTheme="minorHAnsi"/>
          <w:sz w:val="22"/>
          <w:szCs w:val="22"/>
          <w:lang w:val="en-US"/>
        </w:rPr>
        <w:t>..106</w:t>
      </w:r>
    </w:p>
    <w:p w:rsidR="0070168F" w:rsidRPr="00655747" w:rsidRDefault="0070168F" w:rsidP="0070168F">
      <w:pPr>
        <w:spacing w:after="160" w:line="259" w:lineRule="auto"/>
        <w:jc w:val="left"/>
        <w:rPr>
          <w:rFonts w:eastAsiaTheme="minorHAnsi"/>
          <w:sz w:val="22"/>
          <w:szCs w:val="22"/>
        </w:rPr>
      </w:pPr>
      <w:r w:rsidRPr="00655747">
        <w:rPr>
          <w:rFonts w:eastAsiaTheme="minorHAnsi"/>
          <w:b/>
          <w:sz w:val="22"/>
          <w:szCs w:val="22"/>
        </w:rPr>
        <w:t>6. Извештај о стручном усавршавању</w:t>
      </w:r>
      <w:r w:rsidR="00986BF9" w:rsidRPr="00655747">
        <w:rPr>
          <w:rFonts w:eastAsiaTheme="minorHAnsi"/>
          <w:sz w:val="22"/>
          <w:szCs w:val="22"/>
          <w:lang w:val="en-US"/>
        </w:rPr>
        <w:t xml:space="preserve"> ………………………………………………………</w:t>
      </w:r>
      <w:r w:rsidR="00FF2EBE" w:rsidRPr="00655747">
        <w:rPr>
          <w:rFonts w:eastAsiaTheme="minorHAnsi"/>
          <w:sz w:val="22"/>
          <w:szCs w:val="22"/>
        </w:rPr>
        <w:t>....</w:t>
      </w:r>
      <w:r w:rsidR="002E4604" w:rsidRPr="00655747">
        <w:rPr>
          <w:rFonts w:eastAsiaTheme="minorHAnsi"/>
          <w:sz w:val="22"/>
          <w:szCs w:val="22"/>
        </w:rPr>
        <w:t>.107</w:t>
      </w:r>
    </w:p>
    <w:p w:rsidR="0070168F" w:rsidRPr="00655747" w:rsidRDefault="0070168F" w:rsidP="0070168F">
      <w:pPr>
        <w:spacing w:after="160" w:line="259" w:lineRule="auto"/>
        <w:jc w:val="left"/>
        <w:rPr>
          <w:rFonts w:eastAsiaTheme="minorHAnsi"/>
          <w:sz w:val="22"/>
          <w:szCs w:val="22"/>
          <w:lang w:val="en-US"/>
        </w:rPr>
      </w:pPr>
      <w:r w:rsidRPr="00655747">
        <w:rPr>
          <w:rFonts w:eastAsiaTheme="minorHAnsi"/>
          <w:b/>
          <w:sz w:val="22"/>
          <w:szCs w:val="22"/>
        </w:rPr>
        <w:t>7. Извештај о реализацији ваннаставних активности</w:t>
      </w:r>
      <w:r w:rsidR="00986BF9" w:rsidRPr="00655747">
        <w:rPr>
          <w:rFonts w:eastAsiaTheme="minorHAnsi"/>
          <w:sz w:val="22"/>
          <w:szCs w:val="22"/>
          <w:lang w:val="en-US"/>
        </w:rPr>
        <w:t xml:space="preserve"> ………………………………………</w:t>
      </w:r>
      <w:r w:rsidR="002E4604" w:rsidRPr="00655747">
        <w:rPr>
          <w:rFonts w:eastAsiaTheme="minorHAnsi"/>
          <w:sz w:val="22"/>
          <w:szCs w:val="22"/>
          <w:lang w:val="en-US"/>
        </w:rPr>
        <w:t>.115</w:t>
      </w:r>
    </w:p>
    <w:p w:rsidR="0070168F" w:rsidRPr="00655747" w:rsidRDefault="00C82FE7" w:rsidP="0070168F">
      <w:pPr>
        <w:spacing w:after="160" w:line="259" w:lineRule="auto"/>
        <w:jc w:val="left"/>
        <w:rPr>
          <w:rFonts w:eastAsiaTheme="minorHAnsi"/>
          <w:sz w:val="22"/>
          <w:szCs w:val="22"/>
          <w:lang w:val="en-US"/>
        </w:rPr>
      </w:pPr>
      <w:r w:rsidRPr="00655747">
        <w:rPr>
          <w:rFonts w:eastAsiaTheme="minorHAnsi"/>
          <w:sz w:val="22"/>
          <w:szCs w:val="22"/>
          <w:lang w:val="en-US"/>
        </w:rPr>
        <w:t xml:space="preserve">   </w:t>
      </w:r>
      <w:r w:rsidR="0070168F" w:rsidRPr="00655747">
        <w:rPr>
          <w:rFonts w:eastAsiaTheme="minorHAnsi"/>
          <w:sz w:val="22"/>
          <w:szCs w:val="22"/>
        </w:rPr>
        <w:t>7.1. Излети и екскурзије ученика</w:t>
      </w:r>
      <w:r w:rsidR="00986BF9" w:rsidRPr="00655747">
        <w:rPr>
          <w:rFonts w:eastAsiaTheme="minorHAnsi"/>
          <w:sz w:val="22"/>
          <w:szCs w:val="22"/>
          <w:lang w:val="en-US"/>
        </w:rPr>
        <w:t xml:space="preserve"> ………………………………………………………………</w:t>
      </w:r>
      <w:r w:rsidR="002E4604" w:rsidRPr="00655747">
        <w:rPr>
          <w:rFonts w:eastAsiaTheme="minorHAnsi"/>
          <w:sz w:val="22"/>
          <w:szCs w:val="22"/>
          <w:lang w:val="en-US"/>
        </w:rPr>
        <w:t>..115</w:t>
      </w:r>
    </w:p>
    <w:p w:rsidR="0070168F" w:rsidRPr="00655747" w:rsidRDefault="00C6069B" w:rsidP="0070168F">
      <w:pPr>
        <w:spacing w:after="160" w:line="259" w:lineRule="auto"/>
        <w:jc w:val="left"/>
        <w:rPr>
          <w:rFonts w:eastAsiaTheme="minorHAnsi"/>
          <w:sz w:val="22"/>
          <w:szCs w:val="22"/>
          <w:lang w:val="en-US"/>
        </w:rPr>
      </w:pPr>
      <w:r w:rsidRPr="00655747">
        <w:rPr>
          <w:rFonts w:eastAsiaTheme="minorHAnsi"/>
          <w:sz w:val="22"/>
          <w:szCs w:val="22"/>
          <w:lang w:val="en-US"/>
        </w:rPr>
        <w:t xml:space="preserve">   </w:t>
      </w:r>
      <w:r w:rsidR="0070168F" w:rsidRPr="00655747">
        <w:rPr>
          <w:rFonts w:eastAsiaTheme="minorHAnsi"/>
          <w:sz w:val="22"/>
          <w:szCs w:val="22"/>
        </w:rPr>
        <w:t>7.1.1. Извештај са једнодневне екскурзије</w:t>
      </w:r>
      <w:r w:rsidR="00986BF9" w:rsidRPr="00655747">
        <w:rPr>
          <w:rFonts w:eastAsiaTheme="minorHAnsi"/>
          <w:sz w:val="22"/>
          <w:szCs w:val="22"/>
          <w:lang w:val="en-US"/>
        </w:rPr>
        <w:t xml:space="preserve"> ……………………………………………………</w:t>
      </w:r>
      <w:r w:rsidR="002E4604" w:rsidRPr="00655747">
        <w:rPr>
          <w:rFonts w:eastAsiaTheme="minorHAnsi"/>
          <w:sz w:val="22"/>
          <w:szCs w:val="22"/>
          <w:lang w:val="en-US"/>
        </w:rPr>
        <w:t>...115</w:t>
      </w:r>
    </w:p>
    <w:p w:rsidR="0070168F" w:rsidRPr="00655747" w:rsidRDefault="00C6069B"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7.1.2. Извештај са дводневне екскурзије</w:t>
      </w:r>
      <w:r w:rsidR="00986BF9" w:rsidRPr="00655747">
        <w:rPr>
          <w:rFonts w:eastAsiaTheme="minorHAnsi"/>
          <w:sz w:val="22"/>
          <w:szCs w:val="22"/>
          <w:lang w:val="en-US"/>
        </w:rPr>
        <w:t xml:space="preserve"> ………………………………………………………</w:t>
      </w:r>
      <w:r w:rsidR="002E4604" w:rsidRPr="00655747">
        <w:rPr>
          <w:rFonts w:eastAsiaTheme="minorHAnsi"/>
          <w:sz w:val="22"/>
          <w:szCs w:val="22"/>
        </w:rPr>
        <w:t>..116</w:t>
      </w:r>
    </w:p>
    <w:p w:rsidR="0070168F" w:rsidRPr="00655747" w:rsidRDefault="00C6069B"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7.2. Ученички парламент</w:t>
      </w:r>
      <w:r w:rsidR="00986BF9" w:rsidRPr="00655747">
        <w:rPr>
          <w:rFonts w:eastAsiaTheme="minorHAnsi"/>
          <w:sz w:val="22"/>
          <w:szCs w:val="22"/>
          <w:lang w:val="en-US"/>
        </w:rPr>
        <w:t xml:space="preserve"> ………………………………………………………………………</w:t>
      </w:r>
      <w:r w:rsidR="002E4604" w:rsidRPr="00655747">
        <w:rPr>
          <w:rFonts w:eastAsiaTheme="minorHAnsi"/>
          <w:sz w:val="22"/>
          <w:szCs w:val="22"/>
        </w:rPr>
        <w:t>..117</w:t>
      </w:r>
    </w:p>
    <w:p w:rsidR="0070168F" w:rsidRPr="00655747" w:rsidRDefault="0070168F" w:rsidP="0070168F">
      <w:pPr>
        <w:spacing w:after="160" w:line="259" w:lineRule="auto"/>
        <w:jc w:val="left"/>
        <w:rPr>
          <w:rFonts w:eastAsiaTheme="minorHAnsi"/>
          <w:sz w:val="22"/>
          <w:szCs w:val="22"/>
        </w:rPr>
      </w:pPr>
      <w:r w:rsidRPr="00655747">
        <w:rPr>
          <w:rFonts w:eastAsiaTheme="minorHAnsi"/>
          <w:b/>
          <w:sz w:val="22"/>
          <w:szCs w:val="22"/>
        </w:rPr>
        <w:t>8. Извештај о реализацији осталих планова и програма образовно-васпитног рада</w:t>
      </w:r>
      <w:r w:rsidR="00986BF9" w:rsidRPr="00655747">
        <w:rPr>
          <w:rFonts w:eastAsiaTheme="minorHAnsi"/>
          <w:sz w:val="22"/>
          <w:szCs w:val="22"/>
          <w:lang w:val="en-US"/>
        </w:rPr>
        <w:t xml:space="preserve"> ……</w:t>
      </w:r>
      <w:r w:rsidR="002E4604" w:rsidRPr="00655747">
        <w:rPr>
          <w:rFonts w:eastAsiaTheme="minorHAnsi"/>
          <w:sz w:val="22"/>
          <w:szCs w:val="22"/>
        </w:rPr>
        <w:t>118</w:t>
      </w:r>
    </w:p>
    <w:p w:rsidR="0070168F" w:rsidRPr="00655747" w:rsidRDefault="00C6069B" w:rsidP="0070168F">
      <w:pPr>
        <w:spacing w:after="160" w:line="259" w:lineRule="auto"/>
        <w:jc w:val="left"/>
        <w:rPr>
          <w:rFonts w:eastAsiaTheme="minorHAnsi"/>
          <w:sz w:val="22"/>
          <w:szCs w:val="22"/>
          <w:lang w:val="en-US"/>
        </w:rPr>
      </w:pPr>
      <w:r w:rsidRPr="00655747">
        <w:rPr>
          <w:rFonts w:eastAsiaTheme="minorHAnsi"/>
          <w:sz w:val="22"/>
          <w:szCs w:val="22"/>
          <w:lang w:val="en-US"/>
        </w:rPr>
        <w:t xml:space="preserve">   </w:t>
      </w:r>
      <w:r w:rsidR="0070168F" w:rsidRPr="00655747">
        <w:rPr>
          <w:rFonts w:eastAsiaTheme="minorHAnsi"/>
          <w:sz w:val="22"/>
          <w:szCs w:val="22"/>
        </w:rPr>
        <w:t>8.1. Социјална и здравствена заштита у школи</w:t>
      </w:r>
      <w:r w:rsidR="00986BF9" w:rsidRPr="00655747">
        <w:rPr>
          <w:rFonts w:eastAsiaTheme="minorHAnsi"/>
          <w:sz w:val="22"/>
          <w:szCs w:val="22"/>
          <w:lang w:val="en-US"/>
        </w:rPr>
        <w:t xml:space="preserve"> ………………………………………………</w:t>
      </w:r>
      <w:r w:rsidR="002E4604" w:rsidRPr="00655747">
        <w:rPr>
          <w:rFonts w:eastAsiaTheme="minorHAnsi"/>
          <w:sz w:val="22"/>
          <w:szCs w:val="22"/>
          <w:lang w:val="en-US"/>
        </w:rPr>
        <w:t>...118</w:t>
      </w:r>
    </w:p>
    <w:p w:rsidR="0070168F" w:rsidRPr="00655747" w:rsidRDefault="00C6069B" w:rsidP="0070168F">
      <w:pPr>
        <w:spacing w:after="160" w:line="259" w:lineRule="auto"/>
        <w:jc w:val="left"/>
        <w:rPr>
          <w:rFonts w:eastAsiaTheme="minorHAnsi"/>
          <w:sz w:val="22"/>
          <w:szCs w:val="22"/>
          <w:lang w:val="en-US"/>
        </w:rPr>
      </w:pPr>
      <w:r w:rsidRPr="00655747">
        <w:rPr>
          <w:rFonts w:eastAsiaTheme="minorHAnsi"/>
          <w:sz w:val="22"/>
          <w:szCs w:val="22"/>
          <w:lang w:val="en-US"/>
        </w:rPr>
        <w:t xml:space="preserve">   </w:t>
      </w:r>
      <w:r w:rsidR="0070168F" w:rsidRPr="00655747">
        <w:rPr>
          <w:rFonts w:eastAsiaTheme="minorHAnsi"/>
          <w:sz w:val="22"/>
          <w:szCs w:val="22"/>
        </w:rPr>
        <w:t>8.2. Професионална оријентација ученика</w:t>
      </w:r>
      <w:r w:rsidR="00986BF9" w:rsidRPr="00655747">
        <w:rPr>
          <w:rFonts w:eastAsiaTheme="minorHAnsi"/>
          <w:sz w:val="22"/>
          <w:szCs w:val="22"/>
          <w:lang w:val="en-US"/>
        </w:rPr>
        <w:t xml:space="preserve"> ……………………………………………………</w:t>
      </w:r>
      <w:r w:rsidR="002E4604" w:rsidRPr="00655747">
        <w:rPr>
          <w:rFonts w:eastAsiaTheme="minorHAnsi"/>
          <w:sz w:val="22"/>
          <w:szCs w:val="22"/>
          <w:lang w:val="en-US"/>
        </w:rPr>
        <w:t>...119</w:t>
      </w:r>
    </w:p>
    <w:p w:rsidR="0070168F" w:rsidRPr="00655747" w:rsidRDefault="00C6069B"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8.3. Извештај о раду тима за развој међупредметних компетенција</w:t>
      </w:r>
      <w:r w:rsidR="00986BF9" w:rsidRPr="00655747">
        <w:rPr>
          <w:rFonts w:eastAsiaTheme="minorHAnsi"/>
          <w:sz w:val="22"/>
          <w:szCs w:val="22"/>
          <w:lang w:val="en-US"/>
        </w:rPr>
        <w:t xml:space="preserve"> …………………………</w:t>
      </w:r>
      <w:r w:rsidR="002E4604" w:rsidRPr="00655747">
        <w:rPr>
          <w:rFonts w:eastAsiaTheme="minorHAnsi"/>
          <w:sz w:val="22"/>
          <w:szCs w:val="22"/>
        </w:rPr>
        <w:t>.119</w:t>
      </w:r>
    </w:p>
    <w:p w:rsidR="0070168F" w:rsidRPr="00655747" w:rsidRDefault="00C6069B"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8.4. Превенција насиља у школи</w:t>
      </w:r>
      <w:r w:rsidR="00986BF9" w:rsidRPr="00655747">
        <w:rPr>
          <w:rFonts w:eastAsiaTheme="minorHAnsi"/>
          <w:sz w:val="22"/>
          <w:szCs w:val="22"/>
          <w:lang w:val="en-US"/>
        </w:rPr>
        <w:t xml:space="preserve"> ………………………………………………………………</w:t>
      </w:r>
      <w:r w:rsidR="002E4604" w:rsidRPr="00655747">
        <w:rPr>
          <w:rFonts w:eastAsiaTheme="minorHAnsi"/>
          <w:sz w:val="22"/>
          <w:szCs w:val="22"/>
          <w:lang w:val="en-US"/>
        </w:rPr>
        <w:t>...120</w:t>
      </w:r>
    </w:p>
    <w:p w:rsidR="0070168F" w:rsidRPr="00655747" w:rsidRDefault="00C6069B"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8.5. Реализација програма одељењских старешина</w:t>
      </w:r>
      <w:r w:rsidR="00986BF9" w:rsidRPr="00655747">
        <w:rPr>
          <w:rFonts w:eastAsiaTheme="minorHAnsi"/>
          <w:sz w:val="22"/>
          <w:szCs w:val="22"/>
          <w:lang w:val="en-US"/>
        </w:rPr>
        <w:t xml:space="preserve"> ………………………………………</w:t>
      </w:r>
      <w:r w:rsidR="002E4604" w:rsidRPr="00655747">
        <w:rPr>
          <w:rFonts w:eastAsiaTheme="minorHAnsi"/>
          <w:sz w:val="22"/>
          <w:szCs w:val="22"/>
        </w:rPr>
        <w:t>.........121</w:t>
      </w:r>
    </w:p>
    <w:p w:rsidR="0070168F" w:rsidRPr="00655747" w:rsidRDefault="0070168F" w:rsidP="0070168F">
      <w:pPr>
        <w:spacing w:after="160" w:line="259" w:lineRule="auto"/>
        <w:jc w:val="left"/>
        <w:rPr>
          <w:rFonts w:eastAsiaTheme="minorHAnsi"/>
          <w:sz w:val="22"/>
          <w:szCs w:val="22"/>
        </w:rPr>
      </w:pPr>
      <w:r w:rsidRPr="00655747">
        <w:rPr>
          <w:rFonts w:eastAsiaTheme="minorHAnsi"/>
          <w:b/>
          <w:sz w:val="22"/>
          <w:szCs w:val="22"/>
        </w:rPr>
        <w:t>9. Реализација осталих планова и програма</w:t>
      </w:r>
      <w:r w:rsidR="00986BF9" w:rsidRPr="00655747">
        <w:rPr>
          <w:rFonts w:eastAsiaTheme="minorHAnsi"/>
          <w:sz w:val="22"/>
          <w:szCs w:val="22"/>
          <w:lang w:val="en-US"/>
        </w:rPr>
        <w:t xml:space="preserve"> …………………………………………………</w:t>
      </w:r>
      <w:r w:rsidR="00FF2EBE" w:rsidRPr="00655747">
        <w:rPr>
          <w:rFonts w:eastAsiaTheme="minorHAnsi"/>
          <w:sz w:val="22"/>
          <w:szCs w:val="22"/>
        </w:rPr>
        <w:t>..</w:t>
      </w:r>
      <w:r w:rsidR="002E4604" w:rsidRPr="00655747">
        <w:rPr>
          <w:rFonts w:eastAsiaTheme="minorHAnsi"/>
          <w:sz w:val="22"/>
          <w:szCs w:val="22"/>
        </w:rPr>
        <w:t>122</w:t>
      </w:r>
    </w:p>
    <w:p w:rsidR="0070168F" w:rsidRPr="00655747" w:rsidRDefault="00C6069B"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9.1. Програм унапређивања образовно-васпитног рада</w:t>
      </w:r>
      <w:r w:rsidR="00986BF9" w:rsidRPr="00655747">
        <w:rPr>
          <w:rFonts w:eastAsiaTheme="minorHAnsi"/>
          <w:sz w:val="22"/>
          <w:szCs w:val="22"/>
          <w:lang w:val="en-US"/>
        </w:rPr>
        <w:t xml:space="preserve"> ………………………………………</w:t>
      </w:r>
      <w:r w:rsidR="002E4604" w:rsidRPr="00655747">
        <w:rPr>
          <w:rFonts w:eastAsiaTheme="minorHAnsi"/>
          <w:sz w:val="22"/>
          <w:szCs w:val="22"/>
        </w:rPr>
        <w:t>..122</w:t>
      </w:r>
    </w:p>
    <w:p w:rsidR="0070168F" w:rsidRPr="00655747" w:rsidRDefault="00C6069B"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9.2. Сарадња са друштвеном средином</w:t>
      </w:r>
      <w:r w:rsidR="00986BF9" w:rsidRPr="00655747">
        <w:rPr>
          <w:rFonts w:eastAsiaTheme="minorHAnsi"/>
          <w:sz w:val="22"/>
          <w:szCs w:val="22"/>
          <w:lang w:val="en-US"/>
        </w:rPr>
        <w:t xml:space="preserve"> ………………………………………………………</w:t>
      </w:r>
      <w:r w:rsidR="002E4604" w:rsidRPr="00655747">
        <w:rPr>
          <w:rFonts w:eastAsiaTheme="minorHAnsi"/>
          <w:sz w:val="22"/>
          <w:szCs w:val="22"/>
        </w:rPr>
        <w:t>....122</w:t>
      </w:r>
    </w:p>
    <w:p w:rsidR="0070168F" w:rsidRPr="00655747" w:rsidRDefault="00C6069B" w:rsidP="0070168F">
      <w:pPr>
        <w:spacing w:after="160" w:line="259" w:lineRule="auto"/>
        <w:jc w:val="left"/>
        <w:rPr>
          <w:rFonts w:eastAsiaTheme="minorHAnsi"/>
          <w:sz w:val="22"/>
          <w:szCs w:val="22"/>
        </w:rPr>
      </w:pPr>
      <w:r w:rsidRPr="00655747">
        <w:rPr>
          <w:rFonts w:eastAsiaTheme="minorHAnsi"/>
          <w:sz w:val="22"/>
          <w:szCs w:val="22"/>
          <w:lang w:val="en-US"/>
        </w:rPr>
        <w:t xml:space="preserve">   </w:t>
      </w:r>
      <w:r w:rsidR="0070168F" w:rsidRPr="00655747">
        <w:rPr>
          <w:rFonts w:eastAsiaTheme="minorHAnsi"/>
          <w:sz w:val="22"/>
          <w:szCs w:val="22"/>
        </w:rPr>
        <w:t>9.3. Школски маркетинг</w:t>
      </w:r>
      <w:r w:rsidR="00986BF9" w:rsidRPr="00655747">
        <w:rPr>
          <w:rFonts w:eastAsiaTheme="minorHAnsi"/>
          <w:sz w:val="22"/>
          <w:szCs w:val="22"/>
          <w:lang w:val="en-US"/>
        </w:rPr>
        <w:t xml:space="preserve"> ………………………………………………………………………</w:t>
      </w:r>
      <w:r w:rsidR="00FF2EBE" w:rsidRPr="00655747">
        <w:rPr>
          <w:rFonts w:eastAsiaTheme="minorHAnsi"/>
          <w:sz w:val="22"/>
          <w:szCs w:val="22"/>
        </w:rPr>
        <w:t>.....</w:t>
      </w:r>
      <w:r w:rsidR="002E4604" w:rsidRPr="00655747">
        <w:rPr>
          <w:rFonts w:eastAsiaTheme="minorHAnsi"/>
          <w:sz w:val="22"/>
          <w:szCs w:val="22"/>
        </w:rPr>
        <w:t>123</w:t>
      </w:r>
    </w:p>
    <w:p w:rsidR="0070168F" w:rsidRPr="00655747" w:rsidRDefault="00C6069B" w:rsidP="0070168F">
      <w:pPr>
        <w:spacing w:after="160" w:line="259" w:lineRule="auto"/>
        <w:jc w:val="left"/>
        <w:rPr>
          <w:rFonts w:eastAsiaTheme="minorHAnsi"/>
          <w:sz w:val="22"/>
          <w:szCs w:val="22"/>
          <w:lang w:val="en-US"/>
        </w:rPr>
      </w:pPr>
      <w:r w:rsidRPr="00655747">
        <w:rPr>
          <w:rFonts w:eastAsiaTheme="minorHAnsi"/>
          <w:sz w:val="22"/>
          <w:szCs w:val="22"/>
          <w:lang w:val="en-US"/>
        </w:rPr>
        <w:t xml:space="preserve">   </w:t>
      </w:r>
      <w:r w:rsidR="0070168F" w:rsidRPr="00655747">
        <w:rPr>
          <w:rFonts w:eastAsiaTheme="minorHAnsi"/>
          <w:sz w:val="22"/>
          <w:szCs w:val="22"/>
        </w:rPr>
        <w:t>9.4. Евалуација годишњег плана рада школе</w:t>
      </w:r>
      <w:r w:rsidR="00986BF9" w:rsidRPr="00655747">
        <w:rPr>
          <w:rFonts w:eastAsiaTheme="minorHAnsi"/>
          <w:sz w:val="22"/>
          <w:szCs w:val="22"/>
          <w:lang w:val="en-US"/>
        </w:rPr>
        <w:t xml:space="preserve"> …………………………………………………</w:t>
      </w:r>
      <w:r w:rsidR="002E4604" w:rsidRPr="00655747">
        <w:rPr>
          <w:rFonts w:eastAsiaTheme="minorHAnsi"/>
          <w:sz w:val="22"/>
          <w:szCs w:val="22"/>
          <w:lang w:val="en-US"/>
        </w:rPr>
        <w:t>...123</w:t>
      </w:r>
    </w:p>
    <w:p w:rsidR="0070168F" w:rsidRPr="00655747" w:rsidRDefault="0070168F" w:rsidP="0070168F">
      <w:pPr>
        <w:spacing w:after="160" w:line="259" w:lineRule="auto"/>
        <w:jc w:val="left"/>
        <w:rPr>
          <w:rFonts w:eastAsiaTheme="minorHAnsi"/>
          <w:sz w:val="22"/>
          <w:szCs w:val="22"/>
        </w:rPr>
      </w:pPr>
    </w:p>
    <w:p w:rsidR="0070168F" w:rsidRPr="00655747" w:rsidRDefault="0070168F" w:rsidP="00AB1022">
      <w:pPr>
        <w:rPr>
          <w:b/>
        </w:rPr>
      </w:pPr>
    </w:p>
    <w:p w:rsidR="00C6069B" w:rsidRPr="00655747" w:rsidRDefault="00C6069B" w:rsidP="00AB1022">
      <w:pPr>
        <w:rPr>
          <w:b/>
        </w:rPr>
      </w:pPr>
    </w:p>
    <w:p w:rsidR="00AB1022" w:rsidRPr="00655747" w:rsidRDefault="00AB1022" w:rsidP="00C6069B">
      <w:pPr>
        <w:jc w:val="center"/>
        <w:rPr>
          <w:b/>
        </w:rPr>
      </w:pPr>
      <w:r w:rsidRPr="00655747">
        <w:rPr>
          <w:b/>
        </w:rPr>
        <w:t>УВОД</w:t>
      </w:r>
    </w:p>
    <w:p w:rsidR="00AB1022" w:rsidRPr="00655747" w:rsidRDefault="00AB1022" w:rsidP="00AB1022">
      <w:pPr>
        <w:jc w:val="left"/>
        <w:rPr>
          <w:b/>
          <w:sz w:val="28"/>
        </w:rPr>
      </w:pPr>
    </w:p>
    <w:p w:rsidR="00AB1022" w:rsidRPr="00655747" w:rsidRDefault="00AB1022" w:rsidP="00AB1022">
      <w:pPr>
        <w:jc w:val="left"/>
        <w:rPr>
          <w:b/>
          <w:sz w:val="28"/>
        </w:rPr>
      </w:pPr>
    </w:p>
    <w:p w:rsidR="00AB1022" w:rsidRPr="00655747" w:rsidRDefault="00AB1022" w:rsidP="00AB1022">
      <w:pPr>
        <w:ind w:firstLine="720"/>
      </w:pPr>
      <w:r w:rsidRPr="00655747">
        <w:t>Извештај о раду ОШ ''Ђура Јакшић“ Орешковица за школску 2023/2024. годину сачињен је на основу података из евиденције и документације која се води у школи, извештаја руководилаца стручних већа, тимова, актива, стручног сарадника и појединачних извештаја наставника разредне и предметне наставе.</w:t>
      </w:r>
    </w:p>
    <w:p w:rsidR="00AB1022" w:rsidRPr="00655747" w:rsidRDefault="00AB1022" w:rsidP="00AB1022">
      <w:pPr>
        <w:jc w:val="center"/>
      </w:pPr>
    </w:p>
    <w:p w:rsidR="00AB1022" w:rsidRPr="00655747" w:rsidRDefault="00AB1022" w:rsidP="00AB1022">
      <w:pPr>
        <w:jc w:val="center"/>
      </w:pPr>
    </w:p>
    <w:p w:rsidR="00AB1022" w:rsidRPr="00655747" w:rsidRDefault="00AB1022" w:rsidP="00AB1022">
      <w:pPr>
        <w:jc w:val="center"/>
      </w:pPr>
    </w:p>
    <w:p w:rsidR="00AB1022" w:rsidRPr="00655747" w:rsidRDefault="00AB1022" w:rsidP="00AB1022">
      <w:pPr>
        <w:jc w:val="center"/>
      </w:pPr>
    </w:p>
    <w:p w:rsidR="00AB1022" w:rsidRPr="00655747" w:rsidRDefault="00AB1022" w:rsidP="00647FD8">
      <w:pPr>
        <w:jc w:val="center"/>
        <w:rPr>
          <w:b/>
        </w:rPr>
      </w:pPr>
      <w:bookmarkStart w:id="0" w:name="_Toc423804940"/>
      <w:bookmarkStart w:id="1" w:name="_Toc423805171"/>
      <w:bookmarkStart w:id="2" w:name="_Toc423805250"/>
      <w:bookmarkStart w:id="3" w:name="_Toc423805329"/>
      <w:bookmarkStart w:id="4" w:name="_Toc423805519"/>
      <w:bookmarkStart w:id="5" w:name="_Toc424058022"/>
      <w:bookmarkStart w:id="6" w:name="_Toc424061034"/>
      <w:bookmarkStart w:id="7" w:name="_Toc430108042"/>
      <w:bookmarkStart w:id="8" w:name="_Toc128347745"/>
      <w:r w:rsidRPr="00655747">
        <w:rPr>
          <w:b/>
          <w:lang w:val="sr-Cyrl-CS"/>
        </w:rPr>
        <w:t>1. УСЛОВИ РАДА</w:t>
      </w:r>
      <w:bookmarkEnd w:id="0"/>
      <w:bookmarkEnd w:id="1"/>
      <w:bookmarkEnd w:id="2"/>
      <w:bookmarkEnd w:id="3"/>
      <w:bookmarkEnd w:id="4"/>
      <w:bookmarkEnd w:id="5"/>
      <w:bookmarkEnd w:id="6"/>
      <w:bookmarkEnd w:id="7"/>
      <w:bookmarkEnd w:id="8"/>
    </w:p>
    <w:p w:rsidR="00AB1022" w:rsidRPr="00655747" w:rsidRDefault="00AB1022" w:rsidP="00AB1022">
      <w:pPr>
        <w:jc w:val="center"/>
      </w:pPr>
    </w:p>
    <w:p w:rsidR="00AB1022" w:rsidRPr="00655747" w:rsidRDefault="00AB1022" w:rsidP="00647FD8">
      <w:pPr>
        <w:jc w:val="center"/>
        <w:rPr>
          <w:b/>
          <w:lang w:val="sr-Cyrl-CS"/>
        </w:rPr>
      </w:pPr>
      <w:bookmarkStart w:id="9" w:name="_Toc423804941"/>
      <w:bookmarkStart w:id="10" w:name="_Toc423805172"/>
      <w:bookmarkStart w:id="11" w:name="_Toc423805251"/>
      <w:bookmarkStart w:id="12" w:name="_Toc423805330"/>
      <w:bookmarkStart w:id="13" w:name="_Toc423805520"/>
      <w:bookmarkStart w:id="14" w:name="_Toc424058023"/>
      <w:bookmarkStart w:id="15" w:name="_Toc424061035"/>
      <w:bookmarkStart w:id="16" w:name="_Toc430108043"/>
      <w:bookmarkStart w:id="17" w:name="_Toc128347746"/>
      <w:r w:rsidRPr="00655747">
        <w:rPr>
          <w:b/>
          <w:lang w:val="sr-Cyrl-CS"/>
        </w:rPr>
        <w:t>1.1. Материјално-технички услови рада</w:t>
      </w:r>
      <w:bookmarkEnd w:id="9"/>
      <w:bookmarkEnd w:id="10"/>
      <w:bookmarkEnd w:id="11"/>
      <w:bookmarkEnd w:id="12"/>
      <w:bookmarkEnd w:id="13"/>
      <w:bookmarkEnd w:id="14"/>
      <w:bookmarkEnd w:id="15"/>
      <w:bookmarkEnd w:id="16"/>
      <w:bookmarkEnd w:id="17"/>
    </w:p>
    <w:p w:rsidR="00AB1022" w:rsidRPr="00655747" w:rsidRDefault="00AB1022" w:rsidP="00AB1022">
      <w:pPr>
        <w:ind w:left="720"/>
        <w:rPr>
          <w:b/>
          <w:color w:val="FF0000"/>
          <w:lang w:val="sr-Cyrl-CS"/>
        </w:rPr>
      </w:pPr>
    </w:p>
    <w:p w:rsidR="00AB1022" w:rsidRPr="00655747" w:rsidRDefault="00AB1022" w:rsidP="00AB1022">
      <w:pPr>
        <w:ind w:firstLine="720"/>
        <w:rPr>
          <w:color w:val="000000"/>
          <w:lang w:val="sr-Cyrl-CS"/>
        </w:rPr>
      </w:pPr>
      <w:bookmarkStart w:id="18" w:name="_Toc423804942"/>
      <w:bookmarkStart w:id="19" w:name="_Toc423805173"/>
      <w:bookmarkStart w:id="20" w:name="_Toc423805252"/>
      <w:bookmarkStart w:id="21" w:name="_Toc423805331"/>
      <w:bookmarkStart w:id="22" w:name="_Toc423805521"/>
      <w:bookmarkStart w:id="23" w:name="_Toc424058024"/>
      <w:bookmarkStart w:id="24" w:name="_Toc424061036"/>
      <w:bookmarkStart w:id="25" w:name="_Toc430108044"/>
      <w:r w:rsidRPr="00655747">
        <w:rPr>
          <w:color w:val="000000"/>
          <w:lang w:val="sr-Cyrl-CS"/>
        </w:rPr>
        <w:t xml:space="preserve">У току школске 2023/2024. године, ОШ „Ђура Јакшић“ у Орешковици радила је у задовољавајућим просторно-материјалним условима, а образовно-васпитни рад са ученицима одвијао се у једној смени, како у матичној школи, тако и у подручним одељењима. </w:t>
      </w:r>
      <w:r w:rsidRPr="00655747">
        <w:rPr>
          <w:color w:val="000000"/>
          <w:lang w:val="sr-Cyrl-CS"/>
        </w:rPr>
        <w:tab/>
        <w:t xml:space="preserve"> </w:t>
      </w:r>
    </w:p>
    <w:p w:rsidR="00AB1022" w:rsidRPr="00655747" w:rsidRDefault="00AB1022" w:rsidP="00AB1022">
      <w:pPr>
        <w:ind w:firstLine="720"/>
        <w:rPr>
          <w:color w:val="000000"/>
        </w:rPr>
      </w:pPr>
      <w:r w:rsidRPr="00655747">
        <w:rPr>
          <w:color w:val="000000"/>
        </w:rPr>
        <w:t xml:space="preserve">Стварању здравих и безбедних услова и у овој школској години посвећена је знатна пажња. Систем управљања хигијеном  функционише на задовољавајућем нивоу. У оквиру припрема за школску 2023/2024. преко лета су извршени радови на уређењу школског дворишта, резању живе ограде, одржавању травнатих површина. </w:t>
      </w:r>
    </w:p>
    <w:p w:rsidR="00AB1022" w:rsidRPr="00655747" w:rsidRDefault="00AB1022" w:rsidP="00AB1022">
      <w:pPr>
        <w:rPr>
          <w:color w:val="000000"/>
        </w:rPr>
      </w:pPr>
      <w:r w:rsidRPr="00655747">
        <w:rPr>
          <w:color w:val="000000"/>
        </w:rPr>
        <w:t xml:space="preserve">       Школа има вишегодишњи проблем са неисправношћу воде за пиће у матичној школи и  подручним одељењима. У сарадњи са Заводом за јавно  здравље у овим школама је вршена редовна и ванредна замена филтера за воду, а и редовно убацивање хемијског средства, Галисепта у воду. На снази је од марта 2019. године забрана за коришћење воде, чак и као техничка, сем за одржавање хигијене подова и мокрих чворова. Анализа воде је вршена у више наврата ( редовним и ванредним путем). Такође у школи у Орешковици и подручном одељењу у Добрњу, због постојећих филтера за воду, вршена је редовна и замена филтера.     </w:t>
      </w:r>
    </w:p>
    <w:p w:rsidR="00AB1022" w:rsidRPr="00655747" w:rsidRDefault="00AB1022" w:rsidP="00AB1022">
      <w:pPr>
        <w:rPr>
          <w:color w:val="000000"/>
        </w:rPr>
      </w:pPr>
      <w:r w:rsidRPr="00655747">
        <w:rPr>
          <w:color w:val="000000"/>
        </w:rPr>
        <w:t xml:space="preserve">   Школа је проблем воде за пиће привремено решила склапањем уговора са фирмом            „ Ла фантана“ из Београда и куповином 4 апарата (водомата) и одговарајућих балона воде.</w:t>
      </w:r>
    </w:p>
    <w:p w:rsidR="00AB1022" w:rsidRPr="00655747" w:rsidRDefault="00AB1022" w:rsidP="00AB1022">
      <w:pPr>
        <w:rPr>
          <w:lang w:val="sr-Cyrl-CS"/>
        </w:rPr>
      </w:pPr>
      <w:r w:rsidRPr="00655747">
        <w:rPr>
          <w:lang w:val="sr-Cyrl-CS"/>
        </w:rPr>
        <w:t xml:space="preserve">            </w:t>
      </w:r>
      <w:r w:rsidRPr="00655747">
        <w:rPr>
          <w:lang w:val="hr-HR"/>
        </w:rPr>
        <w:t xml:space="preserve">Oпрeмљeнoст </w:t>
      </w:r>
      <w:r w:rsidRPr="00655747">
        <w:rPr>
          <w:lang w:val="sr-Cyrl-CS"/>
        </w:rPr>
        <w:t xml:space="preserve">школе </w:t>
      </w:r>
      <w:r w:rsidRPr="00655747">
        <w:rPr>
          <w:lang w:val="hr-HR"/>
        </w:rPr>
        <w:t>нaстaвни</w:t>
      </w:r>
      <w:r w:rsidRPr="00655747">
        <w:rPr>
          <w:lang w:val="sr-Cyrl-CS"/>
        </w:rPr>
        <w:t>м</w:t>
      </w:r>
      <w:r w:rsidRPr="00655747">
        <w:rPr>
          <w:lang w:val="hr-HR"/>
        </w:rPr>
        <w:t xml:space="preserve"> </w:t>
      </w:r>
      <w:r w:rsidRPr="00655747">
        <w:t xml:space="preserve">је </w:t>
      </w:r>
      <w:r w:rsidRPr="00655747">
        <w:rPr>
          <w:lang w:val="hr-HR"/>
        </w:rPr>
        <w:t>прихватљива, иако је, нарочито у матичниј школи, далеко од жељене.</w:t>
      </w:r>
      <w:r w:rsidRPr="00655747">
        <w:rPr>
          <w:lang w:val="sr-Cyrl-CS"/>
        </w:rPr>
        <w:t xml:space="preserve">  </w:t>
      </w:r>
    </w:p>
    <w:p w:rsidR="00AB1022" w:rsidRPr="00655747" w:rsidRDefault="00AB1022" w:rsidP="00AB1022">
      <w:pPr>
        <w:ind w:firstLine="720"/>
        <w:rPr>
          <w:lang w:val="sr-Cyrl-CS"/>
        </w:rPr>
      </w:pPr>
      <w:r w:rsidRPr="00655747">
        <w:rPr>
          <w:lang w:val="hr-HR"/>
        </w:rPr>
        <w:t>Oпрeмa и нaмeштaj</w:t>
      </w:r>
      <w:r w:rsidRPr="00655747">
        <w:rPr>
          <w:lang w:val="sr-Cyrl-CS"/>
        </w:rPr>
        <w:t xml:space="preserve"> задовољавају основне функционалне захтеве. Настава се организује у кабинетима. Матична школа и подручна одељења располажу рачунарима, пројекторима и штампачима. </w:t>
      </w:r>
    </w:p>
    <w:p w:rsidR="00AB1022" w:rsidRPr="00655747" w:rsidRDefault="00AB1022" w:rsidP="00AB1022">
      <w:pPr>
        <w:rPr>
          <w:color w:val="FF0000"/>
          <w:lang w:val="sr-Cyrl-CS"/>
        </w:rPr>
      </w:pPr>
    </w:p>
    <w:p w:rsidR="00AB1022" w:rsidRPr="00655747" w:rsidRDefault="00AB1022" w:rsidP="00AB1022">
      <w:pPr>
        <w:rPr>
          <w:color w:val="FF0000"/>
        </w:rPr>
      </w:pPr>
      <w:r w:rsidRPr="00655747">
        <w:rPr>
          <w:color w:val="FF0000"/>
          <w:lang w:val="sr-Cyrl-CS"/>
        </w:rPr>
        <w:t xml:space="preserve">       </w:t>
      </w:r>
    </w:p>
    <w:p w:rsidR="00AB1022" w:rsidRPr="00655747" w:rsidRDefault="00AB1022" w:rsidP="00AB1022">
      <w:pPr>
        <w:rPr>
          <w:color w:val="FF0000"/>
          <w:lang w:val="sr-Cyrl-CS"/>
        </w:rPr>
      </w:pPr>
      <w:r w:rsidRPr="00655747">
        <w:rPr>
          <w:color w:val="FF0000"/>
          <w:lang w:val="sr-Cyrl-CS"/>
        </w:rPr>
        <w:t xml:space="preserve">        </w:t>
      </w:r>
    </w:p>
    <w:p w:rsidR="00AB1022" w:rsidRPr="00655747" w:rsidRDefault="00AB1022" w:rsidP="00AB1022">
      <w:pPr>
        <w:rPr>
          <w:color w:val="FF0000"/>
          <w:lang w:val="sr-Cyrl-CS"/>
        </w:rPr>
      </w:pPr>
    </w:p>
    <w:p w:rsidR="00AB1022" w:rsidRPr="00655747" w:rsidRDefault="00AB1022" w:rsidP="0048503C">
      <w:pPr>
        <w:jc w:val="center"/>
        <w:rPr>
          <w:b/>
          <w:lang w:val="sr-Cyrl-CS"/>
        </w:rPr>
      </w:pPr>
      <w:bookmarkStart w:id="26" w:name="_Toc128347747"/>
      <w:r w:rsidRPr="00655747">
        <w:rPr>
          <w:b/>
          <w:lang w:val="sr-Cyrl-CS"/>
        </w:rPr>
        <w:t>1.2. Кадровска структура</w:t>
      </w:r>
      <w:bookmarkEnd w:id="18"/>
      <w:bookmarkEnd w:id="19"/>
      <w:bookmarkEnd w:id="20"/>
      <w:bookmarkEnd w:id="21"/>
      <w:bookmarkEnd w:id="22"/>
      <w:bookmarkEnd w:id="23"/>
      <w:bookmarkEnd w:id="24"/>
      <w:bookmarkEnd w:id="25"/>
      <w:bookmarkEnd w:id="26"/>
    </w:p>
    <w:p w:rsidR="00AB1022" w:rsidRPr="00655747" w:rsidRDefault="00AB1022" w:rsidP="00AB1022">
      <w:pPr>
        <w:spacing w:after="200" w:line="276" w:lineRule="auto"/>
        <w:contextualSpacing/>
        <w:rPr>
          <w:rFonts w:eastAsia="Calibri"/>
          <w:b/>
          <w:color w:val="FF0000"/>
          <w:sz w:val="28"/>
          <w:szCs w:val="28"/>
          <w:lang w:val="sr-Cyrl-CS"/>
        </w:rPr>
      </w:pPr>
    </w:p>
    <w:p w:rsidR="00AB1022" w:rsidRPr="00655747" w:rsidRDefault="00AB1022" w:rsidP="00AB1022">
      <w:bookmarkStart w:id="27" w:name="_Toc424058025"/>
      <w:bookmarkStart w:id="28" w:name="_Toc424061037"/>
      <w:bookmarkStart w:id="29" w:name="_Toc424061119"/>
      <w:bookmarkStart w:id="30" w:name="_Toc430108045"/>
      <w:bookmarkStart w:id="31" w:name="_Toc423804943"/>
      <w:bookmarkStart w:id="32" w:name="_Toc423805174"/>
      <w:bookmarkStart w:id="33" w:name="_Toc423805253"/>
      <w:bookmarkStart w:id="34" w:name="_Toc423805332"/>
      <w:bookmarkStart w:id="35" w:name="_Toc423805522"/>
      <w:r w:rsidRPr="00655747">
        <w:rPr>
          <w:lang w:val="sr-Cyrl-CS"/>
        </w:rPr>
        <w:t>Кадровска структура се мењала током школске године, па је тако на основу преузимања у Добрњу запослена учитељица Слађана Милановић, а у матичној школи као стручни кадар на основу уговора о делу, Анђела Флорић, наставница енглеског језика. Стандардне процедуре су вршене и ове школске године:</w:t>
      </w:r>
      <w:r w:rsidRPr="00655747">
        <w:t xml:space="preserve"> </w:t>
      </w:r>
    </w:p>
    <w:p w:rsidR="00AB1022" w:rsidRPr="00655747" w:rsidRDefault="00AB1022" w:rsidP="00AB1022">
      <w:pPr>
        <w:ind w:left="360"/>
        <w:contextualSpacing/>
        <w:rPr>
          <w:rFonts w:eastAsia="Calibri"/>
        </w:rPr>
      </w:pPr>
      <w:r w:rsidRPr="00655747">
        <w:rPr>
          <w:rFonts w:eastAsia="Calibri"/>
        </w:rPr>
        <w:lastRenderedPageBreak/>
        <w:t>•</w:t>
      </w:r>
      <w:r w:rsidRPr="00655747">
        <w:rPr>
          <w:rFonts w:eastAsia="Calibri"/>
        </w:rPr>
        <w:tab/>
        <w:t xml:space="preserve">У складу са Правилником о финансирању школа, према тренутном броју ученика и структури одељења, на почетку школске године донет је Акт о систематизацији послова којим је утврђен број извршилаца и прецизирани послови за сва радна места. </w:t>
      </w:r>
    </w:p>
    <w:p w:rsidR="00AB1022" w:rsidRPr="00655747" w:rsidRDefault="00AB1022" w:rsidP="00AB1022">
      <w:pPr>
        <w:ind w:left="360"/>
        <w:contextualSpacing/>
        <w:rPr>
          <w:rFonts w:eastAsia="Calibri"/>
        </w:rPr>
      </w:pPr>
      <w:r w:rsidRPr="00655747">
        <w:rPr>
          <w:rFonts w:eastAsia="Calibri"/>
        </w:rPr>
        <w:t>•</w:t>
      </w:r>
      <w:r w:rsidRPr="00655747">
        <w:rPr>
          <w:rFonts w:eastAsia="Calibri"/>
        </w:rPr>
        <w:tab/>
        <w:t>Према Упутству Министва и препорукама радне групе за попуну слободних радних места, сва слободна радна места благовремено су пријављена, ажуриране листе запослених са непуном нормом  и у складу са тум дата сагласност за преузимање запослених са непуном нормом и ради укрупњавања норме.</w:t>
      </w:r>
      <w:r w:rsidR="00B3441E" w:rsidRPr="00655747">
        <w:rPr>
          <w:rFonts w:eastAsia="Calibri"/>
        </w:rPr>
        <w:t xml:space="preserve"> </w:t>
      </w:r>
      <w:r w:rsidRPr="00655747">
        <w:rPr>
          <w:rFonts w:eastAsia="Calibri"/>
        </w:rPr>
        <w:t xml:space="preserve">За слободна радна места попуњена стручним наставницима на одређено време надлежној школској управи у Пожаревцу достављен је благовремено образaц са Пријавом радних места за давањем сагласности за расписивање конкурса и пријем у стални радни однос. За занимања која су дефицитарна и  за која НСЗ није имала податке о стручним лицима, ангажовани су методички оспособљени  наставници који су већ радили у школи (енглески језик, информатика, техникa и технологијa). </w:t>
      </w:r>
    </w:p>
    <w:p w:rsidR="00AB1022" w:rsidRPr="00655747" w:rsidRDefault="00AB1022" w:rsidP="00AB1022">
      <w:pPr>
        <w:numPr>
          <w:ilvl w:val="0"/>
          <w:numId w:val="1"/>
        </w:numPr>
        <w:contextualSpacing/>
        <w:rPr>
          <w:rFonts w:eastAsia="Calibri"/>
        </w:rPr>
      </w:pPr>
      <w:r w:rsidRPr="00655747">
        <w:rPr>
          <w:rFonts w:eastAsia="Calibri"/>
        </w:rPr>
        <w:t xml:space="preserve">Почетком школске године, у школи је формиран нови састава Савета родитеља, чији су чланови постали и чланови појединих тимова. </w:t>
      </w:r>
    </w:p>
    <w:p w:rsidR="00AB1022" w:rsidRPr="00655747" w:rsidRDefault="00AB1022" w:rsidP="00AB1022">
      <w:pPr>
        <w:ind w:firstLine="720"/>
        <w:contextualSpacing/>
        <w:rPr>
          <w:rFonts w:eastAsia="Calibri"/>
          <w:color w:val="FF0000"/>
        </w:rPr>
      </w:pPr>
    </w:p>
    <w:p w:rsidR="00AB1022" w:rsidRPr="00655747" w:rsidRDefault="00AB1022" w:rsidP="00AB1022">
      <w:pPr>
        <w:ind w:firstLine="720"/>
        <w:contextualSpacing/>
        <w:rPr>
          <w:rFonts w:eastAsia="Calibri"/>
        </w:rPr>
      </w:pPr>
      <w:r w:rsidRPr="00655747">
        <w:rPr>
          <w:rFonts w:eastAsia="Calibri"/>
        </w:rPr>
        <w:t xml:space="preserve">Наставу је реализовало 17 наставника у предметној настави. </w:t>
      </w:r>
    </w:p>
    <w:p w:rsidR="00AB1022" w:rsidRPr="00655747" w:rsidRDefault="00AB1022" w:rsidP="00AB1022">
      <w:pPr>
        <w:ind w:firstLine="720"/>
      </w:pPr>
      <w:r w:rsidRPr="00655747">
        <w:t>У разредној настави: 6 наставни</w:t>
      </w:r>
      <w:r w:rsidR="00B3441E" w:rsidRPr="00655747">
        <w:t>ка разредне наставе, 2 наставника</w:t>
      </w:r>
      <w:r w:rsidRPr="00655747">
        <w:t xml:space="preserve"> страног језика и 1 наставник верске наставе. </w:t>
      </w:r>
    </w:p>
    <w:p w:rsidR="00AB1022" w:rsidRPr="00655747" w:rsidRDefault="00AB1022" w:rsidP="00AB1022">
      <w:pPr>
        <w:ind w:firstLine="720"/>
      </w:pPr>
      <w:r w:rsidRPr="00655747">
        <w:t>Настава је била нестручно заступљена из следећих предмета: техника и технологија, математика, делимично енглески језик, информатика и рачунарство.</w:t>
      </w:r>
    </w:p>
    <w:p w:rsidR="00AB1022" w:rsidRPr="00655747" w:rsidRDefault="00AB1022" w:rsidP="00AB1022">
      <w:pPr>
        <w:ind w:firstLine="720"/>
      </w:pPr>
    </w:p>
    <w:p w:rsidR="00AB1022" w:rsidRPr="00655747" w:rsidRDefault="00AB1022" w:rsidP="00AB1022">
      <w:pPr>
        <w:ind w:firstLine="720"/>
      </w:pPr>
      <w:r w:rsidRPr="00655747">
        <w:t>У школи је укупно на свим систематизованим местима радило 35 запослених, укњучујући и замену на боловању.</w:t>
      </w:r>
    </w:p>
    <w:p w:rsidR="00AB1022" w:rsidRPr="00655747" w:rsidRDefault="00AB1022" w:rsidP="00AB1022"/>
    <w:p w:rsidR="00AB1022" w:rsidRPr="00655747" w:rsidRDefault="00AB1022" w:rsidP="00AB1022">
      <w:pPr>
        <w:keepNext/>
        <w:jc w:val="center"/>
        <w:outlineLvl w:val="0"/>
        <w:rPr>
          <w:sz w:val="28"/>
          <w:szCs w:val="28"/>
          <w:u w:val="single"/>
        </w:rPr>
      </w:pPr>
    </w:p>
    <w:p w:rsidR="00AB1022" w:rsidRPr="00655747" w:rsidRDefault="00AB1022" w:rsidP="00AB1022">
      <w:pPr>
        <w:keepNext/>
        <w:outlineLvl w:val="0"/>
        <w:rPr>
          <w:sz w:val="28"/>
          <w:szCs w:val="28"/>
          <w:u w:val="single"/>
        </w:rPr>
      </w:pPr>
    </w:p>
    <w:p w:rsidR="00AB1022" w:rsidRPr="00655747" w:rsidRDefault="00AB1022" w:rsidP="00AB1022"/>
    <w:p w:rsidR="00AB1022" w:rsidRPr="00655747" w:rsidRDefault="00AB1022" w:rsidP="00AB1022"/>
    <w:p w:rsidR="00AB1022" w:rsidRPr="00655747" w:rsidRDefault="00AB1022" w:rsidP="00C6069B">
      <w:pPr>
        <w:jc w:val="center"/>
        <w:rPr>
          <w:shd w:val="clear" w:color="auto" w:fill="FFFFFF"/>
        </w:rPr>
      </w:pPr>
      <w:bookmarkStart w:id="36" w:name="_Toc128347748"/>
      <w:r w:rsidRPr="00655747">
        <w:rPr>
          <w:b/>
          <w:lang w:val="sr-Cyrl-CS"/>
        </w:rPr>
        <w:t>2.</w:t>
      </w:r>
      <w:r w:rsidRPr="00655747">
        <w:rPr>
          <w:b/>
          <w:shd w:val="clear" w:color="auto" w:fill="FFFFFF"/>
          <w:lang w:val="sr-Cyrl-CS"/>
        </w:rPr>
        <w:t xml:space="preserve"> РЕАЛИЗАЦИЈА ПЛАНА И ПРОГРАМА</w:t>
      </w:r>
      <w:bookmarkStart w:id="37" w:name="_Toc424058026"/>
      <w:bookmarkStart w:id="38" w:name="_Toc424061038"/>
      <w:bookmarkStart w:id="39" w:name="_Toc430108046"/>
      <w:bookmarkEnd w:id="27"/>
      <w:bookmarkEnd w:id="28"/>
      <w:bookmarkEnd w:id="29"/>
      <w:bookmarkEnd w:id="30"/>
      <w:r w:rsidRPr="00655747">
        <w:rPr>
          <w:b/>
          <w:shd w:val="clear" w:color="auto" w:fill="FFFFFF"/>
        </w:rPr>
        <w:t xml:space="preserve"> </w:t>
      </w:r>
      <w:r w:rsidRPr="00655747">
        <w:rPr>
          <w:b/>
          <w:shd w:val="clear" w:color="auto" w:fill="FFFFFF"/>
          <w:lang w:val="sr-Cyrl-CS"/>
        </w:rPr>
        <w:t>ОБРАЗОВНО-ВАСПИТНОГ</w:t>
      </w:r>
      <w:r w:rsidRPr="00655747">
        <w:rPr>
          <w:b/>
          <w:shd w:val="clear" w:color="auto" w:fill="FFFFFF"/>
        </w:rPr>
        <w:t xml:space="preserve"> </w:t>
      </w:r>
      <w:r w:rsidRPr="00655747">
        <w:rPr>
          <w:b/>
          <w:shd w:val="clear" w:color="auto" w:fill="FFFFFF"/>
          <w:lang w:val="sr-Cyrl-CS"/>
        </w:rPr>
        <w:t>РАДА</w:t>
      </w:r>
      <w:bookmarkEnd w:id="31"/>
      <w:bookmarkEnd w:id="32"/>
      <w:bookmarkEnd w:id="33"/>
      <w:bookmarkEnd w:id="34"/>
      <w:bookmarkEnd w:id="35"/>
      <w:bookmarkEnd w:id="36"/>
      <w:bookmarkEnd w:id="37"/>
      <w:bookmarkEnd w:id="38"/>
      <w:bookmarkEnd w:id="39"/>
    </w:p>
    <w:p w:rsidR="00AB1022" w:rsidRPr="00655747" w:rsidRDefault="00AB1022" w:rsidP="00AB1022">
      <w:pPr>
        <w:jc w:val="center"/>
        <w:rPr>
          <w:b/>
          <w:color w:val="FF0000"/>
          <w:sz w:val="28"/>
          <w:szCs w:val="28"/>
        </w:rPr>
      </w:pPr>
    </w:p>
    <w:p w:rsidR="00AB1022" w:rsidRPr="00655747" w:rsidRDefault="00AB1022" w:rsidP="00324B07">
      <w:pPr>
        <w:jc w:val="center"/>
        <w:rPr>
          <w:b/>
        </w:rPr>
      </w:pPr>
      <w:bookmarkStart w:id="40" w:name="_Toc423804944"/>
      <w:bookmarkStart w:id="41" w:name="_Toc423805175"/>
      <w:bookmarkStart w:id="42" w:name="_Toc423805254"/>
      <w:bookmarkStart w:id="43" w:name="_Toc423805333"/>
      <w:bookmarkStart w:id="44" w:name="_Toc423805523"/>
      <w:bookmarkStart w:id="45" w:name="_Toc424058027"/>
      <w:bookmarkStart w:id="46" w:name="_Toc424061039"/>
      <w:bookmarkStart w:id="47" w:name="_Toc430108047"/>
      <w:bookmarkStart w:id="48" w:name="_Toc128347749"/>
      <w:bookmarkStart w:id="49" w:name="_Toc392758778"/>
      <w:bookmarkStart w:id="50" w:name="_Toc392844098"/>
      <w:bookmarkStart w:id="51" w:name="_Toc392845733"/>
      <w:r w:rsidRPr="00655747">
        <w:rPr>
          <w:b/>
          <w:lang w:val="sr-Cyrl-CS"/>
        </w:rPr>
        <w:t>2.1. Популација ученика</w:t>
      </w:r>
      <w:bookmarkEnd w:id="40"/>
      <w:bookmarkEnd w:id="41"/>
      <w:bookmarkEnd w:id="42"/>
      <w:bookmarkEnd w:id="43"/>
      <w:bookmarkEnd w:id="44"/>
      <w:bookmarkEnd w:id="45"/>
      <w:bookmarkEnd w:id="46"/>
      <w:bookmarkEnd w:id="47"/>
      <w:bookmarkEnd w:id="48"/>
    </w:p>
    <w:p w:rsidR="00AB1022" w:rsidRPr="00655747" w:rsidRDefault="00AB1022" w:rsidP="00AB1022"/>
    <w:p w:rsidR="00AB1022" w:rsidRPr="00655747" w:rsidRDefault="00AB1022" w:rsidP="00AB1022">
      <w:pPr>
        <w:ind w:firstLine="720"/>
        <w:contextualSpacing/>
        <w:rPr>
          <w:rFonts w:eastAsia="Calibri"/>
        </w:rPr>
      </w:pPr>
      <w:r w:rsidRPr="00655747">
        <w:rPr>
          <w:rFonts w:eastAsia="Calibri"/>
          <w:lang w:val="sr-Cyrl-CS"/>
        </w:rPr>
        <w:t>Школска 2023/2024. година започела је са 63 ученика распоређених</w:t>
      </w:r>
      <w:r w:rsidRPr="00655747">
        <w:rPr>
          <w:rFonts w:eastAsia="Calibri"/>
        </w:rPr>
        <w:t xml:space="preserve"> у 10 одељења од чега је 5 чистих одељења (4. разред у школи у Вошановцу и одељења 5-8. разреда),  и 5 комбинована одељења од 2 разреда (2 у матичној школи, 1 у школи у Вошановцу и 2 у школи у Добрњу). </w:t>
      </w:r>
    </w:p>
    <w:p w:rsidR="00AB1022" w:rsidRPr="00655747" w:rsidRDefault="00AB1022" w:rsidP="00AB1022"/>
    <w:p w:rsidR="00AB1022" w:rsidRPr="00655747" w:rsidRDefault="00AB1022" w:rsidP="00AB1022">
      <w:r w:rsidRPr="00655747">
        <w:t>Матична школа</w:t>
      </w:r>
    </w:p>
    <w:p w:rsidR="00AB1022" w:rsidRPr="00655747" w:rsidRDefault="00AB1022" w:rsidP="00AB1022">
      <w:pPr>
        <w:rPr>
          <w:lang w:val="sr-Latn-RS"/>
        </w:rPr>
      </w:pP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389"/>
        <w:gridCol w:w="3389"/>
      </w:tblGrid>
      <w:tr w:rsidR="00AB1022" w:rsidRPr="00655747" w:rsidTr="00EE3314">
        <w:trPr>
          <w:trHeight w:val="254"/>
          <w:jc w:val="center"/>
        </w:trPr>
        <w:tc>
          <w:tcPr>
            <w:tcW w:w="3389" w:type="dxa"/>
            <w:tcBorders>
              <w:top w:val="single" w:sz="12" w:space="0" w:color="auto"/>
              <w:left w:val="single" w:sz="12" w:space="0" w:color="auto"/>
              <w:bottom w:val="single" w:sz="12" w:space="0" w:color="auto"/>
            </w:tcBorders>
            <w:shd w:val="clear" w:color="auto" w:fill="F2F2F2"/>
          </w:tcPr>
          <w:p w:rsidR="00AB1022" w:rsidRPr="00655747" w:rsidRDefault="00AB1022" w:rsidP="00EE3314">
            <w:pPr>
              <w:jc w:val="center"/>
              <w:rPr>
                <w:sz w:val="22"/>
                <w:szCs w:val="22"/>
              </w:rPr>
            </w:pPr>
            <w:r w:rsidRPr="00655747">
              <w:rPr>
                <w:sz w:val="22"/>
                <w:szCs w:val="22"/>
              </w:rPr>
              <w:t>Разреди</w:t>
            </w:r>
          </w:p>
        </w:tc>
        <w:tc>
          <w:tcPr>
            <w:tcW w:w="3389" w:type="dxa"/>
            <w:tcBorders>
              <w:top w:val="single" w:sz="12" w:space="0" w:color="auto"/>
              <w:bottom w:val="single" w:sz="12" w:space="0" w:color="auto"/>
            </w:tcBorders>
            <w:shd w:val="clear" w:color="auto" w:fill="F2F2F2"/>
          </w:tcPr>
          <w:p w:rsidR="00AB1022" w:rsidRPr="00655747" w:rsidRDefault="00AB1022" w:rsidP="00EE3314">
            <w:pPr>
              <w:jc w:val="center"/>
              <w:rPr>
                <w:sz w:val="22"/>
                <w:szCs w:val="22"/>
              </w:rPr>
            </w:pPr>
            <w:r w:rsidRPr="00655747">
              <w:rPr>
                <w:sz w:val="22"/>
                <w:szCs w:val="22"/>
              </w:rPr>
              <w:t>Број одељења</w:t>
            </w:r>
          </w:p>
        </w:tc>
        <w:tc>
          <w:tcPr>
            <w:tcW w:w="3389" w:type="dxa"/>
            <w:tcBorders>
              <w:top w:val="single" w:sz="12" w:space="0" w:color="auto"/>
              <w:bottom w:val="single" w:sz="12" w:space="0" w:color="auto"/>
              <w:right w:val="single" w:sz="12" w:space="0" w:color="auto"/>
            </w:tcBorders>
            <w:shd w:val="clear" w:color="auto" w:fill="F2F2F2"/>
          </w:tcPr>
          <w:p w:rsidR="00AB1022" w:rsidRPr="00655747" w:rsidRDefault="00AB1022" w:rsidP="00EE3314">
            <w:pPr>
              <w:jc w:val="center"/>
              <w:rPr>
                <w:sz w:val="22"/>
                <w:szCs w:val="22"/>
              </w:rPr>
            </w:pPr>
            <w:r w:rsidRPr="00655747">
              <w:rPr>
                <w:sz w:val="22"/>
                <w:szCs w:val="22"/>
              </w:rPr>
              <w:t>Број ученика</w:t>
            </w:r>
          </w:p>
        </w:tc>
      </w:tr>
      <w:tr w:rsidR="00AB1022" w:rsidRPr="00655747" w:rsidTr="00EE3314">
        <w:trPr>
          <w:trHeight w:val="254"/>
          <w:jc w:val="center"/>
        </w:trPr>
        <w:tc>
          <w:tcPr>
            <w:tcW w:w="3389" w:type="dxa"/>
            <w:tcBorders>
              <w:top w:val="single" w:sz="12" w:space="0" w:color="auto"/>
              <w:left w:val="single" w:sz="12" w:space="0" w:color="auto"/>
              <w:bottom w:val="single" w:sz="12" w:space="0" w:color="auto"/>
            </w:tcBorders>
            <w:shd w:val="clear" w:color="auto" w:fill="FFFFFF"/>
          </w:tcPr>
          <w:p w:rsidR="00AB1022" w:rsidRPr="00655747" w:rsidRDefault="00AB1022" w:rsidP="00EE3314">
            <w:pPr>
              <w:jc w:val="center"/>
              <w:rPr>
                <w:sz w:val="22"/>
                <w:szCs w:val="22"/>
                <w:lang w:val="sr-Latn-RS"/>
              </w:rPr>
            </w:pPr>
            <w:r w:rsidRPr="00655747">
              <w:rPr>
                <w:sz w:val="22"/>
                <w:szCs w:val="22"/>
              </w:rPr>
              <w:t>I и I</w:t>
            </w:r>
            <w:r w:rsidRPr="00655747">
              <w:rPr>
                <w:sz w:val="22"/>
                <w:szCs w:val="22"/>
                <w:lang w:val="sr-Latn-RS"/>
              </w:rPr>
              <w:t>I</w:t>
            </w:r>
          </w:p>
        </w:tc>
        <w:tc>
          <w:tcPr>
            <w:tcW w:w="3389" w:type="dxa"/>
            <w:tcBorders>
              <w:top w:val="single" w:sz="12" w:space="0" w:color="auto"/>
              <w:bottom w:val="single" w:sz="12" w:space="0" w:color="auto"/>
            </w:tcBorders>
            <w:shd w:val="clear" w:color="auto" w:fill="FFFFFF"/>
          </w:tcPr>
          <w:p w:rsidR="00AB1022" w:rsidRPr="00655747" w:rsidRDefault="00AB1022" w:rsidP="00EE3314">
            <w:pPr>
              <w:jc w:val="center"/>
              <w:rPr>
                <w:sz w:val="22"/>
                <w:szCs w:val="22"/>
              </w:rPr>
            </w:pPr>
            <w:r w:rsidRPr="00655747">
              <w:rPr>
                <w:sz w:val="22"/>
                <w:szCs w:val="22"/>
              </w:rPr>
              <w:t>1</w:t>
            </w:r>
          </w:p>
        </w:tc>
        <w:tc>
          <w:tcPr>
            <w:tcW w:w="3389" w:type="dxa"/>
            <w:tcBorders>
              <w:top w:val="single" w:sz="12" w:space="0" w:color="auto"/>
              <w:bottom w:val="single" w:sz="12" w:space="0" w:color="auto"/>
              <w:right w:val="single" w:sz="12" w:space="0" w:color="auto"/>
            </w:tcBorders>
            <w:shd w:val="clear" w:color="auto" w:fill="FFFFFF"/>
          </w:tcPr>
          <w:p w:rsidR="00AB1022" w:rsidRPr="00655747" w:rsidRDefault="00AB1022" w:rsidP="00EE3314">
            <w:pPr>
              <w:jc w:val="center"/>
              <w:rPr>
                <w:sz w:val="22"/>
                <w:szCs w:val="22"/>
              </w:rPr>
            </w:pPr>
            <w:r w:rsidRPr="00655747">
              <w:rPr>
                <w:sz w:val="22"/>
                <w:szCs w:val="22"/>
              </w:rPr>
              <w:t>1+4</w:t>
            </w:r>
          </w:p>
        </w:tc>
      </w:tr>
      <w:tr w:rsidR="00AB1022" w:rsidRPr="00655747" w:rsidTr="00EE3314">
        <w:trPr>
          <w:trHeight w:val="254"/>
          <w:jc w:val="center"/>
        </w:trPr>
        <w:tc>
          <w:tcPr>
            <w:tcW w:w="3389" w:type="dxa"/>
            <w:tcBorders>
              <w:top w:val="single" w:sz="12" w:space="0" w:color="auto"/>
              <w:left w:val="single" w:sz="12" w:space="0" w:color="auto"/>
              <w:bottom w:val="single" w:sz="12" w:space="0" w:color="auto"/>
            </w:tcBorders>
            <w:shd w:val="clear" w:color="auto" w:fill="FFFFFF"/>
          </w:tcPr>
          <w:p w:rsidR="00AB1022" w:rsidRPr="00655747" w:rsidRDefault="00AB1022" w:rsidP="00EE3314">
            <w:pPr>
              <w:jc w:val="center"/>
              <w:rPr>
                <w:sz w:val="22"/>
                <w:szCs w:val="22"/>
                <w:lang w:val="sr-Latn-RS"/>
              </w:rPr>
            </w:pPr>
            <w:r w:rsidRPr="00655747">
              <w:rPr>
                <w:sz w:val="22"/>
                <w:szCs w:val="22"/>
                <w:lang w:val="sr-Cyrl-CS"/>
              </w:rPr>
              <w:t>I</w:t>
            </w:r>
            <w:r w:rsidRPr="00655747">
              <w:rPr>
                <w:sz w:val="22"/>
                <w:szCs w:val="22"/>
                <w:lang w:val="en-US"/>
              </w:rPr>
              <w:t>II</w:t>
            </w:r>
            <w:r w:rsidRPr="00655747">
              <w:rPr>
                <w:sz w:val="22"/>
                <w:szCs w:val="22"/>
                <w:lang w:val="sr-Cyrl-CS"/>
              </w:rPr>
              <w:t xml:space="preserve"> и</w:t>
            </w:r>
            <w:r w:rsidRPr="00655747">
              <w:rPr>
                <w:sz w:val="22"/>
                <w:szCs w:val="22"/>
              </w:rPr>
              <w:t xml:space="preserve"> I</w:t>
            </w:r>
            <w:r w:rsidRPr="00655747">
              <w:rPr>
                <w:sz w:val="22"/>
                <w:szCs w:val="22"/>
                <w:lang w:val="sr-Latn-RS"/>
              </w:rPr>
              <w:t>V</w:t>
            </w:r>
          </w:p>
        </w:tc>
        <w:tc>
          <w:tcPr>
            <w:tcW w:w="3389" w:type="dxa"/>
            <w:tcBorders>
              <w:top w:val="single" w:sz="12" w:space="0" w:color="auto"/>
              <w:bottom w:val="single" w:sz="12" w:space="0" w:color="auto"/>
            </w:tcBorders>
            <w:shd w:val="clear" w:color="auto" w:fill="FFFFFF"/>
          </w:tcPr>
          <w:p w:rsidR="00AB1022" w:rsidRPr="00655747" w:rsidRDefault="00AB1022" w:rsidP="00EE3314">
            <w:pPr>
              <w:jc w:val="center"/>
              <w:rPr>
                <w:sz w:val="22"/>
                <w:szCs w:val="22"/>
              </w:rPr>
            </w:pPr>
            <w:r w:rsidRPr="00655747">
              <w:rPr>
                <w:sz w:val="22"/>
                <w:szCs w:val="22"/>
              </w:rPr>
              <w:t>1</w:t>
            </w:r>
          </w:p>
        </w:tc>
        <w:tc>
          <w:tcPr>
            <w:tcW w:w="3389" w:type="dxa"/>
            <w:tcBorders>
              <w:top w:val="single" w:sz="12" w:space="0" w:color="auto"/>
              <w:bottom w:val="single" w:sz="12" w:space="0" w:color="auto"/>
              <w:right w:val="single" w:sz="12" w:space="0" w:color="auto"/>
            </w:tcBorders>
            <w:shd w:val="clear" w:color="auto" w:fill="FFFFFF"/>
          </w:tcPr>
          <w:p w:rsidR="00AB1022" w:rsidRPr="00655747" w:rsidRDefault="00AB1022" w:rsidP="00EE3314">
            <w:pPr>
              <w:jc w:val="center"/>
              <w:rPr>
                <w:sz w:val="22"/>
                <w:szCs w:val="22"/>
              </w:rPr>
            </w:pPr>
            <w:r w:rsidRPr="00655747">
              <w:rPr>
                <w:sz w:val="22"/>
                <w:szCs w:val="22"/>
              </w:rPr>
              <w:t>3+6</w:t>
            </w:r>
          </w:p>
        </w:tc>
      </w:tr>
      <w:tr w:rsidR="00AB1022" w:rsidRPr="00655747" w:rsidTr="00EE3314">
        <w:trPr>
          <w:trHeight w:val="254"/>
          <w:jc w:val="center"/>
        </w:trPr>
        <w:tc>
          <w:tcPr>
            <w:tcW w:w="3389" w:type="dxa"/>
            <w:tcBorders>
              <w:top w:val="single" w:sz="12" w:space="0" w:color="auto"/>
              <w:left w:val="single" w:sz="12" w:space="0" w:color="auto"/>
              <w:bottom w:val="single" w:sz="12" w:space="0" w:color="auto"/>
            </w:tcBorders>
            <w:shd w:val="clear" w:color="auto" w:fill="auto"/>
          </w:tcPr>
          <w:p w:rsidR="00AB1022" w:rsidRPr="00655747" w:rsidRDefault="00AB1022" w:rsidP="00EE3314">
            <w:pPr>
              <w:jc w:val="center"/>
              <w:rPr>
                <w:sz w:val="22"/>
                <w:szCs w:val="22"/>
                <w:lang w:val="sr-Latn-RS"/>
              </w:rPr>
            </w:pPr>
            <w:r w:rsidRPr="00655747">
              <w:rPr>
                <w:sz w:val="22"/>
                <w:szCs w:val="22"/>
                <w:lang w:val="sr-Cyrl-CS"/>
              </w:rPr>
              <w:t xml:space="preserve">Свега од </w:t>
            </w:r>
            <w:r w:rsidRPr="00655747">
              <w:rPr>
                <w:sz w:val="22"/>
                <w:szCs w:val="22"/>
              </w:rPr>
              <w:t>I до IV</w:t>
            </w:r>
            <w:r w:rsidRPr="00655747">
              <w:rPr>
                <w:sz w:val="22"/>
                <w:szCs w:val="22"/>
                <w:lang w:val="sr-Cyrl-CS"/>
              </w:rPr>
              <w:t>:</w:t>
            </w:r>
          </w:p>
        </w:tc>
        <w:tc>
          <w:tcPr>
            <w:tcW w:w="3389" w:type="dxa"/>
            <w:tcBorders>
              <w:top w:val="single" w:sz="12" w:space="0" w:color="auto"/>
              <w:bottom w:val="single" w:sz="12" w:space="0" w:color="auto"/>
            </w:tcBorders>
            <w:shd w:val="clear" w:color="auto" w:fill="auto"/>
          </w:tcPr>
          <w:p w:rsidR="00AB1022" w:rsidRPr="00655747" w:rsidRDefault="00AB1022" w:rsidP="00EE3314">
            <w:pPr>
              <w:jc w:val="center"/>
              <w:rPr>
                <w:sz w:val="22"/>
                <w:szCs w:val="22"/>
                <w:lang w:val="sr-Latn-RS"/>
              </w:rPr>
            </w:pPr>
            <w:r w:rsidRPr="00655747">
              <w:rPr>
                <w:sz w:val="22"/>
                <w:szCs w:val="22"/>
              </w:rPr>
              <w:t>2</w:t>
            </w:r>
            <w:r w:rsidRPr="00655747">
              <w:rPr>
                <w:sz w:val="22"/>
                <w:szCs w:val="22"/>
                <w:lang w:val="sr-Cyrl-CS"/>
              </w:rPr>
              <w:t xml:space="preserve"> одељења</w:t>
            </w:r>
          </w:p>
        </w:tc>
        <w:tc>
          <w:tcPr>
            <w:tcW w:w="3389" w:type="dxa"/>
            <w:tcBorders>
              <w:top w:val="single" w:sz="12" w:space="0" w:color="auto"/>
              <w:bottom w:val="single" w:sz="12" w:space="0" w:color="auto"/>
              <w:right w:val="single" w:sz="12" w:space="0" w:color="auto"/>
            </w:tcBorders>
            <w:shd w:val="clear" w:color="auto" w:fill="auto"/>
          </w:tcPr>
          <w:p w:rsidR="00AB1022" w:rsidRPr="00655747" w:rsidRDefault="00AB1022" w:rsidP="00EE3314">
            <w:pPr>
              <w:jc w:val="center"/>
              <w:rPr>
                <w:sz w:val="22"/>
                <w:szCs w:val="22"/>
              </w:rPr>
            </w:pPr>
            <w:r w:rsidRPr="00655747">
              <w:rPr>
                <w:sz w:val="22"/>
                <w:szCs w:val="22"/>
              </w:rPr>
              <w:t>14</w:t>
            </w:r>
          </w:p>
        </w:tc>
      </w:tr>
      <w:tr w:rsidR="00AB1022" w:rsidRPr="00655747" w:rsidTr="00EE3314">
        <w:trPr>
          <w:trHeight w:val="254"/>
          <w:jc w:val="center"/>
        </w:trPr>
        <w:tc>
          <w:tcPr>
            <w:tcW w:w="3389" w:type="dxa"/>
            <w:tcBorders>
              <w:top w:val="single" w:sz="12" w:space="0" w:color="auto"/>
              <w:left w:val="single" w:sz="12" w:space="0" w:color="auto"/>
              <w:bottom w:val="single" w:sz="2" w:space="0" w:color="auto"/>
            </w:tcBorders>
            <w:shd w:val="clear" w:color="auto" w:fill="auto"/>
          </w:tcPr>
          <w:p w:rsidR="00AB1022" w:rsidRPr="00655747" w:rsidRDefault="00AB1022" w:rsidP="00EE3314">
            <w:pPr>
              <w:jc w:val="center"/>
              <w:rPr>
                <w:sz w:val="22"/>
                <w:szCs w:val="22"/>
                <w:lang w:val="sr-Latn-RS"/>
              </w:rPr>
            </w:pPr>
            <w:r w:rsidRPr="00655747">
              <w:rPr>
                <w:sz w:val="22"/>
                <w:szCs w:val="22"/>
              </w:rPr>
              <w:t>V</w:t>
            </w:r>
          </w:p>
        </w:tc>
        <w:tc>
          <w:tcPr>
            <w:tcW w:w="3389" w:type="dxa"/>
            <w:tcBorders>
              <w:top w:val="single" w:sz="12" w:space="0" w:color="auto"/>
              <w:bottom w:val="single" w:sz="2" w:space="0" w:color="auto"/>
            </w:tcBorders>
            <w:shd w:val="clear" w:color="auto" w:fill="auto"/>
          </w:tcPr>
          <w:p w:rsidR="00AB1022" w:rsidRPr="00655747" w:rsidRDefault="00AB1022" w:rsidP="00EE3314">
            <w:pPr>
              <w:jc w:val="center"/>
              <w:rPr>
                <w:sz w:val="22"/>
                <w:szCs w:val="22"/>
                <w:lang w:val="sr-Latn-RS"/>
              </w:rPr>
            </w:pPr>
            <w:r w:rsidRPr="00655747">
              <w:rPr>
                <w:sz w:val="22"/>
                <w:szCs w:val="22"/>
                <w:lang w:val="sr-Cyrl-CS"/>
              </w:rPr>
              <w:t>1</w:t>
            </w:r>
          </w:p>
        </w:tc>
        <w:tc>
          <w:tcPr>
            <w:tcW w:w="3389" w:type="dxa"/>
            <w:tcBorders>
              <w:top w:val="single" w:sz="12" w:space="0" w:color="auto"/>
              <w:bottom w:val="single" w:sz="2" w:space="0" w:color="auto"/>
              <w:right w:val="single" w:sz="12" w:space="0" w:color="auto"/>
            </w:tcBorders>
            <w:shd w:val="clear" w:color="auto" w:fill="auto"/>
          </w:tcPr>
          <w:p w:rsidR="00AB1022" w:rsidRPr="00655747" w:rsidRDefault="00AB1022" w:rsidP="00EE3314">
            <w:pPr>
              <w:rPr>
                <w:sz w:val="22"/>
                <w:szCs w:val="22"/>
              </w:rPr>
            </w:pPr>
            <w:r w:rsidRPr="00655747">
              <w:rPr>
                <w:sz w:val="22"/>
                <w:szCs w:val="22"/>
                <w:lang w:val="en-US"/>
              </w:rPr>
              <w:t xml:space="preserve">                            </w:t>
            </w:r>
            <w:r w:rsidRPr="00655747">
              <w:rPr>
                <w:sz w:val="22"/>
                <w:szCs w:val="22"/>
              </w:rPr>
              <w:t>4</w:t>
            </w:r>
          </w:p>
        </w:tc>
      </w:tr>
      <w:tr w:rsidR="00AB1022" w:rsidRPr="00655747" w:rsidTr="00EE3314">
        <w:trPr>
          <w:trHeight w:val="254"/>
          <w:jc w:val="center"/>
        </w:trPr>
        <w:tc>
          <w:tcPr>
            <w:tcW w:w="3389" w:type="dxa"/>
            <w:tcBorders>
              <w:top w:val="single" w:sz="2" w:space="0" w:color="auto"/>
              <w:left w:val="single" w:sz="12" w:space="0" w:color="auto"/>
              <w:bottom w:val="single" w:sz="2" w:space="0" w:color="auto"/>
            </w:tcBorders>
            <w:shd w:val="clear" w:color="auto" w:fill="auto"/>
          </w:tcPr>
          <w:p w:rsidR="00AB1022" w:rsidRPr="00655747" w:rsidRDefault="00AB1022" w:rsidP="00EE3314">
            <w:pPr>
              <w:jc w:val="center"/>
              <w:rPr>
                <w:sz w:val="22"/>
                <w:szCs w:val="22"/>
                <w:lang w:val="sr-Latn-RS"/>
              </w:rPr>
            </w:pPr>
            <w:r w:rsidRPr="00655747">
              <w:rPr>
                <w:sz w:val="22"/>
                <w:szCs w:val="22"/>
              </w:rPr>
              <w:t>VI</w:t>
            </w:r>
          </w:p>
        </w:tc>
        <w:tc>
          <w:tcPr>
            <w:tcW w:w="3389" w:type="dxa"/>
            <w:tcBorders>
              <w:top w:val="single" w:sz="2" w:space="0" w:color="auto"/>
              <w:bottom w:val="single" w:sz="2" w:space="0" w:color="auto"/>
            </w:tcBorders>
            <w:shd w:val="clear" w:color="auto" w:fill="auto"/>
          </w:tcPr>
          <w:p w:rsidR="00AB1022" w:rsidRPr="00655747" w:rsidRDefault="00AB1022" w:rsidP="00EE3314">
            <w:pPr>
              <w:jc w:val="center"/>
              <w:rPr>
                <w:sz w:val="22"/>
                <w:szCs w:val="22"/>
                <w:lang w:val="sr-Latn-RS"/>
              </w:rPr>
            </w:pPr>
            <w:r w:rsidRPr="00655747">
              <w:rPr>
                <w:sz w:val="22"/>
                <w:szCs w:val="22"/>
                <w:lang w:val="sr-Cyrl-CS"/>
              </w:rPr>
              <w:t>1</w:t>
            </w:r>
          </w:p>
        </w:tc>
        <w:tc>
          <w:tcPr>
            <w:tcW w:w="3389" w:type="dxa"/>
            <w:tcBorders>
              <w:top w:val="single" w:sz="2" w:space="0" w:color="auto"/>
              <w:bottom w:val="single" w:sz="2" w:space="0" w:color="auto"/>
              <w:right w:val="single" w:sz="12" w:space="0" w:color="auto"/>
            </w:tcBorders>
            <w:shd w:val="clear" w:color="auto" w:fill="auto"/>
          </w:tcPr>
          <w:p w:rsidR="00AB1022" w:rsidRPr="00655747" w:rsidRDefault="00AB1022" w:rsidP="00EE3314">
            <w:pPr>
              <w:jc w:val="center"/>
              <w:rPr>
                <w:sz w:val="22"/>
                <w:szCs w:val="22"/>
              </w:rPr>
            </w:pPr>
            <w:r w:rsidRPr="00655747">
              <w:rPr>
                <w:sz w:val="22"/>
                <w:szCs w:val="22"/>
              </w:rPr>
              <w:t>10</w:t>
            </w:r>
          </w:p>
        </w:tc>
      </w:tr>
      <w:tr w:rsidR="00AB1022" w:rsidRPr="00655747" w:rsidTr="00EE3314">
        <w:trPr>
          <w:trHeight w:val="254"/>
          <w:jc w:val="center"/>
        </w:trPr>
        <w:tc>
          <w:tcPr>
            <w:tcW w:w="3389" w:type="dxa"/>
            <w:tcBorders>
              <w:top w:val="single" w:sz="2" w:space="0" w:color="auto"/>
              <w:left w:val="single" w:sz="12" w:space="0" w:color="auto"/>
              <w:bottom w:val="single" w:sz="2" w:space="0" w:color="auto"/>
            </w:tcBorders>
            <w:shd w:val="clear" w:color="auto" w:fill="auto"/>
          </w:tcPr>
          <w:p w:rsidR="00AB1022" w:rsidRPr="00655747" w:rsidRDefault="00AB1022" w:rsidP="00EE3314">
            <w:pPr>
              <w:jc w:val="center"/>
              <w:rPr>
                <w:sz w:val="22"/>
                <w:szCs w:val="22"/>
                <w:lang w:val="sr-Latn-RS"/>
              </w:rPr>
            </w:pPr>
            <w:r w:rsidRPr="00655747">
              <w:rPr>
                <w:sz w:val="22"/>
                <w:szCs w:val="22"/>
              </w:rPr>
              <w:t>VII</w:t>
            </w:r>
          </w:p>
        </w:tc>
        <w:tc>
          <w:tcPr>
            <w:tcW w:w="3389" w:type="dxa"/>
            <w:tcBorders>
              <w:top w:val="single" w:sz="2" w:space="0" w:color="auto"/>
              <w:bottom w:val="single" w:sz="2" w:space="0" w:color="auto"/>
            </w:tcBorders>
            <w:shd w:val="clear" w:color="auto" w:fill="auto"/>
          </w:tcPr>
          <w:p w:rsidR="00AB1022" w:rsidRPr="00655747" w:rsidRDefault="00AB1022" w:rsidP="00EE3314">
            <w:pPr>
              <w:jc w:val="center"/>
              <w:rPr>
                <w:sz w:val="22"/>
                <w:szCs w:val="22"/>
              </w:rPr>
            </w:pPr>
            <w:r w:rsidRPr="00655747">
              <w:rPr>
                <w:sz w:val="22"/>
                <w:szCs w:val="22"/>
              </w:rPr>
              <w:t>1</w:t>
            </w:r>
          </w:p>
        </w:tc>
        <w:tc>
          <w:tcPr>
            <w:tcW w:w="3389" w:type="dxa"/>
            <w:tcBorders>
              <w:top w:val="single" w:sz="2" w:space="0" w:color="auto"/>
              <w:bottom w:val="single" w:sz="2" w:space="0" w:color="auto"/>
              <w:right w:val="single" w:sz="12" w:space="0" w:color="auto"/>
            </w:tcBorders>
            <w:shd w:val="clear" w:color="auto" w:fill="auto"/>
          </w:tcPr>
          <w:p w:rsidR="00AB1022" w:rsidRPr="00655747" w:rsidRDefault="00AB1022" w:rsidP="00EE3314">
            <w:pPr>
              <w:jc w:val="center"/>
              <w:rPr>
                <w:sz w:val="22"/>
                <w:szCs w:val="22"/>
              </w:rPr>
            </w:pPr>
            <w:r w:rsidRPr="00655747">
              <w:rPr>
                <w:sz w:val="22"/>
                <w:szCs w:val="22"/>
              </w:rPr>
              <w:t>4</w:t>
            </w:r>
          </w:p>
        </w:tc>
      </w:tr>
      <w:tr w:rsidR="00AB1022" w:rsidRPr="00655747" w:rsidTr="00EE3314">
        <w:trPr>
          <w:trHeight w:val="254"/>
          <w:jc w:val="center"/>
        </w:trPr>
        <w:tc>
          <w:tcPr>
            <w:tcW w:w="3389" w:type="dxa"/>
            <w:tcBorders>
              <w:top w:val="single" w:sz="2" w:space="0" w:color="auto"/>
              <w:left w:val="single" w:sz="12" w:space="0" w:color="auto"/>
              <w:bottom w:val="single" w:sz="12" w:space="0" w:color="auto"/>
            </w:tcBorders>
            <w:shd w:val="clear" w:color="auto" w:fill="auto"/>
          </w:tcPr>
          <w:p w:rsidR="00AB1022" w:rsidRPr="00655747" w:rsidRDefault="00AB1022" w:rsidP="00EE3314">
            <w:pPr>
              <w:jc w:val="center"/>
              <w:rPr>
                <w:sz w:val="22"/>
                <w:szCs w:val="22"/>
                <w:lang w:val="sr-Latn-RS"/>
              </w:rPr>
            </w:pPr>
            <w:r w:rsidRPr="00655747">
              <w:rPr>
                <w:sz w:val="22"/>
                <w:szCs w:val="22"/>
              </w:rPr>
              <w:t>VIII</w:t>
            </w:r>
          </w:p>
        </w:tc>
        <w:tc>
          <w:tcPr>
            <w:tcW w:w="3389" w:type="dxa"/>
            <w:tcBorders>
              <w:top w:val="single" w:sz="2" w:space="0" w:color="auto"/>
              <w:bottom w:val="single" w:sz="12" w:space="0" w:color="auto"/>
            </w:tcBorders>
            <w:shd w:val="clear" w:color="auto" w:fill="auto"/>
          </w:tcPr>
          <w:p w:rsidR="00AB1022" w:rsidRPr="00655747" w:rsidRDefault="00AB1022" w:rsidP="00EE3314">
            <w:pPr>
              <w:jc w:val="center"/>
              <w:rPr>
                <w:sz w:val="22"/>
                <w:szCs w:val="22"/>
                <w:lang w:val="sr-Latn-RS"/>
              </w:rPr>
            </w:pPr>
            <w:r w:rsidRPr="00655747">
              <w:rPr>
                <w:sz w:val="22"/>
                <w:szCs w:val="22"/>
              </w:rPr>
              <w:t>1</w:t>
            </w:r>
          </w:p>
        </w:tc>
        <w:tc>
          <w:tcPr>
            <w:tcW w:w="3389" w:type="dxa"/>
            <w:tcBorders>
              <w:top w:val="single" w:sz="2" w:space="0" w:color="auto"/>
              <w:bottom w:val="single" w:sz="12" w:space="0" w:color="auto"/>
              <w:right w:val="single" w:sz="12" w:space="0" w:color="auto"/>
            </w:tcBorders>
            <w:shd w:val="clear" w:color="auto" w:fill="auto"/>
          </w:tcPr>
          <w:p w:rsidR="00AB1022" w:rsidRPr="00655747" w:rsidRDefault="00AB1022" w:rsidP="00EE3314">
            <w:pPr>
              <w:jc w:val="center"/>
              <w:rPr>
                <w:sz w:val="22"/>
                <w:szCs w:val="22"/>
              </w:rPr>
            </w:pPr>
            <w:r w:rsidRPr="00655747">
              <w:rPr>
                <w:sz w:val="22"/>
                <w:szCs w:val="22"/>
              </w:rPr>
              <w:t>7</w:t>
            </w:r>
          </w:p>
        </w:tc>
      </w:tr>
      <w:tr w:rsidR="00AB1022" w:rsidRPr="00655747" w:rsidTr="00EE3314">
        <w:trPr>
          <w:trHeight w:val="254"/>
          <w:jc w:val="center"/>
        </w:trPr>
        <w:tc>
          <w:tcPr>
            <w:tcW w:w="3389" w:type="dxa"/>
            <w:tcBorders>
              <w:top w:val="single" w:sz="12" w:space="0" w:color="auto"/>
              <w:left w:val="single" w:sz="12" w:space="0" w:color="auto"/>
              <w:bottom w:val="single" w:sz="12" w:space="0" w:color="auto"/>
            </w:tcBorders>
            <w:shd w:val="clear" w:color="auto" w:fill="auto"/>
          </w:tcPr>
          <w:p w:rsidR="00AB1022" w:rsidRPr="00655747" w:rsidRDefault="00AB1022" w:rsidP="00EE3314">
            <w:pPr>
              <w:jc w:val="center"/>
              <w:rPr>
                <w:sz w:val="22"/>
                <w:szCs w:val="22"/>
                <w:lang w:val="sr-Latn-RS"/>
              </w:rPr>
            </w:pPr>
            <w:r w:rsidRPr="00655747">
              <w:rPr>
                <w:sz w:val="22"/>
                <w:szCs w:val="22"/>
                <w:lang w:val="sr-Cyrl-CS"/>
              </w:rPr>
              <w:t>Свега од</w:t>
            </w:r>
            <w:r w:rsidRPr="00655747">
              <w:rPr>
                <w:sz w:val="22"/>
                <w:szCs w:val="22"/>
              </w:rPr>
              <w:t xml:space="preserve"> V до VIII</w:t>
            </w:r>
            <w:r w:rsidRPr="00655747">
              <w:rPr>
                <w:sz w:val="22"/>
                <w:szCs w:val="22"/>
                <w:lang w:val="sr-Cyrl-CS"/>
              </w:rPr>
              <w:t>:</w:t>
            </w:r>
          </w:p>
        </w:tc>
        <w:tc>
          <w:tcPr>
            <w:tcW w:w="3389" w:type="dxa"/>
            <w:tcBorders>
              <w:top w:val="single" w:sz="12" w:space="0" w:color="auto"/>
              <w:bottom w:val="single" w:sz="12" w:space="0" w:color="auto"/>
            </w:tcBorders>
            <w:shd w:val="clear" w:color="auto" w:fill="auto"/>
          </w:tcPr>
          <w:p w:rsidR="00AB1022" w:rsidRPr="00655747" w:rsidRDefault="00AB1022" w:rsidP="00EE3314">
            <w:pPr>
              <w:jc w:val="center"/>
              <w:rPr>
                <w:sz w:val="22"/>
                <w:szCs w:val="22"/>
                <w:lang w:val="sr-Latn-RS"/>
              </w:rPr>
            </w:pPr>
            <w:r w:rsidRPr="00655747">
              <w:rPr>
                <w:sz w:val="22"/>
                <w:szCs w:val="22"/>
                <w:lang w:val="sr-Cyrl-CS"/>
              </w:rPr>
              <w:t>4 одељења</w:t>
            </w:r>
          </w:p>
        </w:tc>
        <w:tc>
          <w:tcPr>
            <w:tcW w:w="3389" w:type="dxa"/>
            <w:tcBorders>
              <w:top w:val="single" w:sz="12" w:space="0" w:color="auto"/>
              <w:bottom w:val="single" w:sz="12" w:space="0" w:color="auto"/>
              <w:right w:val="single" w:sz="12" w:space="0" w:color="auto"/>
            </w:tcBorders>
            <w:shd w:val="clear" w:color="auto" w:fill="auto"/>
          </w:tcPr>
          <w:p w:rsidR="00AB1022" w:rsidRPr="00655747" w:rsidRDefault="00AB1022" w:rsidP="00EE3314">
            <w:pPr>
              <w:jc w:val="center"/>
              <w:rPr>
                <w:sz w:val="22"/>
                <w:szCs w:val="22"/>
              </w:rPr>
            </w:pPr>
            <w:r w:rsidRPr="00655747">
              <w:rPr>
                <w:sz w:val="22"/>
                <w:szCs w:val="22"/>
                <w:lang w:val="sr-Cyrl-CS"/>
              </w:rPr>
              <w:t>25</w:t>
            </w:r>
          </w:p>
        </w:tc>
      </w:tr>
      <w:tr w:rsidR="00AB1022" w:rsidRPr="00655747" w:rsidTr="00EE3314">
        <w:trPr>
          <w:trHeight w:val="254"/>
          <w:jc w:val="center"/>
        </w:trPr>
        <w:tc>
          <w:tcPr>
            <w:tcW w:w="3389" w:type="dxa"/>
            <w:tcBorders>
              <w:top w:val="single" w:sz="12" w:space="0" w:color="auto"/>
              <w:left w:val="single" w:sz="12" w:space="0" w:color="auto"/>
              <w:bottom w:val="single" w:sz="12" w:space="0" w:color="auto"/>
            </w:tcBorders>
            <w:shd w:val="clear" w:color="auto" w:fill="F2F2F2"/>
          </w:tcPr>
          <w:p w:rsidR="00AB1022" w:rsidRPr="00655747" w:rsidRDefault="00AB1022" w:rsidP="00EE3314">
            <w:pPr>
              <w:jc w:val="center"/>
              <w:rPr>
                <w:sz w:val="22"/>
                <w:szCs w:val="22"/>
                <w:lang w:val="sr-Cyrl-CS"/>
              </w:rPr>
            </w:pPr>
            <w:r w:rsidRPr="00655747">
              <w:rPr>
                <w:sz w:val="22"/>
                <w:szCs w:val="22"/>
                <w:lang w:val="sr-Cyrl-CS"/>
              </w:rPr>
              <w:t>Укупно:</w:t>
            </w:r>
          </w:p>
        </w:tc>
        <w:tc>
          <w:tcPr>
            <w:tcW w:w="3389" w:type="dxa"/>
            <w:tcBorders>
              <w:top w:val="single" w:sz="12" w:space="0" w:color="auto"/>
              <w:bottom w:val="single" w:sz="12" w:space="0" w:color="auto"/>
            </w:tcBorders>
            <w:shd w:val="clear" w:color="auto" w:fill="F2F2F2"/>
          </w:tcPr>
          <w:p w:rsidR="00AB1022" w:rsidRPr="00655747" w:rsidRDefault="00AB1022" w:rsidP="00EE3314">
            <w:pPr>
              <w:jc w:val="center"/>
              <w:rPr>
                <w:sz w:val="22"/>
                <w:szCs w:val="22"/>
                <w:lang w:val="sr-Cyrl-CS"/>
              </w:rPr>
            </w:pPr>
            <w:r w:rsidRPr="00655747">
              <w:rPr>
                <w:sz w:val="22"/>
                <w:szCs w:val="22"/>
              </w:rPr>
              <w:t xml:space="preserve">6 </w:t>
            </w:r>
            <w:r w:rsidRPr="00655747">
              <w:rPr>
                <w:sz w:val="22"/>
                <w:szCs w:val="22"/>
                <w:lang w:val="sr-Cyrl-CS"/>
              </w:rPr>
              <w:t>одељења</w:t>
            </w:r>
          </w:p>
        </w:tc>
        <w:tc>
          <w:tcPr>
            <w:tcW w:w="3389" w:type="dxa"/>
            <w:tcBorders>
              <w:top w:val="single" w:sz="12" w:space="0" w:color="auto"/>
              <w:bottom w:val="single" w:sz="12" w:space="0" w:color="auto"/>
              <w:right w:val="single" w:sz="12" w:space="0" w:color="auto"/>
            </w:tcBorders>
            <w:shd w:val="clear" w:color="auto" w:fill="F2F2F2"/>
          </w:tcPr>
          <w:p w:rsidR="00AB1022" w:rsidRPr="00655747" w:rsidRDefault="00AB1022" w:rsidP="00EE3314">
            <w:pPr>
              <w:jc w:val="center"/>
              <w:rPr>
                <w:sz w:val="22"/>
                <w:szCs w:val="22"/>
              </w:rPr>
            </w:pPr>
            <w:r w:rsidRPr="00655747">
              <w:rPr>
                <w:sz w:val="22"/>
                <w:szCs w:val="22"/>
                <w:lang w:val="sr-Cyrl-CS"/>
              </w:rPr>
              <w:t>39</w:t>
            </w:r>
          </w:p>
        </w:tc>
      </w:tr>
    </w:tbl>
    <w:p w:rsidR="00AB1022" w:rsidRPr="00655747" w:rsidRDefault="00AB1022" w:rsidP="00AB1022">
      <w:pPr>
        <w:rPr>
          <w:lang w:val="sr-Cyrl-CS"/>
        </w:rPr>
      </w:pPr>
    </w:p>
    <w:p w:rsidR="00AB1022" w:rsidRPr="00655747" w:rsidRDefault="00AB1022" w:rsidP="00AB1022">
      <w:pPr>
        <w:rPr>
          <w:lang w:val="sr-Cyrl-CS"/>
        </w:rPr>
      </w:pPr>
      <w:r w:rsidRPr="00655747">
        <w:rPr>
          <w:lang w:val="en-US"/>
        </w:rPr>
        <w:t>И</w:t>
      </w:r>
      <w:r w:rsidRPr="00655747">
        <w:rPr>
          <w:lang w:val="sr-Cyrl-CS"/>
        </w:rPr>
        <w:t xml:space="preserve">здвојено одељење </w:t>
      </w:r>
    </w:p>
    <w:p w:rsidR="00AB1022" w:rsidRPr="00655747" w:rsidRDefault="00AB1022" w:rsidP="00AB1022">
      <w:pPr>
        <w:rPr>
          <w:lang w:val="sr-Cyrl-CS"/>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30"/>
        <w:gridCol w:w="1842"/>
        <w:gridCol w:w="2223"/>
        <w:gridCol w:w="1051"/>
      </w:tblGrid>
      <w:tr w:rsidR="00AB1022" w:rsidRPr="00655747" w:rsidTr="00EE3314">
        <w:trPr>
          <w:trHeight w:val="140"/>
          <w:jc w:val="center"/>
        </w:trPr>
        <w:tc>
          <w:tcPr>
            <w:tcW w:w="2411" w:type="dxa"/>
            <w:tcBorders>
              <w:top w:val="single" w:sz="12" w:space="0" w:color="auto"/>
              <w:left w:val="single" w:sz="12" w:space="0" w:color="auto"/>
              <w:bottom w:val="single" w:sz="12" w:space="0" w:color="auto"/>
            </w:tcBorders>
            <w:shd w:val="clear" w:color="auto" w:fill="F2F2F2"/>
          </w:tcPr>
          <w:p w:rsidR="00AB1022" w:rsidRPr="00655747" w:rsidRDefault="00AB1022" w:rsidP="00EE3314">
            <w:pPr>
              <w:jc w:val="center"/>
              <w:rPr>
                <w:sz w:val="22"/>
                <w:szCs w:val="22"/>
              </w:rPr>
            </w:pPr>
            <w:r w:rsidRPr="00655747">
              <w:rPr>
                <w:sz w:val="22"/>
                <w:szCs w:val="22"/>
              </w:rPr>
              <w:t>Издвојенa одељењa</w:t>
            </w:r>
          </w:p>
        </w:tc>
        <w:tc>
          <w:tcPr>
            <w:tcW w:w="2430" w:type="dxa"/>
            <w:tcBorders>
              <w:top w:val="single" w:sz="12" w:space="0" w:color="auto"/>
              <w:bottom w:val="single" w:sz="12" w:space="0" w:color="auto"/>
            </w:tcBorders>
            <w:shd w:val="clear" w:color="auto" w:fill="F2F2F2"/>
          </w:tcPr>
          <w:p w:rsidR="00AB1022" w:rsidRPr="00655747" w:rsidRDefault="00AB1022" w:rsidP="00EE3314">
            <w:pPr>
              <w:jc w:val="center"/>
              <w:rPr>
                <w:sz w:val="22"/>
                <w:szCs w:val="22"/>
              </w:rPr>
            </w:pPr>
            <w:r w:rsidRPr="00655747">
              <w:rPr>
                <w:sz w:val="22"/>
                <w:szCs w:val="22"/>
              </w:rPr>
              <w:t>Разреди</w:t>
            </w:r>
          </w:p>
        </w:tc>
        <w:tc>
          <w:tcPr>
            <w:tcW w:w="1842" w:type="dxa"/>
            <w:tcBorders>
              <w:top w:val="single" w:sz="12" w:space="0" w:color="auto"/>
              <w:bottom w:val="single" w:sz="12" w:space="0" w:color="auto"/>
            </w:tcBorders>
            <w:shd w:val="clear" w:color="auto" w:fill="F2F2F2"/>
          </w:tcPr>
          <w:p w:rsidR="00AB1022" w:rsidRPr="00655747" w:rsidRDefault="00AB1022" w:rsidP="00EE3314">
            <w:pPr>
              <w:jc w:val="center"/>
              <w:rPr>
                <w:sz w:val="22"/>
                <w:szCs w:val="22"/>
              </w:rPr>
            </w:pPr>
            <w:r w:rsidRPr="00655747">
              <w:rPr>
                <w:sz w:val="22"/>
                <w:szCs w:val="22"/>
              </w:rPr>
              <w:t>Број одељења</w:t>
            </w:r>
          </w:p>
        </w:tc>
        <w:tc>
          <w:tcPr>
            <w:tcW w:w="3274" w:type="dxa"/>
            <w:gridSpan w:val="2"/>
            <w:tcBorders>
              <w:top w:val="single" w:sz="12" w:space="0" w:color="auto"/>
              <w:left w:val="single" w:sz="4" w:space="0" w:color="auto"/>
              <w:bottom w:val="single" w:sz="12" w:space="0" w:color="auto"/>
              <w:right w:val="single" w:sz="12" w:space="0" w:color="auto"/>
            </w:tcBorders>
            <w:shd w:val="clear" w:color="auto" w:fill="F2F2F2"/>
          </w:tcPr>
          <w:p w:rsidR="00AB1022" w:rsidRPr="00655747" w:rsidRDefault="00AB1022" w:rsidP="00EE3314">
            <w:pPr>
              <w:jc w:val="center"/>
              <w:rPr>
                <w:sz w:val="22"/>
                <w:szCs w:val="22"/>
              </w:rPr>
            </w:pPr>
            <w:r w:rsidRPr="00655747">
              <w:rPr>
                <w:sz w:val="22"/>
                <w:szCs w:val="22"/>
              </w:rPr>
              <w:t>Број ученика</w:t>
            </w:r>
          </w:p>
        </w:tc>
      </w:tr>
      <w:tr w:rsidR="00AB1022" w:rsidRPr="00655747" w:rsidTr="00EE3314">
        <w:trPr>
          <w:trHeight w:val="282"/>
          <w:jc w:val="center"/>
        </w:trPr>
        <w:tc>
          <w:tcPr>
            <w:tcW w:w="2411" w:type="dxa"/>
            <w:vMerge w:val="restart"/>
            <w:tcBorders>
              <w:top w:val="single" w:sz="12" w:space="0" w:color="auto"/>
              <w:left w:val="single" w:sz="12" w:space="0" w:color="auto"/>
            </w:tcBorders>
            <w:shd w:val="clear" w:color="auto" w:fill="auto"/>
            <w:vAlign w:val="center"/>
          </w:tcPr>
          <w:p w:rsidR="00AB1022" w:rsidRPr="00655747" w:rsidRDefault="00AB1022" w:rsidP="00EE3314">
            <w:pPr>
              <w:jc w:val="center"/>
              <w:rPr>
                <w:sz w:val="22"/>
                <w:szCs w:val="22"/>
                <w:lang w:val="sr-Latn-RS"/>
              </w:rPr>
            </w:pPr>
            <w:r w:rsidRPr="00655747">
              <w:rPr>
                <w:sz w:val="22"/>
                <w:szCs w:val="22"/>
              </w:rPr>
              <w:t>Добрње</w:t>
            </w:r>
          </w:p>
        </w:tc>
        <w:tc>
          <w:tcPr>
            <w:tcW w:w="2430" w:type="dxa"/>
            <w:tcBorders>
              <w:top w:val="single" w:sz="12" w:space="0" w:color="auto"/>
            </w:tcBorders>
            <w:vAlign w:val="center"/>
          </w:tcPr>
          <w:p w:rsidR="00AB1022" w:rsidRPr="00655747" w:rsidRDefault="00AB1022" w:rsidP="00EE3314">
            <w:pPr>
              <w:jc w:val="center"/>
              <w:rPr>
                <w:sz w:val="22"/>
                <w:szCs w:val="22"/>
                <w:lang w:val="en-US"/>
              </w:rPr>
            </w:pPr>
            <w:r w:rsidRPr="00655747">
              <w:rPr>
                <w:sz w:val="22"/>
                <w:szCs w:val="22"/>
                <w:lang w:val="en-US"/>
              </w:rPr>
              <w:t xml:space="preserve">I </w:t>
            </w:r>
            <w:r w:rsidRPr="00655747">
              <w:rPr>
                <w:sz w:val="22"/>
                <w:szCs w:val="22"/>
              </w:rPr>
              <w:t xml:space="preserve">и </w:t>
            </w:r>
            <w:r w:rsidRPr="00655747">
              <w:rPr>
                <w:sz w:val="22"/>
                <w:szCs w:val="22"/>
                <w:lang w:val="en-US"/>
              </w:rPr>
              <w:t>IV</w:t>
            </w:r>
          </w:p>
        </w:tc>
        <w:tc>
          <w:tcPr>
            <w:tcW w:w="1842" w:type="dxa"/>
            <w:tcBorders>
              <w:top w:val="single" w:sz="12" w:space="0" w:color="auto"/>
            </w:tcBorders>
            <w:shd w:val="clear" w:color="auto" w:fill="auto"/>
            <w:vAlign w:val="center"/>
          </w:tcPr>
          <w:p w:rsidR="00AB1022" w:rsidRPr="00655747" w:rsidRDefault="00AB1022" w:rsidP="00EE3314">
            <w:pPr>
              <w:jc w:val="center"/>
              <w:rPr>
                <w:sz w:val="22"/>
                <w:szCs w:val="22"/>
                <w:lang w:val="sr-Latn-RS"/>
              </w:rPr>
            </w:pPr>
            <w:r w:rsidRPr="00655747">
              <w:rPr>
                <w:sz w:val="22"/>
                <w:szCs w:val="22"/>
                <w:lang w:val="sr-Cyrl-CS"/>
              </w:rPr>
              <w:t>1</w:t>
            </w:r>
          </w:p>
        </w:tc>
        <w:tc>
          <w:tcPr>
            <w:tcW w:w="2223" w:type="dxa"/>
            <w:tcBorders>
              <w:top w:val="single" w:sz="12" w:space="0" w:color="auto"/>
              <w:left w:val="single" w:sz="4" w:space="0" w:color="auto"/>
              <w:right w:val="single" w:sz="4" w:space="0" w:color="auto"/>
            </w:tcBorders>
            <w:shd w:val="clear" w:color="auto" w:fill="auto"/>
          </w:tcPr>
          <w:p w:rsidR="00AB1022" w:rsidRPr="00655747" w:rsidRDefault="00AB1022" w:rsidP="00EE3314">
            <w:pPr>
              <w:jc w:val="center"/>
              <w:rPr>
                <w:sz w:val="22"/>
                <w:szCs w:val="22"/>
                <w:lang w:val="sr-Cyrl-CS"/>
              </w:rPr>
            </w:pPr>
            <w:r w:rsidRPr="00655747">
              <w:rPr>
                <w:sz w:val="22"/>
                <w:szCs w:val="22"/>
                <w:lang w:val="sr-Cyrl-CS"/>
              </w:rPr>
              <w:t>3+2</w:t>
            </w:r>
          </w:p>
        </w:tc>
        <w:tc>
          <w:tcPr>
            <w:tcW w:w="1051" w:type="dxa"/>
            <w:vMerge w:val="restart"/>
            <w:tcBorders>
              <w:top w:val="single" w:sz="12" w:space="0" w:color="auto"/>
              <w:left w:val="single" w:sz="4" w:space="0" w:color="auto"/>
              <w:right w:val="single" w:sz="12" w:space="0" w:color="auto"/>
            </w:tcBorders>
            <w:shd w:val="clear" w:color="auto" w:fill="auto"/>
            <w:vAlign w:val="center"/>
          </w:tcPr>
          <w:p w:rsidR="00AB1022" w:rsidRPr="00655747" w:rsidRDefault="00AB1022" w:rsidP="00EE3314">
            <w:pPr>
              <w:jc w:val="center"/>
              <w:rPr>
                <w:sz w:val="22"/>
                <w:szCs w:val="22"/>
                <w:lang w:val="sr-Cyrl-CS"/>
              </w:rPr>
            </w:pPr>
            <w:r w:rsidRPr="00655747">
              <w:rPr>
                <w:sz w:val="22"/>
                <w:szCs w:val="22"/>
              </w:rPr>
              <w:t>11</w:t>
            </w:r>
            <w:r w:rsidRPr="00655747">
              <w:rPr>
                <w:sz w:val="22"/>
                <w:szCs w:val="22"/>
                <w:lang w:val="sr-Cyrl-CS"/>
              </w:rPr>
              <w:t xml:space="preserve"> ученика</w:t>
            </w:r>
          </w:p>
        </w:tc>
      </w:tr>
      <w:tr w:rsidR="00AB1022" w:rsidRPr="00655747" w:rsidTr="00EE3314">
        <w:trPr>
          <w:trHeight w:val="250"/>
          <w:jc w:val="center"/>
        </w:trPr>
        <w:tc>
          <w:tcPr>
            <w:tcW w:w="2411" w:type="dxa"/>
            <w:vMerge/>
            <w:tcBorders>
              <w:left w:val="single" w:sz="12" w:space="0" w:color="auto"/>
            </w:tcBorders>
            <w:shd w:val="clear" w:color="auto" w:fill="auto"/>
            <w:vAlign w:val="center"/>
          </w:tcPr>
          <w:p w:rsidR="00AB1022" w:rsidRPr="00655747" w:rsidRDefault="00AB1022" w:rsidP="00EE3314">
            <w:pPr>
              <w:jc w:val="center"/>
              <w:rPr>
                <w:sz w:val="22"/>
                <w:szCs w:val="22"/>
              </w:rPr>
            </w:pPr>
          </w:p>
        </w:tc>
        <w:tc>
          <w:tcPr>
            <w:tcW w:w="2430" w:type="dxa"/>
            <w:vAlign w:val="center"/>
          </w:tcPr>
          <w:p w:rsidR="00AB1022" w:rsidRPr="00655747" w:rsidRDefault="00AB1022" w:rsidP="00EE3314">
            <w:pPr>
              <w:jc w:val="center"/>
              <w:rPr>
                <w:sz w:val="22"/>
                <w:szCs w:val="22"/>
                <w:lang w:val="sr-Latn-RS"/>
              </w:rPr>
            </w:pPr>
            <w:r w:rsidRPr="00655747">
              <w:rPr>
                <w:sz w:val="22"/>
                <w:szCs w:val="22"/>
                <w:lang w:val="sr-Latn-RS"/>
              </w:rPr>
              <w:t xml:space="preserve">II </w:t>
            </w:r>
            <w:r w:rsidRPr="00655747">
              <w:rPr>
                <w:sz w:val="22"/>
                <w:szCs w:val="22"/>
              </w:rPr>
              <w:t xml:space="preserve">и </w:t>
            </w:r>
            <w:r w:rsidRPr="00655747">
              <w:rPr>
                <w:sz w:val="22"/>
                <w:szCs w:val="22"/>
                <w:lang w:val="sr-Latn-RS"/>
              </w:rPr>
              <w:t>III</w:t>
            </w:r>
          </w:p>
        </w:tc>
        <w:tc>
          <w:tcPr>
            <w:tcW w:w="1842" w:type="dxa"/>
            <w:shd w:val="clear" w:color="auto" w:fill="auto"/>
            <w:vAlign w:val="center"/>
          </w:tcPr>
          <w:p w:rsidR="00AB1022" w:rsidRPr="00655747" w:rsidRDefault="00AB1022" w:rsidP="00EE3314">
            <w:pPr>
              <w:jc w:val="center"/>
              <w:rPr>
                <w:sz w:val="22"/>
                <w:szCs w:val="22"/>
                <w:lang w:val="sr-Cyrl-CS"/>
              </w:rPr>
            </w:pPr>
            <w:r w:rsidRPr="00655747">
              <w:rPr>
                <w:sz w:val="22"/>
                <w:szCs w:val="22"/>
                <w:lang w:val="sr-Cyrl-CS"/>
              </w:rPr>
              <w:t>1</w:t>
            </w:r>
          </w:p>
        </w:tc>
        <w:tc>
          <w:tcPr>
            <w:tcW w:w="2223" w:type="dxa"/>
            <w:tcBorders>
              <w:top w:val="single" w:sz="4" w:space="0" w:color="auto"/>
              <w:left w:val="single" w:sz="4" w:space="0" w:color="auto"/>
              <w:right w:val="single" w:sz="4" w:space="0" w:color="auto"/>
            </w:tcBorders>
            <w:shd w:val="clear" w:color="auto" w:fill="auto"/>
          </w:tcPr>
          <w:p w:rsidR="00AB1022" w:rsidRPr="00655747" w:rsidRDefault="00AB1022" w:rsidP="00EE3314">
            <w:pPr>
              <w:jc w:val="center"/>
              <w:rPr>
                <w:sz w:val="22"/>
                <w:szCs w:val="22"/>
                <w:lang w:val="sr-Cyrl-CS"/>
              </w:rPr>
            </w:pPr>
            <w:r w:rsidRPr="00655747">
              <w:rPr>
                <w:sz w:val="22"/>
                <w:szCs w:val="22"/>
                <w:lang w:val="sr-Cyrl-CS"/>
              </w:rPr>
              <w:t>2+4</w:t>
            </w:r>
          </w:p>
        </w:tc>
        <w:tc>
          <w:tcPr>
            <w:tcW w:w="1051" w:type="dxa"/>
            <w:vMerge/>
            <w:tcBorders>
              <w:left w:val="single" w:sz="4" w:space="0" w:color="auto"/>
              <w:right w:val="single" w:sz="12" w:space="0" w:color="auto"/>
            </w:tcBorders>
            <w:shd w:val="clear" w:color="auto" w:fill="auto"/>
            <w:vAlign w:val="center"/>
          </w:tcPr>
          <w:p w:rsidR="00AB1022" w:rsidRPr="00655747" w:rsidRDefault="00AB1022" w:rsidP="00EE3314">
            <w:pPr>
              <w:jc w:val="center"/>
              <w:rPr>
                <w:sz w:val="22"/>
                <w:szCs w:val="22"/>
                <w:lang w:val="sr-Cyrl-CS"/>
              </w:rPr>
            </w:pPr>
          </w:p>
        </w:tc>
      </w:tr>
      <w:tr w:rsidR="00AB1022" w:rsidRPr="00655747" w:rsidTr="00EE3314">
        <w:trPr>
          <w:trHeight w:val="274"/>
          <w:jc w:val="center"/>
        </w:trPr>
        <w:tc>
          <w:tcPr>
            <w:tcW w:w="2411" w:type="dxa"/>
            <w:vMerge w:val="restart"/>
            <w:tcBorders>
              <w:left w:val="single" w:sz="12" w:space="0" w:color="auto"/>
            </w:tcBorders>
            <w:shd w:val="clear" w:color="auto" w:fill="auto"/>
            <w:vAlign w:val="center"/>
          </w:tcPr>
          <w:p w:rsidR="00AB1022" w:rsidRPr="00655747" w:rsidRDefault="00AB1022" w:rsidP="00EE3314">
            <w:pPr>
              <w:jc w:val="center"/>
              <w:rPr>
                <w:sz w:val="22"/>
                <w:szCs w:val="22"/>
              </w:rPr>
            </w:pPr>
            <w:r w:rsidRPr="00655747">
              <w:rPr>
                <w:sz w:val="22"/>
                <w:szCs w:val="22"/>
              </w:rPr>
              <w:t>Вошановац</w:t>
            </w:r>
          </w:p>
        </w:tc>
        <w:tc>
          <w:tcPr>
            <w:tcW w:w="2430" w:type="dxa"/>
            <w:vAlign w:val="center"/>
          </w:tcPr>
          <w:p w:rsidR="00AB1022" w:rsidRPr="00655747" w:rsidRDefault="00AB1022" w:rsidP="00EE3314">
            <w:pPr>
              <w:jc w:val="center"/>
              <w:rPr>
                <w:sz w:val="22"/>
                <w:szCs w:val="22"/>
                <w:lang w:val="en-US"/>
              </w:rPr>
            </w:pPr>
            <w:r w:rsidRPr="00655747">
              <w:rPr>
                <w:sz w:val="22"/>
                <w:szCs w:val="22"/>
                <w:lang w:val="en-US"/>
              </w:rPr>
              <w:t>IV</w:t>
            </w:r>
          </w:p>
        </w:tc>
        <w:tc>
          <w:tcPr>
            <w:tcW w:w="1842" w:type="dxa"/>
            <w:shd w:val="clear" w:color="auto" w:fill="auto"/>
            <w:vAlign w:val="center"/>
          </w:tcPr>
          <w:p w:rsidR="00AB1022" w:rsidRPr="00655747" w:rsidRDefault="00AB1022" w:rsidP="00EE3314">
            <w:pPr>
              <w:jc w:val="center"/>
              <w:rPr>
                <w:sz w:val="22"/>
                <w:szCs w:val="22"/>
              </w:rPr>
            </w:pPr>
            <w:r w:rsidRPr="00655747">
              <w:rPr>
                <w:sz w:val="22"/>
                <w:szCs w:val="22"/>
              </w:rPr>
              <w:t>8</w:t>
            </w:r>
          </w:p>
        </w:tc>
        <w:tc>
          <w:tcPr>
            <w:tcW w:w="2223" w:type="dxa"/>
            <w:tcBorders>
              <w:left w:val="single" w:sz="4" w:space="0" w:color="auto"/>
              <w:right w:val="single" w:sz="4" w:space="0" w:color="auto"/>
            </w:tcBorders>
            <w:shd w:val="clear" w:color="auto" w:fill="auto"/>
          </w:tcPr>
          <w:p w:rsidR="00AB1022" w:rsidRPr="00655747" w:rsidRDefault="00AB1022" w:rsidP="00EE3314">
            <w:pPr>
              <w:jc w:val="center"/>
              <w:rPr>
                <w:sz w:val="22"/>
                <w:szCs w:val="22"/>
              </w:rPr>
            </w:pPr>
            <w:r w:rsidRPr="00655747">
              <w:rPr>
                <w:sz w:val="22"/>
                <w:szCs w:val="22"/>
              </w:rPr>
              <w:t>8</w:t>
            </w:r>
          </w:p>
        </w:tc>
        <w:tc>
          <w:tcPr>
            <w:tcW w:w="1051" w:type="dxa"/>
            <w:vMerge w:val="restart"/>
            <w:tcBorders>
              <w:left w:val="single" w:sz="4" w:space="0" w:color="auto"/>
              <w:right w:val="single" w:sz="12" w:space="0" w:color="auto"/>
            </w:tcBorders>
            <w:shd w:val="clear" w:color="auto" w:fill="auto"/>
            <w:vAlign w:val="center"/>
          </w:tcPr>
          <w:p w:rsidR="00AB1022" w:rsidRPr="00655747" w:rsidRDefault="00AB1022" w:rsidP="00EE3314">
            <w:pPr>
              <w:jc w:val="center"/>
              <w:rPr>
                <w:sz w:val="22"/>
                <w:szCs w:val="22"/>
              </w:rPr>
            </w:pPr>
            <w:r w:rsidRPr="00655747">
              <w:rPr>
                <w:sz w:val="22"/>
                <w:szCs w:val="22"/>
              </w:rPr>
              <w:t xml:space="preserve"> 11 </w:t>
            </w:r>
            <w:r w:rsidRPr="00655747">
              <w:rPr>
                <w:sz w:val="22"/>
                <w:szCs w:val="22"/>
                <w:lang w:val="sr-Latn-RS"/>
              </w:rPr>
              <w:t>ученика</w:t>
            </w:r>
          </w:p>
        </w:tc>
      </w:tr>
      <w:tr w:rsidR="00AB1022" w:rsidRPr="00655747" w:rsidTr="00EE3314">
        <w:trPr>
          <w:trHeight w:val="414"/>
          <w:jc w:val="center"/>
        </w:trPr>
        <w:tc>
          <w:tcPr>
            <w:tcW w:w="2411" w:type="dxa"/>
            <w:vMerge/>
            <w:tcBorders>
              <w:left w:val="single" w:sz="12" w:space="0" w:color="auto"/>
            </w:tcBorders>
            <w:shd w:val="clear" w:color="auto" w:fill="auto"/>
            <w:vAlign w:val="center"/>
          </w:tcPr>
          <w:p w:rsidR="00AB1022" w:rsidRPr="00655747" w:rsidRDefault="00AB1022" w:rsidP="00EE3314">
            <w:pPr>
              <w:jc w:val="center"/>
              <w:rPr>
                <w:sz w:val="22"/>
                <w:szCs w:val="22"/>
              </w:rPr>
            </w:pPr>
          </w:p>
        </w:tc>
        <w:tc>
          <w:tcPr>
            <w:tcW w:w="2430" w:type="dxa"/>
            <w:vAlign w:val="center"/>
          </w:tcPr>
          <w:p w:rsidR="00AB1022" w:rsidRPr="00655747" w:rsidRDefault="00AB1022" w:rsidP="00EE3314">
            <w:pPr>
              <w:jc w:val="center"/>
              <w:rPr>
                <w:sz w:val="22"/>
                <w:szCs w:val="22"/>
                <w:lang w:val="sr-Cyrl-CS"/>
              </w:rPr>
            </w:pPr>
            <w:r w:rsidRPr="00655747">
              <w:rPr>
                <w:sz w:val="22"/>
                <w:szCs w:val="22"/>
                <w:lang w:val="en-US"/>
              </w:rPr>
              <w:t xml:space="preserve">I </w:t>
            </w:r>
            <w:r w:rsidRPr="00655747">
              <w:rPr>
                <w:sz w:val="22"/>
                <w:szCs w:val="22"/>
              </w:rPr>
              <w:t>и</w:t>
            </w:r>
            <w:r w:rsidRPr="00655747">
              <w:rPr>
                <w:sz w:val="22"/>
                <w:szCs w:val="22"/>
                <w:lang w:val="en-US"/>
              </w:rPr>
              <w:t xml:space="preserve"> II</w:t>
            </w:r>
          </w:p>
        </w:tc>
        <w:tc>
          <w:tcPr>
            <w:tcW w:w="1842" w:type="dxa"/>
            <w:shd w:val="clear" w:color="auto" w:fill="auto"/>
            <w:vAlign w:val="center"/>
          </w:tcPr>
          <w:p w:rsidR="00AB1022" w:rsidRPr="00655747" w:rsidRDefault="00AB1022" w:rsidP="00EE3314">
            <w:pPr>
              <w:jc w:val="center"/>
              <w:rPr>
                <w:sz w:val="22"/>
                <w:szCs w:val="22"/>
                <w:lang w:val="sr-Cyrl-CS"/>
              </w:rPr>
            </w:pPr>
            <w:r w:rsidRPr="00655747">
              <w:rPr>
                <w:sz w:val="22"/>
                <w:szCs w:val="22"/>
                <w:lang w:val="sr-Cyrl-CS"/>
              </w:rPr>
              <w:t>1</w:t>
            </w:r>
          </w:p>
        </w:tc>
        <w:tc>
          <w:tcPr>
            <w:tcW w:w="2223" w:type="dxa"/>
            <w:tcBorders>
              <w:left w:val="single" w:sz="4" w:space="0" w:color="auto"/>
              <w:right w:val="single" w:sz="4" w:space="0" w:color="auto"/>
            </w:tcBorders>
            <w:shd w:val="clear" w:color="auto" w:fill="auto"/>
          </w:tcPr>
          <w:p w:rsidR="00AB1022" w:rsidRPr="00655747" w:rsidRDefault="00AB1022" w:rsidP="00EE3314">
            <w:pPr>
              <w:jc w:val="center"/>
              <w:rPr>
                <w:sz w:val="22"/>
                <w:szCs w:val="22"/>
              </w:rPr>
            </w:pPr>
            <w:r w:rsidRPr="00655747">
              <w:rPr>
                <w:sz w:val="22"/>
                <w:szCs w:val="22"/>
              </w:rPr>
              <w:t>1+1</w:t>
            </w:r>
          </w:p>
        </w:tc>
        <w:tc>
          <w:tcPr>
            <w:tcW w:w="1051" w:type="dxa"/>
            <w:vMerge/>
            <w:tcBorders>
              <w:left w:val="single" w:sz="4" w:space="0" w:color="auto"/>
              <w:right w:val="single" w:sz="12" w:space="0" w:color="auto"/>
            </w:tcBorders>
            <w:shd w:val="clear" w:color="auto" w:fill="auto"/>
          </w:tcPr>
          <w:p w:rsidR="00AB1022" w:rsidRPr="00655747" w:rsidRDefault="00AB1022" w:rsidP="00EE3314">
            <w:pPr>
              <w:jc w:val="center"/>
              <w:rPr>
                <w:sz w:val="22"/>
                <w:szCs w:val="22"/>
              </w:rPr>
            </w:pPr>
          </w:p>
        </w:tc>
      </w:tr>
      <w:tr w:rsidR="00AB1022" w:rsidRPr="00655747" w:rsidTr="00EE3314">
        <w:trPr>
          <w:trHeight w:val="140"/>
          <w:jc w:val="center"/>
        </w:trPr>
        <w:tc>
          <w:tcPr>
            <w:tcW w:w="2411" w:type="dxa"/>
            <w:tcBorders>
              <w:top w:val="single" w:sz="12" w:space="0" w:color="auto"/>
              <w:left w:val="single" w:sz="12" w:space="0" w:color="auto"/>
              <w:bottom w:val="single" w:sz="12" w:space="0" w:color="auto"/>
            </w:tcBorders>
            <w:shd w:val="clear" w:color="auto" w:fill="auto"/>
          </w:tcPr>
          <w:p w:rsidR="00AB1022" w:rsidRPr="00655747" w:rsidRDefault="00AB1022" w:rsidP="00EE3314">
            <w:pPr>
              <w:jc w:val="right"/>
              <w:rPr>
                <w:sz w:val="22"/>
                <w:szCs w:val="22"/>
                <w:lang w:val="sr-Latn-RS"/>
              </w:rPr>
            </w:pPr>
          </w:p>
        </w:tc>
        <w:tc>
          <w:tcPr>
            <w:tcW w:w="2430" w:type="dxa"/>
            <w:tcBorders>
              <w:top w:val="single" w:sz="12" w:space="0" w:color="auto"/>
              <w:bottom w:val="single" w:sz="12" w:space="0" w:color="auto"/>
            </w:tcBorders>
          </w:tcPr>
          <w:p w:rsidR="00AB1022" w:rsidRPr="00655747" w:rsidRDefault="00AB1022" w:rsidP="00EE3314">
            <w:pPr>
              <w:jc w:val="center"/>
              <w:rPr>
                <w:sz w:val="22"/>
                <w:szCs w:val="22"/>
              </w:rPr>
            </w:pPr>
            <w:r w:rsidRPr="00655747">
              <w:rPr>
                <w:sz w:val="22"/>
                <w:szCs w:val="22"/>
              </w:rPr>
              <w:t>Укупно:</w:t>
            </w:r>
          </w:p>
        </w:tc>
        <w:tc>
          <w:tcPr>
            <w:tcW w:w="1842" w:type="dxa"/>
            <w:tcBorders>
              <w:top w:val="single" w:sz="12" w:space="0" w:color="auto"/>
              <w:bottom w:val="single" w:sz="12" w:space="0" w:color="auto"/>
            </w:tcBorders>
            <w:shd w:val="clear" w:color="auto" w:fill="auto"/>
          </w:tcPr>
          <w:p w:rsidR="00AB1022" w:rsidRPr="00655747" w:rsidRDefault="00AB1022" w:rsidP="00EE3314">
            <w:pPr>
              <w:jc w:val="center"/>
              <w:rPr>
                <w:sz w:val="22"/>
                <w:szCs w:val="22"/>
                <w:lang w:val="sr-Latn-RS"/>
              </w:rPr>
            </w:pPr>
            <w:r w:rsidRPr="00655747">
              <w:rPr>
                <w:sz w:val="22"/>
                <w:szCs w:val="22"/>
              </w:rPr>
              <w:t>4</w:t>
            </w:r>
            <w:r w:rsidRPr="00655747">
              <w:rPr>
                <w:sz w:val="22"/>
                <w:szCs w:val="22"/>
                <w:lang w:val="sr-Cyrl-CS"/>
              </w:rPr>
              <w:t xml:space="preserve"> одељења</w:t>
            </w:r>
          </w:p>
        </w:tc>
        <w:tc>
          <w:tcPr>
            <w:tcW w:w="3274" w:type="dxa"/>
            <w:gridSpan w:val="2"/>
            <w:tcBorders>
              <w:top w:val="single" w:sz="12" w:space="0" w:color="auto"/>
              <w:left w:val="single" w:sz="4" w:space="0" w:color="auto"/>
              <w:bottom w:val="single" w:sz="12" w:space="0" w:color="auto"/>
              <w:right w:val="single" w:sz="12" w:space="0" w:color="auto"/>
            </w:tcBorders>
            <w:shd w:val="clear" w:color="auto" w:fill="auto"/>
          </w:tcPr>
          <w:p w:rsidR="00AB1022" w:rsidRPr="00655747" w:rsidRDefault="00AB1022" w:rsidP="00EE3314">
            <w:pPr>
              <w:jc w:val="center"/>
              <w:rPr>
                <w:sz w:val="22"/>
                <w:szCs w:val="22"/>
                <w:lang w:val="sr-Latn-RS"/>
              </w:rPr>
            </w:pPr>
            <w:r w:rsidRPr="00655747">
              <w:rPr>
                <w:sz w:val="22"/>
                <w:szCs w:val="22"/>
                <w:lang w:val="sr-Cyrl-CS"/>
              </w:rPr>
              <w:t>21 ученик</w:t>
            </w:r>
          </w:p>
        </w:tc>
      </w:tr>
    </w:tbl>
    <w:p w:rsidR="00AB1022" w:rsidRPr="00655747" w:rsidRDefault="00AB1022" w:rsidP="00AB1022">
      <w:pPr>
        <w:keepNext/>
        <w:outlineLvl w:val="1"/>
        <w:rPr>
          <w:b/>
          <w:bCs/>
          <w:lang w:eastAsia="x-none"/>
        </w:rPr>
      </w:pPr>
      <w:bookmarkStart w:id="52" w:name="_Toc423804945"/>
      <w:bookmarkStart w:id="53" w:name="_Toc423805176"/>
      <w:bookmarkStart w:id="54" w:name="_Toc423805255"/>
      <w:bookmarkStart w:id="55" w:name="_Toc423805334"/>
      <w:bookmarkStart w:id="56" w:name="_Toc423805524"/>
    </w:p>
    <w:p w:rsidR="00AB1022" w:rsidRPr="00655747" w:rsidRDefault="00AB1022" w:rsidP="00AB1022">
      <w:bookmarkStart w:id="57" w:name="_Toc430335594"/>
    </w:p>
    <w:p w:rsidR="00AB1022" w:rsidRPr="00655747" w:rsidRDefault="00606D68" w:rsidP="00AB1022">
      <w:pPr>
        <w:rPr>
          <w:lang w:val="sr-Cyrl-CS"/>
        </w:rPr>
      </w:pPr>
      <w:bookmarkStart w:id="58" w:name="_Toc128347750"/>
      <w:bookmarkStart w:id="59" w:name="_Toc96339077"/>
      <w:bookmarkStart w:id="60" w:name="_Toc96422758"/>
      <w:bookmarkStart w:id="61" w:name="_Toc96423064"/>
      <w:r w:rsidRPr="00655747">
        <w:rPr>
          <w:b/>
          <w:lang w:val="sr-Latn-RS" w:eastAsia="x-none"/>
        </w:rPr>
        <w:t xml:space="preserve">2.2. </w:t>
      </w:r>
      <w:r w:rsidR="00AB1022" w:rsidRPr="00655747">
        <w:rPr>
          <w:b/>
          <w:lang w:val="ru-RU" w:eastAsia="x-none"/>
        </w:rPr>
        <w:t>Бројно стање ученика који раде према индивидуалном образовном плану</w:t>
      </w:r>
      <w:bookmarkEnd w:id="58"/>
      <w:r w:rsidR="00AB1022" w:rsidRPr="00655747">
        <w:rPr>
          <w:b/>
          <w:lang w:val="ru-RU" w:eastAsia="x-none"/>
        </w:rPr>
        <w:t xml:space="preserve"> </w:t>
      </w:r>
      <w:bookmarkEnd w:id="57"/>
      <w:bookmarkEnd w:id="59"/>
      <w:bookmarkEnd w:id="60"/>
      <w:bookmarkEnd w:id="61"/>
    </w:p>
    <w:p w:rsidR="00AB1022" w:rsidRPr="00655747" w:rsidRDefault="00AB1022" w:rsidP="00AB1022">
      <w:pPr>
        <w:rPr>
          <w:sz w:val="22"/>
          <w:szCs w:val="22"/>
          <w:lang w:val="sr-Cyrl-CS"/>
        </w:rPr>
      </w:pPr>
    </w:p>
    <w:tbl>
      <w:tblPr>
        <w:tblW w:w="5297"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1312"/>
        <w:gridCol w:w="1940"/>
      </w:tblGrid>
      <w:tr w:rsidR="00AB1022" w:rsidRPr="00655747" w:rsidTr="00EE3314">
        <w:trPr>
          <w:trHeight w:val="246"/>
        </w:trPr>
        <w:tc>
          <w:tcPr>
            <w:tcW w:w="2045" w:type="dxa"/>
            <w:noWrap/>
          </w:tcPr>
          <w:p w:rsidR="00AB1022" w:rsidRPr="00655747" w:rsidRDefault="00AB1022" w:rsidP="00EE3314">
            <w:pPr>
              <w:jc w:val="center"/>
              <w:rPr>
                <w:rFonts w:eastAsia="Calibri"/>
                <w:iCs/>
                <w:lang w:val="ru-RU" w:eastAsia="ko-KR"/>
              </w:rPr>
            </w:pPr>
            <w:bookmarkStart w:id="62" w:name="_Toc363916525"/>
            <w:r w:rsidRPr="00655747">
              <w:rPr>
                <w:rFonts w:eastAsia="Calibri"/>
                <w:iCs/>
                <w:lang w:val="ru-RU" w:eastAsia="ko-KR"/>
              </w:rPr>
              <w:t>Разред</w:t>
            </w:r>
          </w:p>
        </w:tc>
        <w:tc>
          <w:tcPr>
            <w:tcW w:w="1312" w:type="dxa"/>
          </w:tcPr>
          <w:p w:rsidR="00AB1022" w:rsidRPr="00655747" w:rsidRDefault="00AB1022" w:rsidP="00EE3314">
            <w:pPr>
              <w:jc w:val="center"/>
              <w:rPr>
                <w:rFonts w:eastAsia="Calibri"/>
                <w:iCs/>
                <w:lang w:val="ru-RU" w:eastAsia="ko-KR"/>
              </w:rPr>
            </w:pPr>
            <w:r w:rsidRPr="00655747">
              <w:rPr>
                <w:rFonts w:eastAsia="Calibri"/>
                <w:iCs/>
                <w:lang w:val="ru-RU" w:eastAsia="ko-KR"/>
              </w:rPr>
              <w:t>Број ученика</w:t>
            </w:r>
          </w:p>
        </w:tc>
        <w:tc>
          <w:tcPr>
            <w:tcW w:w="1940" w:type="dxa"/>
          </w:tcPr>
          <w:p w:rsidR="00AB1022" w:rsidRPr="00655747" w:rsidRDefault="00AB1022" w:rsidP="00EE3314">
            <w:pPr>
              <w:jc w:val="center"/>
              <w:rPr>
                <w:rFonts w:eastAsia="Calibri"/>
                <w:iCs/>
                <w:lang w:val="ru-RU" w:eastAsia="ko-KR"/>
              </w:rPr>
            </w:pPr>
            <w:r w:rsidRPr="00655747">
              <w:rPr>
                <w:rFonts w:eastAsia="Calibri"/>
                <w:iCs/>
                <w:lang w:val="ru-RU" w:eastAsia="ko-KR"/>
              </w:rPr>
              <w:t>Врста ИОП-а</w:t>
            </w:r>
          </w:p>
        </w:tc>
      </w:tr>
      <w:tr w:rsidR="00AB1022" w:rsidRPr="00655747" w:rsidTr="00EE3314">
        <w:trPr>
          <w:trHeight w:val="246"/>
        </w:trPr>
        <w:tc>
          <w:tcPr>
            <w:tcW w:w="2045" w:type="dxa"/>
            <w:noWrap/>
          </w:tcPr>
          <w:p w:rsidR="00AB1022" w:rsidRPr="00655747" w:rsidRDefault="00AB1022" w:rsidP="00EE3314">
            <w:pPr>
              <w:jc w:val="left"/>
              <w:rPr>
                <w:rFonts w:eastAsia="Calibri"/>
                <w:iCs/>
                <w:lang w:val="ru-RU" w:eastAsia="ko-KR"/>
              </w:rPr>
            </w:pPr>
            <w:r w:rsidRPr="00655747">
              <w:rPr>
                <w:rFonts w:eastAsia="Calibri"/>
                <w:iCs/>
                <w:lang w:val="ru-RU" w:eastAsia="ko-KR"/>
              </w:rPr>
              <w:t>4. (Вошановац)</w:t>
            </w:r>
          </w:p>
        </w:tc>
        <w:tc>
          <w:tcPr>
            <w:tcW w:w="1312" w:type="dxa"/>
          </w:tcPr>
          <w:p w:rsidR="00AB1022" w:rsidRPr="00655747" w:rsidRDefault="00AB1022" w:rsidP="00EE3314">
            <w:pPr>
              <w:jc w:val="left"/>
              <w:rPr>
                <w:rFonts w:eastAsia="Calibri"/>
                <w:iCs/>
                <w:lang w:val="ru-RU" w:eastAsia="ko-KR"/>
              </w:rPr>
            </w:pPr>
            <w:r w:rsidRPr="00655747">
              <w:rPr>
                <w:rFonts w:eastAsia="Calibri"/>
                <w:iCs/>
                <w:lang w:val="ru-RU" w:eastAsia="ko-KR"/>
              </w:rPr>
              <w:t>1</w:t>
            </w:r>
          </w:p>
        </w:tc>
        <w:tc>
          <w:tcPr>
            <w:tcW w:w="1940" w:type="dxa"/>
          </w:tcPr>
          <w:p w:rsidR="00AB1022" w:rsidRPr="00655747" w:rsidRDefault="00AB1022" w:rsidP="00EE3314">
            <w:pPr>
              <w:jc w:val="left"/>
              <w:rPr>
                <w:rFonts w:eastAsia="Calibri"/>
                <w:iCs/>
                <w:lang w:val="ru-RU" w:eastAsia="ko-KR"/>
              </w:rPr>
            </w:pPr>
            <w:r w:rsidRPr="00655747">
              <w:rPr>
                <w:rFonts w:eastAsia="Calibri"/>
                <w:iCs/>
                <w:lang w:val="ru-RU" w:eastAsia="ko-KR"/>
              </w:rPr>
              <w:t>ИОП - 2</w:t>
            </w:r>
          </w:p>
        </w:tc>
      </w:tr>
      <w:tr w:rsidR="00AB1022" w:rsidRPr="00655747" w:rsidTr="00EE3314">
        <w:trPr>
          <w:trHeight w:val="246"/>
        </w:trPr>
        <w:tc>
          <w:tcPr>
            <w:tcW w:w="2045" w:type="dxa"/>
            <w:noWrap/>
          </w:tcPr>
          <w:p w:rsidR="00AB1022" w:rsidRPr="00655747" w:rsidRDefault="00AB1022" w:rsidP="00EE3314">
            <w:pPr>
              <w:jc w:val="left"/>
              <w:rPr>
                <w:rFonts w:eastAsia="Calibri"/>
                <w:iCs/>
                <w:lang w:eastAsia="ko-KR"/>
              </w:rPr>
            </w:pPr>
            <w:r w:rsidRPr="00655747">
              <w:rPr>
                <w:rFonts w:eastAsia="Calibri"/>
                <w:iCs/>
                <w:lang w:val="ru-RU" w:eastAsia="ko-KR"/>
              </w:rPr>
              <w:t xml:space="preserve">2. </w:t>
            </w:r>
            <w:r w:rsidRPr="00655747">
              <w:rPr>
                <w:rFonts w:eastAsia="Calibri"/>
                <w:iCs/>
                <w:lang w:eastAsia="ko-KR"/>
              </w:rPr>
              <w:t>(Восановац)</w:t>
            </w:r>
          </w:p>
        </w:tc>
        <w:tc>
          <w:tcPr>
            <w:tcW w:w="1312" w:type="dxa"/>
          </w:tcPr>
          <w:p w:rsidR="00AB1022" w:rsidRPr="00655747" w:rsidRDefault="00AB1022" w:rsidP="00EE3314">
            <w:pPr>
              <w:jc w:val="left"/>
              <w:rPr>
                <w:rFonts w:eastAsia="Calibri"/>
                <w:iCs/>
                <w:lang w:val="ru-RU" w:eastAsia="ko-KR"/>
              </w:rPr>
            </w:pPr>
            <w:r w:rsidRPr="00655747">
              <w:rPr>
                <w:rFonts w:eastAsia="Calibri"/>
                <w:iCs/>
                <w:lang w:val="ru-RU" w:eastAsia="ko-KR"/>
              </w:rPr>
              <w:t>1</w:t>
            </w:r>
          </w:p>
        </w:tc>
        <w:tc>
          <w:tcPr>
            <w:tcW w:w="1940" w:type="dxa"/>
          </w:tcPr>
          <w:p w:rsidR="00AB1022" w:rsidRPr="00655747" w:rsidRDefault="00AB1022" w:rsidP="00EE3314">
            <w:pPr>
              <w:jc w:val="left"/>
              <w:rPr>
                <w:rFonts w:eastAsia="Calibri"/>
                <w:iCs/>
                <w:lang w:val="ru-RU" w:eastAsia="ko-KR"/>
              </w:rPr>
            </w:pPr>
            <w:r w:rsidRPr="00655747">
              <w:rPr>
                <w:rFonts w:eastAsia="Calibri"/>
                <w:iCs/>
                <w:lang w:val="ru-RU" w:eastAsia="ko-KR"/>
              </w:rPr>
              <w:t>ИОП - 2</w:t>
            </w:r>
          </w:p>
        </w:tc>
      </w:tr>
      <w:tr w:rsidR="00AB1022" w:rsidRPr="00655747" w:rsidTr="00EE3314">
        <w:trPr>
          <w:trHeight w:val="151"/>
        </w:trPr>
        <w:tc>
          <w:tcPr>
            <w:tcW w:w="2045" w:type="dxa"/>
          </w:tcPr>
          <w:p w:rsidR="00AB1022" w:rsidRPr="00655747" w:rsidRDefault="00AB1022" w:rsidP="00EE3314">
            <w:pPr>
              <w:jc w:val="left"/>
              <w:rPr>
                <w:rFonts w:eastAsia="Calibri"/>
                <w:iCs/>
                <w:lang w:eastAsia="ko-KR"/>
              </w:rPr>
            </w:pPr>
            <w:r w:rsidRPr="00655747">
              <w:rPr>
                <w:rFonts w:eastAsia="Calibri"/>
                <w:iCs/>
                <w:lang w:eastAsia="ko-KR"/>
              </w:rPr>
              <w:t>3.</w:t>
            </w:r>
            <w:r w:rsidRPr="00655747">
              <w:rPr>
                <w:rFonts w:eastAsia="Calibri"/>
                <w:iCs/>
                <w:lang w:val="ru-RU" w:eastAsia="ko-KR"/>
              </w:rPr>
              <w:t xml:space="preserve"> (Орешковица)</w:t>
            </w:r>
          </w:p>
        </w:tc>
        <w:tc>
          <w:tcPr>
            <w:tcW w:w="1312" w:type="dxa"/>
          </w:tcPr>
          <w:p w:rsidR="00AB1022" w:rsidRPr="00655747" w:rsidRDefault="00AB1022" w:rsidP="00EE3314">
            <w:pPr>
              <w:jc w:val="left"/>
              <w:rPr>
                <w:rFonts w:eastAsia="Calibri"/>
                <w:iCs/>
                <w:lang w:eastAsia="ko-KR"/>
              </w:rPr>
            </w:pPr>
            <w:r w:rsidRPr="00655747">
              <w:rPr>
                <w:rFonts w:eastAsia="Calibri"/>
                <w:iCs/>
                <w:lang w:eastAsia="ko-KR"/>
              </w:rPr>
              <w:t>1</w:t>
            </w:r>
          </w:p>
        </w:tc>
        <w:tc>
          <w:tcPr>
            <w:tcW w:w="1940" w:type="dxa"/>
          </w:tcPr>
          <w:p w:rsidR="00AB1022" w:rsidRPr="00655747" w:rsidRDefault="00AB1022" w:rsidP="00EE3314">
            <w:pPr>
              <w:jc w:val="left"/>
              <w:rPr>
                <w:rFonts w:eastAsia="Calibri"/>
                <w:iCs/>
                <w:lang w:val="ru-RU" w:eastAsia="ko-KR"/>
              </w:rPr>
            </w:pPr>
            <w:r w:rsidRPr="00655747">
              <w:rPr>
                <w:rFonts w:eastAsia="Calibri"/>
                <w:iCs/>
                <w:lang w:val="ru-RU" w:eastAsia="ko-KR"/>
              </w:rPr>
              <w:t>ИОП – 2</w:t>
            </w:r>
          </w:p>
        </w:tc>
      </w:tr>
      <w:tr w:rsidR="00AB1022" w:rsidRPr="00655747" w:rsidTr="00EE3314">
        <w:trPr>
          <w:trHeight w:val="229"/>
        </w:trPr>
        <w:tc>
          <w:tcPr>
            <w:tcW w:w="2045" w:type="dxa"/>
          </w:tcPr>
          <w:p w:rsidR="00AB1022" w:rsidRPr="00655747" w:rsidRDefault="00AB1022" w:rsidP="00EE3314">
            <w:pPr>
              <w:jc w:val="left"/>
              <w:rPr>
                <w:rFonts w:eastAsia="Calibri"/>
                <w:iCs/>
                <w:lang w:val="sr-Latn-RS" w:eastAsia="ko-KR"/>
              </w:rPr>
            </w:pPr>
            <w:r w:rsidRPr="00655747">
              <w:rPr>
                <w:rFonts w:eastAsia="Calibri"/>
                <w:iCs/>
                <w:lang w:eastAsia="ko-KR"/>
              </w:rPr>
              <w:t>3.</w:t>
            </w:r>
            <w:r w:rsidRPr="00655747">
              <w:rPr>
                <w:rFonts w:eastAsia="Calibri"/>
                <w:iCs/>
                <w:lang w:val="ru-RU" w:eastAsia="ko-KR"/>
              </w:rPr>
              <w:t xml:space="preserve"> (Орешковица)</w:t>
            </w:r>
          </w:p>
        </w:tc>
        <w:tc>
          <w:tcPr>
            <w:tcW w:w="1312" w:type="dxa"/>
          </w:tcPr>
          <w:p w:rsidR="00AB1022" w:rsidRPr="00655747" w:rsidRDefault="00AB1022" w:rsidP="00EE3314">
            <w:pPr>
              <w:jc w:val="left"/>
              <w:rPr>
                <w:rFonts w:eastAsia="Calibri"/>
                <w:iCs/>
                <w:lang w:val="ru-RU" w:eastAsia="ko-KR"/>
              </w:rPr>
            </w:pPr>
            <w:r w:rsidRPr="00655747">
              <w:rPr>
                <w:rFonts w:eastAsia="Calibri"/>
                <w:iCs/>
                <w:lang w:val="ru-RU" w:eastAsia="ko-KR"/>
              </w:rPr>
              <w:t>1</w:t>
            </w:r>
          </w:p>
        </w:tc>
        <w:tc>
          <w:tcPr>
            <w:tcW w:w="1940" w:type="dxa"/>
          </w:tcPr>
          <w:p w:rsidR="00AB1022" w:rsidRPr="00655747" w:rsidRDefault="00AB1022" w:rsidP="00EE3314">
            <w:pPr>
              <w:jc w:val="left"/>
              <w:rPr>
                <w:rFonts w:eastAsia="Calibri"/>
                <w:iCs/>
                <w:lang w:val="ru-RU" w:eastAsia="ko-KR"/>
              </w:rPr>
            </w:pPr>
            <w:r w:rsidRPr="00655747">
              <w:rPr>
                <w:rFonts w:eastAsia="Calibri"/>
                <w:iCs/>
                <w:lang w:val="ru-RU" w:eastAsia="ko-KR"/>
              </w:rPr>
              <w:t>ИОП – 1</w:t>
            </w:r>
          </w:p>
        </w:tc>
      </w:tr>
      <w:tr w:rsidR="00AB1022" w:rsidRPr="00655747" w:rsidTr="00EE3314">
        <w:trPr>
          <w:trHeight w:val="229"/>
        </w:trPr>
        <w:tc>
          <w:tcPr>
            <w:tcW w:w="2045" w:type="dxa"/>
          </w:tcPr>
          <w:p w:rsidR="00AB1022" w:rsidRPr="00655747" w:rsidRDefault="00AB1022" w:rsidP="00EE3314">
            <w:pPr>
              <w:jc w:val="left"/>
              <w:rPr>
                <w:rFonts w:eastAsia="Calibri"/>
                <w:iCs/>
                <w:lang w:eastAsia="ko-KR"/>
              </w:rPr>
            </w:pPr>
            <w:r w:rsidRPr="00655747">
              <w:rPr>
                <w:rFonts w:eastAsia="Calibri"/>
                <w:iCs/>
                <w:lang w:eastAsia="ko-KR"/>
              </w:rPr>
              <w:t>6. (Орешковица)</w:t>
            </w:r>
          </w:p>
        </w:tc>
        <w:tc>
          <w:tcPr>
            <w:tcW w:w="1312" w:type="dxa"/>
          </w:tcPr>
          <w:p w:rsidR="00AB1022" w:rsidRPr="00655747" w:rsidRDefault="00AB1022" w:rsidP="00EE3314">
            <w:pPr>
              <w:jc w:val="left"/>
              <w:rPr>
                <w:rFonts w:eastAsia="Calibri"/>
                <w:iCs/>
                <w:lang w:val="ru-RU" w:eastAsia="ko-KR"/>
              </w:rPr>
            </w:pPr>
            <w:r w:rsidRPr="00655747">
              <w:rPr>
                <w:rFonts w:eastAsia="Calibri"/>
                <w:iCs/>
                <w:lang w:val="ru-RU" w:eastAsia="ko-KR"/>
              </w:rPr>
              <w:t>2</w:t>
            </w:r>
          </w:p>
        </w:tc>
        <w:tc>
          <w:tcPr>
            <w:tcW w:w="1940" w:type="dxa"/>
          </w:tcPr>
          <w:p w:rsidR="00AB1022" w:rsidRPr="00655747" w:rsidRDefault="00AB1022" w:rsidP="00EE3314">
            <w:pPr>
              <w:jc w:val="left"/>
              <w:rPr>
                <w:rFonts w:eastAsia="Calibri"/>
                <w:iCs/>
                <w:lang w:val="ru-RU" w:eastAsia="ko-KR"/>
              </w:rPr>
            </w:pPr>
            <w:r w:rsidRPr="00655747">
              <w:rPr>
                <w:rFonts w:eastAsia="Calibri"/>
                <w:iCs/>
                <w:lang w:val="ru-RU" w:eastAsia="ko-KR"/>
              </w:rPr>
              <w:t>ИОП     2</w:t>
            </w:r>
          </w:p>
        </w:tc>
      </w:tr>
      <w:bookmarkEnd w:id="62"/>
    </w:tbl>
    <w:p w:rsidR="00AB1022" w:rsidRPr="00655747" w:rsidRDefault="00AB1022" w:rsidP="00AB1022"/>
    <w:p w:rsidR="00AB1022" w:rsidRPr="00655747" w:rsidRDefault="00AB1022" w:rsidP="00AB1022"/>
    <w:p w:rsidR="00AB1022" w:rsidRPr="00655747" w:rsidRDefault="00AB1022" w:rsidP="00AB1022">
      <w:pPr>
        <w:rPr>
          <w:color w:val="FF0000"/>
        </w:rPr>
      </w:pPr>
    </w:p>
    <w:p w:rsidR="00AB1022" w:rsidRPr="00655747" w:rsidRDefault="00AB1022" w:rsidP="00AB1022">
      <w:pPr>
        <w:keepNext/>
        <w:jc w:val="center"/>
        <w:outlineLvl w:val="1"/>
        <w:rPr>
          <w:b/>
          <w:bCs/>
          <w:sz w:val="28"/>
          <w:szCs w:val="28"/>
          <w:lang w:eastAsia="x-none"/>
        </w:rPr>
      </w:pPr>
      <w:bookmarkStart w:id="63" w:name="_Toc424058028"/>
      <w:bookmarkStart w:id="64" w:name="_Toc424061040"/>
      <w:bookmarkStart w:id="65" w:name="_Toc430108048"/>
    </w:p>
    <w:p w:rsidR="00AB1022" w:rsidRPr="00655747" w:rsidRDefault="00606D68" w:rsidP="0066283C">
      <w:pPr>
        <w:jc w:val="center"/>
        <w:rPr>
          <w:b/>
          <w:sz w:val="28"/>
          <w:szCs w:val="28"/>
        </w:rPr>
      </w:pPr>
      <w:bookmarkStart w:id="66" w:name="_Toc128347751"/>
      <w:r w:rsidRPr="00655747">
        <w:rPr>
          <w:b/>
          <w:sz w:val="28"/>
          <w:szCs w:val="28"/>
          <w:lang w:val="sr-Cyrl-CS"/>
        </w:rPr>
        <w:t>2.3</w:t>
      </w:r>
      <w:r w:rsidR="00AB1022" w:rsidRPr="00655747">
        <w:rPr>
          <w:b/>
          <w:sz w:val="28"/>
          <w:szCs w:val="28"/>
          <w:lang w:val="sr-Cyrl-CS"/>
        </w:rPr>
        <w:t>. Распоред смена и ритам радног дана</w:t>
      </w:r>
      <w:bookmarkEnd w:id="52"/>
      <w:bookmarkEnd w:id="53"/>
      <w:bookmarkEnd w:id="54"/>
      <w:bookmarkEnd w:id="55"/>
      <w:bookmarkEnd w:id="56"/>
      <w:bookmarkEnd w:id="63"/>
      <w:bookmarkEnd w:id="64"/>
      <w:bookmarkEnd w:id="65"/>
      <w:bookmarkEnd w:id="66"/>
    </w:p>
    <w:p w:rsidR="00AB1022" w:rsidRPr="00655747" w:rsidRDefault="00AB1022" w:rsidP="00AB1022">
      <w:pPr>
        <w:shd w:val="clear" w:color="auto" w:fill="FFFFFF"/>
        <w:jc w:val="center"/>
        <w:rPr>
          <w:b/>
        </w:rPr>
      </w:pPr>
    </w:p>
    <w:p w:rsidR="00AB1022" w:rsidRPr="00655747" w:rsidRDefault="00AB1022" w:rsidP="00AB1022">
      <w:pPr>
        <w:ind w:firstLine="720"/>
      </w:pPr>
      <w:r w:rsidRPr="00655747">
        <w:rPr>
          <w:lang w:val="sr-Cyrl-CS"/>
        </w:rPr>
        <w:t>Наставни</w:t>
      </w:r>
      <w:r w:rsidRPr="00655747">
        <w:t xml:space="preserve"> </w:t>
      </w:r>
      <w:r w:rsidRPr="00655747">
        <w:rPr>
          <w:lang w:val="sr-Cyrl-CS"/>
        </w:rPr>
        <w:t>план и програм за ученике од</w:t>
      </w:r>
      <w:r w:rsidRPr="00655747">
        <w:t xml:space="preserve"> I</w:t>
      </w:r>
      <w:r w:rsidRPr="00655747">
        <w:rPr>
          <w:lang w:val="sr-Cyrl-CS"/>
        </w:rPr>
        <w:t>-</w:t>
      </w:r>
      <w:r w:rsidRPr="00655747">
        <w:t>VII</w:t>
      </w:r>
      <w:r w:rsidRPr="00655747">
        <w:rPr>
          <w:lang w:val="sr-Cyrl-CS"/>
        </w:rPr>
        <w:t xml:space="preserve"> разреда остварио се у току 39 петодневних наставних недеља (180 наставн</w:t>
      </w:r>
      <w:r w:rsidRPr="00655747">
        <w:t>их</w:t>
      </w:r>
      <w:r w:rsidRPr="00655747">
        <w:rPr>
          <w:lang w:val="sr-Cyrl-CS"/>
        </w:rPr>
        <w:t xml:space="preserve"> дана), а за ученике </w:t>
      </w:r>
      <w:r w:rsidRPr="00655747">
        <w:t>VIII</w:t>
      </w:r>
      <w:r w:rsidRPr="00655747">
        <w:rPr>
          <w:lang w:val="sr-Cyrl-CS"/>
        </w:rPr>
        <w:t xml:space="preserve"> разреда у току 37 петодневне наставне недеље (160 наставних дана).</w:t>
      </w:r>
      <w:r w:rsidRPr="00655747">
        <w:t xml:space="preserve"> </w:t>
      </w:r>
    </w:p>
    <w:p w:rsidR="00AB1022" w:rsidRPr="00655747" w:rsidRDefault="00AB1022" w:rsidP="00AB1022">
      <w:pPr>
        <w:ind w:firstLine="720"/>
      </w:pPr>
      <w:r w:rsidRPr="00655747">
        <w:t>Настава је почињала у 8:00, а седми час се завршавао у 14:00 часова.</w:t>
      </w:r>
    </w:p>
    <w:p w:rsidR="00AB1022" w:rsidRPr="00655747" w:rsidRDefault="00AB1022" w:rsidP="00AB1022">
      <w:pPr>
        <w:ind w:firstLine="720"/>
        <w:rPr>
          <w:lang w:val="sr-Cyrl-CS"/>
        </w:rPr>
      </w:pPr>
      <w:r w:rsidRPr="00655747">
        <w:t>Распоред часова донет је и почео је да се примењује од 1. септембра 2023. године.</w:t>
      </w:r>
    </w:p>
    <w:p w:rsidR="00AB1022" w:rsidRPr="00655747" w:rsidRDefault="00AB1022" w:rsidP="00AB1022">
      <w:pPr>
        <w:ind w:firstLine="720"/>
        <w:rPr>
          <w:lang w:val="sr-Cyrl-CS"/>
        </w:rPr>
      </w:pPr>
      <w:r w:rsidRPr="00655747">
        <w:rPr>
          <w:lang w:val="sr-Cyrl-CS"/>
        </w:rPr>
        <w:t>У школи је радила школска кухиња, где је оброке просечно користило 72 ученика (укључујући и вртић).</w:t>
      </w:r>
    </w:p>
    <w:p w:rsidR="00AB1022" w:rsidRPr="00655747" w:rsidRDefault="00AB1022" w:rsidP="00AB1022">
      <w:pPr>
        <w:keepNext/>
        <w:jc w:val="center"/>
        <w:outlineLvl w:val="1"/>
        <w:rPr>
          <w:b/>
          <w:bCs/>
          <w:color w:val="FF0000"/>
          <w:sz w:val="28"/>
          <w:szCs w:val="28"/>
          <w:lang w:eastAsia="x-none"/>
        </w:rPr>
      </w:pPr>
      <w:bookmarkStart w:id="67" w:name="_Toc423804946"/>
      <w:bookmarkStart w:id="68" w:name="_Toc423805177"/>
      <w:bookmarkStart w:id="69" w:name="_Toc423805256"/>
      <w:bookmarkStart w:id="70" w:name="_Toc423805335"/>
      <w:bookmarkStart w:id="71" w:name="_Toc423805525"/>
      <w:bookmarkStart w:id="72" w:name="_Toc424058029"/>
      <w:bookmarkStart w:id="73" w:name="_Toc424061041"/>
      <w:bookmarkStart w:id="74" w:name="_Toc430108049"/>
    </w:p>
    <w:p w:rsidR="00AB1022" w:rsidRPr="00655747" w:rsidRDefault="00606D68" w:rsidP="006414FA">
      <w:pPr>
        <w:jc w:val="center"/>
        <w:rPr>
          <w:b/>
          <w:sz w:val="28"/>
          <w:szCs w:val="28"/>
        </w:rPr>
      </w:pPr>
      <w:bookmarkStart w:id="75" w:name="_Toc128347752"/>
      <w:r w:rsidRPr="00655747">
        <w:rPr>
          <w:b/>
          <w:sz w:val="28"/>
          <w:szCs w:val="28"/>
          <w:lang w:val="sr-Cyrl-CS"/>
        </w:rPr>
        <w:t>2.4</w:t>
      </w:r>
      <w:r w:rsidR="00AB1022" w:rsidRPr="00655747">
        <w:rPr>
          <w:b/>
          <w:sz w:val="28"/>
          <w:szCs w:val="28"/>
          <w:lang w:val="sr-Cyrl-CS"/>
        </w:rPr>
        <w:t>. Школски календар</w:t>
      </w:r>
      <w:bookmarkEnd w:id="67"/>
      <w:bookmarkEnd w:id="68"/>
      <w:bookmarkEnd w:id="69"/>
      <w:bookmarkEnd w:id="70"/>
      <w:bookmarkEnd w:id="71"/>
      <w:bookmarkEnd w:id="72"/>
      <w:bookmarkEnd w:id="73"/>
      <w:bookmarkEnd w:id="74"/>
      <w:bookmarkEnd w:id="75"/>
    </w:p>
    <w:p w:rsidR="00AB1022" w:rsidRPr="00655747" w:rsidRDefault="00AB1022" w:rsidP="00AB1022">
      <w:pPr>
        <w:rPr>
          <w:color w:val="FF0000"/>
          <w:lang w:val="sr-Cyrl-CS"/>
        </w:rPr>
      </w:pPr>
    </w:p>
    <w:p w:rsidR="00AB1022" w:rsidRPr="00655747" w:rsidRDefault="00AB1022" w:rsidP="00AB1022">
      <w:pPr>
        <w:ind w:firstLine="720"/>
        <w:contextualSpacing/>
        <w:rPr>
          <w:rFonts w:eastAsia="Calibri"/>
          <w:lang w:val="sr-Latn-RS"/>
        </w:rPr>
      </w:pPr>
      <w:bookmarkStart w:id="76" w:name="_Toc423804947"/>
      <w:bookmarkStart w:id="77" w:name="_Toc423805178"/>
      <w:bookmarkStart w:id="78" w:name="_Toc423805257"/>
      <w:bookmarkStart w:id="79" w:name="_Toc423805336"/>
      <w:bookmarkStart w:id="80" w:name="_Toc423805526"/>
      <w:r w:rsidRPr="00655747">
        <w:rPr>
          <w:rFonts w:eastAsia="Calibri"/>
          <w:lang w:val="sr-Cyrl-CS"/>
        </w:rPr>
        <w:t xml:space="preserve">Током првог полугодишта реализована су 83 наставна дана. Првобитно је планирано 85 дана у првом полугодишту, али су у новембру објављене измене календара образовно – васпитног рада </w:t>
      </w:r>
      <w:r w:rsidRPr="00655747">
        <w:rPr>
          <w:rFonts w:eastAsia="Calibri"/>
        </w:rPr>
        <w:t>којим је јесењи распуст продужен за три дана</w:t>
      </w:r>
      <w:r w:rsidRPr="00655747">
        <w:rPr>
          <w:rFonts w:eastAsia="Calibri"/>
          <w:lang w:val="sr-Cyrl-CS"/>
        </w:rPr>
        <w:t xml:space="preserve">. </w:t>
      </w:r>
    </w:p>
    <w:p w:rsidR="00AB1022" w:rsidRPr="00655747" w:rsidRDefault="00AB1022" w:rsidP="00AB1022">
      <w:pPr>
        <w:ind w:firstLine="720"/>
        <w:contextualSpacing/>
        <w:rPr>
          <w:rFonts w:eastAsia="Calibri"/>
          <w:lang w:val="sr-Cyrl-CS"/>
        </w:rPr>
      </w:pPr>
      <w:r w:rsidRPr="00655747">
        <w:rPr>
          <w:rFonts w:eastAsia="Calibri"/>
          <w:lang w:val="sr-Cyrl-CS"/>
        </w:rPr>
        <w:t>У другом полугодишту реализовано је 97 наставних дана.</w:t>
      </w:r>
    </w:p>
    <w:p w:rsidR="00AB1022" w:rsidRPr="00655747" w:rsidRDefault="00AB1022" w:rsidP="00AB1022">
      <w:pPr>
        <w:ind w:firstLine="720"/>
        <w:rPr>
          <w:szCs w:val="20"/>
          <w:lang w:val="sr-Cyrl-CS"/>
        </w:rPr>
      </w:pPr>
      <w:r w:rsidRPr="00655747">
        <w:rPr>
          <w:szCs w:val="20"/>
          <w:lang w:val="sr-Cyrl-CS"/>
        </w:rPr>
        <w:t>Школска година почела је 1. септембра 2023. године, а завршила се 31. августа 2024. године.</w:t>
      </w:r>
    </w:p>
    <w:p w:rsidR="00AB1022" w:rsidRPr="00655747" w:rsidRDefault="00AB1022" w:rsidP="00AB1022">
      <w:pPr>
        <w:ind w:firstLine="720"/>
        <w:rPr>
          <w:szCs w:val="20"/>
          <w:lang w:val="sr-Latn-RS"/>
        </w:rPr>
      </w:pPr>
      <w:r w:rsidRPr="00655747">
        <w:rPr>
          <w:szCs w:val="20"/>
          <w:lang w:val="sr-Cyrl-CS"/>
        </w:rPr>
        <w:t xml:space="preserve">Прво полугодиште трајало је од 1. септембра 2023. године до 29. </w:t>
      </w:r>
      <w:r w:rsidRPr="00655747">
        <w:rPr>
          <w:szCs w:val="20"/>
        </w:rPr>
        <w:t>децембра</w:t>
      </w:r>
      <w:r w:rsidRPr="00655747">
        <w:rPr>
          <w:szCs w:val="20"/>
          <w:lang w:val="sr-Cyrl-CS"/>
        </w:rPr>
        <w:t xml:space="preserve"> 2023. године. Друго полугодиште почело је </w:t>
      </w:r>
      <w:r w:rsidRPr="00655747">
        <w:rPr>
          <w:szCs w:val="20"/>
        </w:rPr>
        <w:t>22. јануара</w:t>
      </w:r>
      <w:r w:rsidRPr="00655747">
        <w:rPr>
          <w:szCs w:val="20"/>
          <w:lang w:val="sr-Cyrl-CS"/>
        </w:rPr>
        <w:t xml:space="preserve"> 2024. године, а завршило се </w:t>
      </w:r>
      <w:r w:rsidRPr="00655747">
        <w:rPr>
          <w:szCs w:val="20"/>
        </w:rPr>
        <w:t>31</w:t>
      </w:r>
      <w:r w:rsidRPr="00655747">
        <w:rPr>
          <w:szCs w:val="20"/>
          <w:lang w:val="sr-Cyrl-CS"/>
        </w:rPr>
        <w:t xml:space="preserve">. маја 2024. године (за ученике </w:t>
      </w:r>
      <w:r w:rsidRPr="00655747">
        <w:rPr>
          <w:szCs w:val="20"/>
          <w:lang w:val="en-US"/>
        </w:rPr>
        <w:t>VIII</w:t>
      </w:r>
      <w:r w:rsidRPr="00655747">
        <w:rPr>
          <w:szCs w:val="20"/>
          <w:lang w:val="sr-Cyrl-CS"/>
        </w:rPr>
        <w:t xml:space="preserve"> разреда) и 1</w:t>
      </w:r>
      <w:r w:rsidRPr="00655747">
        <w:rPr>
          <w:szCs w:val="20"/>
        </w:rPr>
        <w:t>4</w:t>
      </w:r>
      <w:r w:rsidRPr="00655747">
        <w:rPr>
          <w:szCs w:val="20"/>
          <w:lang w:val="sr-Cyrl-CS"/>
        </w:rPr>
        <w:t xml:space="preserve">. јуна 2024. године (за ученике од </w:t>
      </w:r>
      <w:r w:rsidRPr="00655747">
        <w:rPr>
          <w:szCs w:val="20"/>
          <w:lang w:val="en-US"/>
        </w:rPr>
        <w:t>I</w:t>
      </w:r>
      <w:r w:rsidRPr="00655747">
        <w:rPr>
          <w:szCs w:val="20"/>
          <w:lang w:val="sr-Cyrl-CS"/>
        </w:rPr>
        <w:t xml:space="preserve"> – </w:t>
      </w:r>
      <w:r w:rsidRPr="00655747">
        <w:rPr>
          <w:szCs w:val="20"/>
          <w:lang w:val="en-US"/>
        </w:rPr>
        <w:t>VII</w:t>
      </w:r>
      <w:r w:rsidRPr="00655747">
        <w:rPr>
          <w:szCs w:val="20"/>
          <w:lang w:val="sr-Cyrl-CS"/>
        </w:rPr>
        <w:t xml:space="preserve"> разреда).</w:t>
      </w:r>
      <w:r w:rsidRPr="00655747">
        <w:rPr>
          <w:szCs w:val="20"/>
          <w:lang w:val="sr-Latn-RS"/>
        </w:rPr>
        <w:t xml:space="preserve"> </w:t>
      </w:r>
      <w:r w:rsidRPr="00655747">
        <w:rPr>
          <w:lang w:val="sr-Cyrl-CS"/>
        </w:rPr>
        <w:t>Школска година имала је укупно 180 наставних дана.</w:t>
      </w:r>
    </w:p>
    <w:p w:rsidR="00AB1022" w:rsidRPr="00655747" w:rsidRDefault="00AB1022" w:rsidP="00AB1022">
      <w:pPr>
        <w:spacing w:line="276" w:lineRule="auto"/>
        <w:ind w:firstLine="720"/>
        <w:rPr>
          <w:szCs w:val="20"/>
          <w:lang w:val="sr-Cyrl-CS"/>
        </w:rPr>
      </w:pPr>
    </w:p>
    <w:p w:rsidR="00AB1022" w:rsidRPr="00655747" w:rsidRDefault="00AB1022" w:rsidP="00AB1022">
      <w:pPr>
        <w:spacing w:after="40"/>
        <w:ind w:left="714"/>
        <w:jc w:val="left"/>
        <w:rPr>
          <w:szCs w:val="20"/>
          <w:lang w:val="sr-Cyrl-CS"/>
        </w:rPr>
      </w:pPr>
      <w:r w:rsidRPr="00655747">
        <w:rPr>
          <w:szCs w:val="20"/>
          <w:lang w:val="sr-Cyrl-CS"/>
        </w:rPr>
        <w:t>У току школске године, ученици су имали:</w:t>
      </w:r>
      <w:r w:rsidRPr="00655747">
        <w:rPr>
          <w:szCs w:val="20"/>
        </w:rPr>
        <w:t xml:space="preserve"> </w:t>
      </w:r>
    </w:p>
    <w:p w:rsidR="00AB1022" w:rsidRPr="00655747" w:rsidRDefault="00AB1022" w:rsidP="00AB1022">
      <w:pPr>
        <w:numPr>
          <w:ilvl w:val="0"/>
          <w:numId w:val="3"/>
        </w:numPr>
        <w:spacing w:after="40"/>
        <w:ind w:left="714" w:hanging="357"/>
        <w:jc w:val="left"/>
        <w:rPr>
          <w:szCs w:val="20"/>
          <w:lang w:val="sr-Cyrl-CS"/>
        </w:rPr>
      </w:pPr>
      <w:r w:rsidRPr="00655747">
        <w:rPr>
          <w:szCs w:val="20"/>
        </w:rPr>
        <w:lastRenderedPageBreak/>
        <w:t>јесењи распуст (од 8. до 12. новембра 2023. године)</w:t>
      </w:r>
    </w:p>
    <w:p w:rsidR="00AB1022" w:rsidRPr="00655747" w:rsidRDefault="00AB1022" w:rsidP="00AB1022">
      <w:pPr>
        <w:numPr>
          <w:ilvl w:val="0"/>
          <w:numId w:val="3"/>
        </w:numPr>
        <w:spacing w:after="40"/>
        <w:ind w:left="714" w:hanging="357"/>
        <w:jc w:val="left"/>
        <w:rPr>
          <w:szCs w:val="20"/>
          <w:lang w:val="sr-Cyrl-CS"/>
        </w:rPr>
      </w:pPr>
      <w:r w:rsidRPr="00655747">
        <w:rPr>
          <w:szCs w:val="20"/>
          <w:lang w:val="sr-Cyrl-CS"/>
        </w:rPr>
        <w:t xml:space="preserve">зимски распуст (од </w:t>
      </w:r>
      <w:r w:rsidRPr="00655747">
        <w:rPr>
          <w:szCs w:val="20"/>
        </w:rPr>
        <w:t>29</w:t>
      </w:r>
      <w:r w:rsidRPr="00655747">
        <w:rPr>
          <w:szCs w:val="20"/>
          <w:lang w:val="sr-Cyrl-CS"/>
        </w:rPr>
        <w:t>. децембра 2023. године до 21. јануара 2024. године)</w:t>
      </w:r>
    </w:p>
    <w:p w:rsidR="00AB1022" w:rsidRPr="00655747" w:rsidRDefault="00AB1022" w:rsidP="00AB1022">
      <w:pPr>
        <w:numPr>
          <w:ilvl w:val="0"/>
          <w:numId w:val="3"/>
        </w:numPr>
        <w:spacing w:after="40"/>
        <w:ind w:left="714" w:hanging="357"/>
        <w:jc w:val="left"/>
        <w:rPr>
          <w:szCs w:val="20"/>
          <w:lang w:val="sr-Cyrl-CS"/>
        </w:rPr>
      </w:pPr>
      <w:r w:rsidRPr="00655747">
        <w:rPr>
          <w:szCs w:val="20"/>
        </w:rPr>
        <w:t>Сретењски распуст (15. до 18. фебруара 2024. године)</w:t>
      </w:r>
    </w:p>
    <w:p w:rsidR="00AB1022" w:rsidRPr="00655747" w:rsidRDefault="00AB1022" w:rsidP="00AB1022">
      <w:pPr>
        <w:numPr>
          <w:ilvl w:val="0"/>
          <w:numId w:val="3"/>
        </w:numPr>
        <w:spacing w:after="40"/>
        <w:ind w:left="714" w:hanging="357"/>
        <w:jc w:val="left"/>
        <w:rPr>
          <w:szCs w:val="20"/>
          <w:lang w:val="sr-Cyrl-CS"/>
        </w:rPr>
      </w:pPr>
      <w:r w:rsidRPr="00655747">
        <w:rPr>
          <w:szCs w:val="20"/>
          <w:lang w:val="sr-Cyrl-CS"/>
        </w:rPr>
        <w:t xml:space="preserve">пролећни распуст (од </w:t>
      </w:r>
      <w:r w:rsidRPr="00655747">
        <w:rPr>
          <w:szCs w:val="20"/>
        </w:rPr>
        <w:t>1</w:t>
      </w:r>
      <w:r w:rsidRPr="00655747">
        <w:rPr>
          <w:szCs w:val="20"/>
          <w:lang w:val="sr-Cyrl-CS"/>
        </w:rPr>
        <w:t xml:space="preserve">. маја 2024. године до </w:t>
      </w:r>
      <w:r w:rsidRPr="00655747">
        <w:rPr>
          <w:szCs w:val="20"/>
        </w:rPr>
        <w:t>6</w:t>
      </w:r>
      <w:r w:rsidRPr="00655747">
        <w:rPr>
          <w:szCs w:val="20"/>
          <w:lang w:val="sr-Cyrl-CS"/>
        </w:rPr>
        <w:t xml:space="preserve">. </w:t>
      </w:r>
      <w:r w:rsidRPr="00655747">
        <w:rPr>
          <w:szCs w:val="20"/>
        </w:rPr>
        <w:t>маја</w:t>
      </w:r>
      <w:r w:rsidRPr="00655747">
        <w:rPr>
          <w:szCs w:val="20"/>
          <w:lang w:val="sr-Cyrl-CS"/>
        </w:rPr>
        <w:t xml:space="preserve"> 2024. године)</w:t>
      </w:r>
    </w:p>
    <w:p w:rsidR="00AB1022" w:rsidRPr="00655747" w:rsidRDefault="00AB1022" w:rsidP="00AB1022">
      <w:pPr>
        <w:numPr>
          <w:ilvl w:val="0"/>
          <w:numId w:val="3"/>
        </w:numPr>
        <w:spacing w:after="40"/>
        <w:ind w:left="714" w:hanging="357"/>
        <w:jc w:val="left"/>
        <w:rPr>
          <w:szCs w:val="20"/>
          <w:u w:val="single"/>
          <w:lang w:val="sr-Cyrl-CS"/>
        </w:rPr>
      </w:pPr>
      <w:r w:rsidRPr="00655747">
        <w:rPr>
          <w:szCs w:val="20"/>
          <w:lang w:val="sr-Cyrl-CS"/>
        </w:rPr>
        <w:t>летњи распуст (од 14. јуна 2024. године до 31. августа 2024. године)</w:t>
      </w:r>
    </w:p>
    <w:p w:rsidR="00AB1022" w:rsidRPr="00655747" w:rsidRDefault="00AB1022" w:rsidP="00AB1022">
      <w:pPr>
        <w:spacing w:after="120"/>
        <w:jc w:val="left"/>
        <w:rPr>
          <w:szCs w:val="20"/>
          <w:u w:val="single"/>
          <w:lang w:val="sr-Cyrl-CS"/>
        </w:rPr>
      </w:pPr>
    </w:p>
    <w:p w:rsidR="00AB1022" w:rsidRPr="00655747" w:rsidRDefault="00AB1022" w:rsidP="00AB1022">
      <w:pPr>
        <w:spacing w:after="40"/>
        <w:ind w:firstLine="720"/>
        <w:jc w:val="left"/>
        <w:rPr>
          <w:szCs w:val="20"/>
          <w:lang w:val="sr-Cyrl-CS"/>
        </w:rPr>
      </w:pPr>
      <w:r w:rsidRPr="00655747">
        <w:rPr>
          <w:szCs w:val="20"/>
          <w:lang w:val="sr-Cyrl-CS"/>
        </w:rPr>
        <w:t>Настава није организована:</w:t>
      </w:r>
    </w:p>
    <w:p w:rsidR="00AB1022" w:rsidRPr="00655747" w:rsidRDefault="00AB1022" w:rsidP="00AB1022">
      <w:pPr>
        <w:numPr>
          <w:ilvl w:val="0"/>
          <w:numId w:val="2"/>
        </w:numPr>
        <w:spacing w:after="40"/>
        <w:jc w:val="left"/>
        <w:rPr>
          <w:szCs w:val="20"/>
          <w:lang w:val="sr-Cyrl-CS"/>
        </w:rPr>
      </w:pPr>
      <w:r w:rsidRPr="00655747">
        <w:rPr>
          <w:szCs w:val="20"/>
          <w:lang w:val="sr-Cyrl-CS"/>
        </w:rPr>
        <w:t>27. јануара 2024. године био је радни, али ненаставни дан (Свети Сава).</w:t>
      </w:r>
    </w:p>
    <w:p w:rsidR="00AB1022" w:rsidRPr="00655747" w:rsidRDefault="00AB1022" w:rsidP="00AB1022">
      <w:pPr>
        <w:numPr>
          <w:ilvl w:val="0"/>
          <w:numId w:val="2"/>
        </w:numPr>
        <w:spacing w:after="40"/>
        <w:jc w:val="left"/>
        <w:rPr>
          <w:szCs w:val="20"/>
          <w:lang w:val="sr-Cyrl-CS"/>
        </w:rPr>
      </w:pPr>
      <w:r w:rsidRPr="00655747">
        <w:rPr>
          <w:szCs w:val="20"/>
          <w:lang w:val="sr-Cyrl-CS"/>
        </w:rPr>
        <w:t xml:space="preserve">17. и 18. мај </w:t>
      </w:r>
      <w:r w:rsidRPr="00655747">
        <w:rPr>
          <w:szCs w:val="20"/>
          <w:lang w:val="en-US"/>
        </w:rPr>
        <w:t>V-VIII</w:t>
      </w:r>
      <w:r w:rsidRPr="00655747">
        <w:rPr>
          <w:szCs w:val="20"/>
        </w:rPr>
        <w:t xml:space="preserve"> разред (дводневна екскурзија). Ови дани су надокнађени радним суботама (14. и 21. мај).</w:t>
      </w:r>
    </w:p>
    <w:p w:rsidR="00AB1022" w:rsidRPr="00655747" w:rsidRDefault="00AB1022" w:rsidP="00AB1022">
      <w:pPr>
        <w:spacing w:after="120"/>
        <w:ind w:left="720"/>
        <w:jc w:val="left"/>
        <w:rPr>
          <w:szCs w:val="20"/>
          <w:lang w:val="sr-Cyrl-CS"/>
        </w:rPr>
      </w:pPr>
    </w:p>
    <w:p w:rsidR="00AB1022" w:rsidRPr="00655747" w:rsidRDefault="00AB1022" w:rsidP="00AB1022">
      <w:pPr>
        <w:ind w:firstLine="720"/>
        <w:contextualSpacing/>
        <w:rPr>
          <w:rFonts w:eastAsia="Calibri"/>
          <w:lang w:val="sr-Cyrl-CS"/>
        </w:rPr>
      </w:pPr>
    </w:p>
    <w:p w:rsidR="00AB1022" w:rsidRPr="00655747" w:rsidRDefault="00AB1022" w:rsidP="00AB1022">
      <w:pPr>
        <w:ind w:firstLine="720"/>
        <w:contextualSpacing/>
        <w:rPr>
          <w:rFonts w:eastAsia="Calibri"/>
          <w:color w:val="FF0000"/>
        </w:rPr>
      </w:pPr>
    </w:p>
    <w:p w:rsidR="00AB1022" w:rsidRPr="00655747" w:rsidRDefault="00AB1022" w:rsidP="00AB1022">
      <w:pPr>
        <w:ind w:firstLine="720"/>
        <w:contextualSpacing/>
        <w:rPr>
          <w:rFonts w:eastAsia="Calibri"/>
          <w:color w:val="FF0000"/>
        </w:rPr>
      </w:pPr>
    </w:p>
    <w:p w:rsidR="00AB1022" w:rsidRPr="00655747" w:rsidRDefault="00AB1022" w:rsidP="00AB1022">
      <w:pPr>
        <w:rPr>
          <w:color w:val="FF0000"/>
        </w:rPr>
      </w:pPr>
    </w:p>
    <w:p w:rsidR="00AB1022" w:rsidRPr="00655747" w:rsidRDefault="00606D68" w:rsidP="00765553">
      <w:pPr>
        <w:jc w:val="center"/>
        <w:rPr>
          <w:b/>
          <w:sz w:val="28"/>
          <w:szCs w:val="28"/>
        </w:rPr>
      </w:pPr>
      <w:bookmarkStart w:id="81" w:name="_Toc424058030"/>
      <w:bookmarkStart w:id="82" w:name="_Toc424061042"/>
      <w:bookmarkStart w:id="83" w:name="_Toc430108050"/>
      <w:bookmarkStart w:id="84" w:name="_Toc128347753"/>
      <w:r w:rsidRPr="00655747">
        <w:rPr>
          <w:b/>
          <w:sz w:val="28"/>
          <w:szCs w:val="28"/>
          <w:lang w:val="sr-Cyrl-CS"/>
        </w:rPr>
        <w:t>2.5</w:t>
      </w:r>
      <w:r w:rsidR="00AB1022" w:rsidRPr="00655747">
        <w:rPr>
          <w:b/>
          <w:sz w:val="28"/>
          <w:szCs w:val="28"/>
          <w:lang w:val="sr-Cyrl-CS"/>
        </w:rPr>
        <w:t>. Испити у школи</w:t>
      </w:r>
      <w:bookmarkEnd w:id="76"/>
      <w:bookmarkEnd w:id="77"/>
      <w:bookmarkEnd w:id="78"/>
      <w:bookmarkEnd w:id="79"/>
      <w:bookmarkEnd w:id="80"/>
      <w:bookmarkEnd w:id="81"/>
      <w:bookmarkEnd w:id="82"/>
      <w:bookmarkEnd w:id="83"/>
      <w:bookmarkEnd w:id="84"/>
    </w:p>
    <w:p w:rsidR="00AB1022" w:rsidRPr="00655747" w:rsidRDefault="00AB1022" w:rsidP="00AB1022"/>
    <w:p w:rsidR="00AB1022" w:rsidRPr="00655747" w:rsidRDefault="00AB1022" w:rsidP="00AB1022">
      <w:pPr>
        <w:shd w:val="clear" w:color="auto" w:fill="FFFFFF"/>
        <w:jc w:val="center"/>
        <w:rPr>
          <w:b/>
          <w:lang w:val="en-US"/>
        </w:rPr>
      </w:pPr>
    </w:p>
    <w:tbl>
      <w:tblPr>
        <w:tblW w:w="997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806"/>
        <w:gridCol w:w="2137"/>
        <w:gridCol w:w="2883"/>
        <w:gridCol w:w="1889"/>
        <w:gridCol w:w="898"/>
        <w:gridCol w:w="1362"/>
      </w:tblGrid>
      <w:tr w:rsidR="00AB1022" w:rsidRPr="00655747" w:rsidTr="00EE3314">
        <w:trPr>
          <w:trHeight w:val="391"/>
        </w:trPr>
        <w:tc>
          <w:tcPr>
            <w:tcW w:w="806" w:type="dxa"/>
            <w:tcBorders>
              <w:top w:val="single" w:sz="12" w:space="0" w:color="auto"/>
              <w:left w:val="single" w:sz="12" w:space="0" w:color="auto"/>
              <w:bottom w:val="single" w:sz="12" w:space="0" w:color="auto"/>
            </w:tcBorders>
            <w:shd w:val="clear" w:color="auto" w:fill="F2F2F2"/>
            <w:vAlign w:val="center"/>
          </w:tcPr>
          <w:p w:rsidR="00AB1022" w:rsidRPr="00655747" w:rsidRDefault="00AB1022" w:rsidP="00EE3314">
            <w:pPr>
              <w:jc w:val="center"/>
              <w:rPr>
                <w:sz w:val="20"/>
                <w:szCs w:val="20"/>
              </w:rPr>
            </w:pPr>
            <w:r w:rsidRPr="00655747">
              <w:rPr>
                <w:sz w:val="20"/>
                <w:szCs w:val="20"/>
              </w:rPr>
              <w:t>Р.бр.</w:t>
            </w:r>
          </w:p>
        </w:tc>
        <w:tc>
          <w:tcPr>
            <w:tcW w:w="2137" w:type="dxa"/>
            <w:tcBorders>
              <w:top w:val="single" w:sz="12" w:space="0" w:color="auto"/>
              <w:bottom w:val="single" w:sz="12" w:space="0" w:color="auto"/>
            </w:tcBorders>
            <w:shd w:val="clear" w:color="auto" w:fill="F2F2F2"/>
            <w:vAlign w:val="center"/>
          </w:tcPr>
          <w:p w:rsidR="00AB1022" w:rsidRPr="00655747" w:rsidRDefault="00AB1022" w:rsidP="00EE3314">
            <w:pPr>
              <w:jc w:val="center"/>
              <w:rPr>
                <w:sz w:val="20"/>
                <w:szCs w:val="20"/>
              </w:rPr>
            </w:pPr>
            <w:r w:rsidRPr="00655747">
              <w:rPr>
                <w:sz w:val="20"/>
                <w:szCs w:val="20"/>
              </w:rPr>
              <w:t>Врста испита</w:t>
            </w:r>
          </w:p>
        </w:tc>
        <w:tc>
          <w:tcPr>
            <w:tcW w:w="2883" w:type="dxa"/>
            <w:tcBorders>
              <w:top w:val="single" w:sz="12" w:space="0" w:color="auto"/>
              <w:bottom w:val="single" w:sz="12" w:space="0" w:color="auto"/>
              <w:right w:val="single" w:sz="2" w:space="0" w:color="auto"/>
            </w:tcBorders>
            <w:shd w:val="clear" w:color="auto" w:fill="F2F2F2"/>
            <w:vAlign w:val="center"/>
          </w:tcPr>
          <w:p w:rsidR="00AB1022" w:rsidRPr="00655747" w:rsidRDefault="00AB1022" w:rsidP="00EE3314">
            <w:pPr>
              <w:jc w:val="center"/>
              <w:rPr>
                <w:sz w:val="20"/>
                <w:szCs w:val="20"/>
              </w:rPr>
            </w:pPr>
            <w:r w:rsidRPr="00655747">
              <w:rPr>
                <w:sz w:val="20"/>
                <w:szCs w:val="20"/>
              </w:rPr>
              <w:t>Датум</w:t>
            </w:r>
          </w:p>
        </w:tc>
        <w:tc>
          <w:tcPr>
            <w:tcW w:w="1889" w:type="dxa"/>
            <w:tcBorders>
              <w:top w:val="single" w:sz="12" w:space="0" w:color="auto"/>
              <w:left w:val="single" w:sz="2" w:space="0" w:color="auto"/>
              <w:bottom w:val="single" w:sz="12" w:space="0" w:color="auto"/>
            </w:tcBorders>
            <w:shd w:val="clear" w:color="auto" w:fill="F2F2F2"/>
            <w:vAlign w:val="center"/>
          </w:tcPr>
          <w:p w:rsidR="00AB1022" w:rsidRPr="00655747" w:rsidRDefault="00AB1022" w:rsidP="00EE3314">
            <w:pPr>
              <w:jc w:val="center"/>
              <w:rPr>
                <w:sz w:val="20"/>
                <w:szCs w:val="20"/>
              </w:rPr>
            </w:pPr>
            <w:r w:rsidRPr="00655747">
              <w:rPr>
                <w:sz w:val="20"/>
                <w:szCs w:val="20"/>
              </w:rPr>
              <w:t>Наставни предмет</w:t>
            </w:r>
          </w:p>
        </w:tc>
        <w:tc>
          <w:tcPr>
            <w:tcW w:w="898" w:type="dxa"/>
            <w:tcBorders>
              <w:top w:val="single" w:sz="12" w:space="0" w:color="auto"/>
              <w:bottom w:val="single" w:sz="12" w:space="0" w:color="auto"/>
            </w:tcBorders>
            <w:shd w:val="clear" w:color="auto" w:fill="F2F2F2"/>
            <w:vAlign w:val="center"/>
          </w:tcPr>
          <w:p w:rsidR="00AB1022" w:rsidRPr="00655747" w:rsidRDefault="00AB1022" w:rsidP="00EE3314">
            <w:pPr>
              <w:jc w:val="center"/>
              <w:rPr>
                <w:sz w:val="18"/>
                <w:szCs w:val="18"/>
              </w:rPr>
            </w:pPr>
            <w:r w:rsidRPr="00655747">
              <w:rPr>
                <w:sz w:val="18"/>
                <w:szCs w:val="18"/>
              </w:rPr>
              <w:t>Број ученика</w:t>
            </w:r>
          </w:p>
        </w:tc>
        <w:tc>
          <w:tcPr>
            <w:tcW w:w="1362" w:type="dxa"/>
            <w:tcBorders>
              <w:top w:val="single" w:sz="12" w:space="0" w:color="auto"/>
              <w:bottom w:val="single" w:sz="12" w:space="0" w:color="auto"/>
              <w:right w:val="single" w:sz="12" w:space="0" w:color="auto"/>
            </w:tcBorders>
            <w:shd w:val="clear" w:color="auto" w:fill="F2F2F2"/>
            <w:vAlign w:val="center"/>
          </w:tcPr>
          <w:p w:rsidR="00AB1022" w:rsidRPr="00655747" w:rsidRDefault="00AB1022" w:rsidP="00EE3314">
            <w:pPr>
              <w:jc w:val="center"/>
              <w:rPr>
                <w:sz w:val="20"/>
                <w:szCs w:val="20"/>
              </w:rPr>
            </w:pPr>
            <w:r w:rsidRPr="00655747">
              <w:rPr>
                <w:sz w:val="20"/>
                <w:szCs w:val="20"/>
              </w:rPr>
              <w:t>Разред</w:t>
            </w:r>
          </w:p>
        </w:tc>
      </w:tr>
      <w:tr w:rsidR="00AB1022" w:rsidRPr="00655747" w:rsidTr="00EE3314">
        <w:trPr>
          <w:trHeight w:val="398"/>
        </w:trPr>
        <w:tc>
          <w:tcPr>
            <w:tcW w:w="806" w:type="dxa"/>
            <w:vMerge w:val="restart"/>
            <w:tcBorders>
              <w:left w:val="single" w:sz="12" w:space="0" w:color="auto"/>
            </w:tcBorders>
            <w:vAlign w:val="center"/>
          </w:tcPr>
          <w:p w:rsidR="00AB1022" w:rsidRPr="00655747" w:rsidRDefault="00AB1022" w:rsidP="00EE3314">
            <w:pPr>
              <w:jc w:val="center"/>
              <w:rPr>
                <w:sz w:val="22"/>
                <w:szCs w:val="22"/>
              </w:rPr>
            </w:pPr>
            <w:r w:rsidRPr="00655747">
              <w:rPr>
                <w:sz w:val="22"/>
                <w:szCs w:val="22"/>
              </w:rPr>
              <w:t>1.</w:t>
            </w:r>
          </w:p>
        </w:tc>
        <w:tc>
          <w:tcPr>
            <w:tcW w:w="2137" w:type="dxa"/>
            <w:vMerge w:val="restart"/>
            <w:vAlign w:val="center"/>
          </w:tcPr>
          <w:p w:rsidR="00AB1022" w:rsidRPr="00655747" w:rsidRDefault="00AB1022" w:rsidP="00EE3314">
            <w:pPr>
              <w:jc w:val="center"/>
              <w:rPr>
                <w:sz w:val="22"/>
                <w:szCs w:val="22"/>
              </w:rPr>
            </w:pPr>
            <w:r w:rsidRPr="00655747">
              <w:rPr>
                <w:sz w:val="22"/>
                <w:szCs w:val="22"/>
              </w:rPr>
              <w:t>Пробни завршни испит</w:t>
            </w:r>
          </w:p>
        </w:tc>
        <w:tc>
          <w:tcPr>
            <w:tcW w:w="2883" w:type="dxa"/>
            <w:tcBorders>
              <w:bottom w:val="single" w:sz="2" w:space="0" w:color="auto"/>
              <w:right w:val="single" w:sz="2" w:space="0" w:color="auto"/>
            </w:tcBorders>
            <w:vAlign w:val="center"/>
          </w:tcPr>
          <w:p w:rsidR="00AB1022" w:rsidRPr="00655747" w:rsidRDefault="00AB1022" w:rsidP="00EE3314">
            <w:pPr>
              <w:jc w:val="center"/>
              <w:rPr>
                <w:sz w:val="22"/>
                <w:szCs w:val="22"/>
              </w:rPr>
            </w:pPr>
            <w:r w:rsidRPr="00655747">
              <w:rPr>
                <w:sz w:val="22"/>
                <w:szCs w:val="22"/>
                <w:shd w:val="clear" w:color="auto" w:fill="FFFFFF"/>
              </w:rPr>
              <w:t xml:space="preserve">22. март 2024. год. </w:t>
            </w:r>
          </w:p>
        </w:tc>
        <w:tc>
          <w:tcPr>
            <w:tcW w:w="1889" w:type="dxa"/>
            <w:tcBorders>
              <w:left w:val="single" w:sz="2" w:space="0" w:color="auto"/>
              <w:bottom w:val="single" w:sz="2" w:space="0" w:color="auto"/>
            </w:tcBorders>
            <w:vAlign w:val="center"/>
          </w:tcPr>
          <w:p w:rsidR="00AB1022" w:rsidRPr="00655747" w:rsidRDefault="00AB1022" w:rsidP="00EE3314">
            <w:pPr>
              <w:jc w:val="center"/>
              <w:rPr>
                <w:sz w:val="22"/>
                <w:szCs w:val="22"/>
              </w:rPr>
            </w:pPr>
            <w:r w:rsidRPr="00655747">
              <w:rPr>
                <w:sz w:val="22"/>
                <w:szCs w:val="22"/>
              </w:rPr>
              <w:t>Математика</w:t>
            </w:r>
          </w:p>
        </w:tc>
        <w:tc>
          <w:tcPr>
            <w:tcW w:w="898" w:type="dxa"/>
            <w:tcBorders>
              <w:bottom w:val="single" w:sz="2" w:space="0" w:color="auto"/>
            </w:tcBorders>
            <w:vAlign w:val="center"/>
          </w:tcPr>
          <w:p w:rsidR="00AB1022" w:rsidRPr="00655747" w:rsidRDefault="00AB1022" w:rsidP="00EE3314">
            <w:pPr>
              <w:jc w:val="center"/>
              <w:rPr>
                <w:sz w:val="22"/>
                <w:szCs w:val="22"/>
              </w:rPr>
            </w:pPr>
            <w:r w:rsidRPr="00655747">
              <w:rPr>
                <w:sz w:val="22"/>
                <w:szCs w:val="22"/>
              </w:rPr>
              <w:t>7</w:t>
            </w:r>
          </w:p>
        </w:tc>
        <w:tc>
          <w:tcPr>
            <w:tcW w:w="1362" w:type="dxa"/>
            <w:vMerge w:val="restart"/>
            <w:tcBorders>
              <w:right w:val="single" w:sz="12" w:space="0" w:color="auto"/>
            </w:tcBorders>
            <w:vAlign w:val="center"/>
          </w:tcPr>
          <w:p w:rsidR="00AB1022" w:rsidRPr="00655747" w:rsidRDefault="00AB1022" w:rsidP="00EE3314">
            <w:pPr>
              <w:jc w:val="center"/>
              <w:rPr>
                <w:sz w:val="22"/>
                <w:szCs w:val="22"/>
              </w:rPr>
            </w:pPr>
            <w:r w:rsidRPr="00655747">
              <w:rPr>
                <w:sz w:val="22"/>
                <w:szCs w:val="22"/>
              </w:rPr>
              <w:t>VIII</w:t>
            </w:r>
          </w:p>
        </w:tc>
      </w:tr>
      <w:tr w:rsidR="00AB1022" w:rsidRPr="00655747" w:rsidTr="00EE3314">
        <w:trPr>
          <w:trHeight w:val="386"/>
        </w:trPr>
        <w:tc>
          <w:tcPr>
            <w:tcW w:w="806" w:type="dxa"/>
            <w:vMerge/>
            <w:tcBorders>
              <w:left w:val="single" w:sz="12" w:space="0" w:color="auto"/>
            </w:tcBorders>
            <w:vAlign w:val="center"/>
          </w:tcPr>
          <w:p w:rsidR="00AB1022" w:rsidRPr="00655747" w:rsidRDefault="00AB1022" w:rsidP="00EE3314">
            <w:pPr>
              <w:jc w:val="center"/>
              <w:rPr>
                <w:sz w:val="22"/>
                <w:szCs w:val="22"/>
              </w:rPr>
            </w:pPr>
          </w:p>
        </w:tc>
        <w:tc>
          <w:tcPr>
            <w:tcW w:w="2137" w:type="dxa"/>
            <w:vMerge/>
            <w:vAlign w:val="center"/>
          </w:tcPr>
          <w:p w:rsidR="00AB1022" w:rsidRPr="00655747" w:rsidRDefault="00AB1022" w:rsidP="00EE3314">
            <w:pPr>
              <w:jc w:val="center"/>
              <w:rPr>
                <w:sz w:val="22"/>
                <w:szCs w:val="22"/>
              </w:rPr>
            </w:pPr>
          </w:p>
        </w:tc>
        <w:tc>
          <w:tcPr>
            <w:tcW w:w="2883" w:type="dxa"/>
            <w:tcBorders>
              <w:top w:val="single" w:sz="2" w:space="0" w:color="auto"/>
              <w:right w:val="single" w:sz="2" w:space="0" w:color="auto"/>
            </w:tcBorders>
            <w:vAlign w:val="center"/>
          </w:tcPr>
          <w:p w:rsidR="00AB1022" w:rsidRPr="00655747" w:rsidRDefault="00AB1022" w:rsidP="00EE3314">
            <w:pPr>
              <w:jc w:val="center"/>
              <w:rPr>
                <w:sz w:val="22"/>
                <w:szCs w:val="22"/>
                <w:shd w:val="clear" w:color="auto" w:fill="FFFFFF"/>
              </w:rPr>
            </w:pPr>
            <w:r w:rsidRPr="00655747">
              <w:rPr>
                <w:sz w:val="22"/>
                <w:szCs w:val="22"/>
                <w:shd w:val="clear" w:color="auto" w:fill="FFFFFF"/>
              </w:rPr>
              <w:t>23. март 2024. год.</w:t>
            </w:r>
          </w:p>
        </w:tc>
        <w:tc>
          <w:tcPr>
            <w:tcW w:w="1889" w:type="dxa"/>
            <w:tcBorders>
              <w:top w:val="single" w:sz="2" w:space="0" w:color="auto"/>
              <w:left w:val="single" w:sz="2" w:space="0" w:color="auto"/>
            </w:tcBorders>
            <w:vAlign w:val="center"/>
          </w:tcPr>
          <w:p w:rsidR="00AB1022" w:rsidRPr="00655747" w:rsidRDefault="00AB1022" w:rsidP="00EE3314">
            <w:pPr>
              <w:jc w:val="center"/>
              <w:rPr>
                <w:sz w:val="22"/>
                <w:szCs w:val="22"/>
              </w:rPr>
            </w:pPr>
            <w:r w:rsidRPr="00655747">
              <w:rPr>
                <w:sz w:val="22"/>
                <w:szCs w:val="22"/>
              </w:rPr>
              <w:t>Српски језик</w:t>
            </w:r>
          </w:p>
          <w:p w:rsidR="00AB1022" w:rsidRPr="00655747" w:rsidRDefault="00AB1022" w:rsidP="00EE3314">
            <w:pPr>
              <w:jc w:val="center"/>
              <w:rPr>
                <w:sz w:val="22"/>
                <w:szCs w:val="22"/>
              </w:rPr>
            </w:pPr>
            <w:r w:rsidRPr="00655747">
              <w:rPr>
                <w:sz w:val="22"/>
                <w:szCs w:val="22"/>
              </w:rPr>
              <w:t>Комбиновани тест</w:t>
            </w:r>
          </w:p>
        </w:tc>
        <w:tc>
          <w:tcPr>
            <w:tcW w:w="898" w:type="dxa"/>
            <w:tcBorders>
              <w:top w:val="single" w:sz="2" w:space="0" w:color="auto"/>
            </w:tcBorders>
            <w:vAlign w:val="center"/>
          </w:tcPr>
          <w:p w:rsidR="00AB1022" w:rsidRPr="00655747" w:rsidRDefault="00AB1022" w:rsidP="00EE3314">
            <w:pPr>
              <w:jc w:val="center"/>
              <w:rPr>
                <w:sz w:val="22"/>
                <w:szCs w:val="22"/>
              </w:rPr>
            </w:pPr>
            <w:r w:rsidRPr="00655747">
              <w:rPr>
                <w:sz w:val="22"/>
                <w:szCs w:val="22"/>
              </w:rPr>
              <w:t>7</w:t>
            </w:r>
          </w:p>
        </w:tc>
        <w:tc>
          <w:tcPr>
            <w:tcW w:w="1362" w:type="dxa"/>
            <w:vMerge/>
            <w:tcBorders>
              <w:right w:val="single" w:sz="12" w:space="0" w:color="auto"/>
            </w:tcBorders>
            <w:vAlign w:val="center"/>
          </w:tcPr>
          <w:p w:rsidR="00AB1022" w:rsidRPr="00655747" w:rsidRDefault="00AB1022" w:rsidP="00EE3314">
            <w:pPr>
              <w:jc w:val="center"/>
              <w:rPr>
                <w:sz w:val="22"/>
                <w:szCs w:val="22"/>
              </w:rPr>
            </w:pPr>
          </w:p>
        </w:tc>
      </w:tr>
      <w:tr w:rsidR="00AB1022" w:rsidRPr="00655747" w:rsidTr="00EE3314">
        <w:trPr>
          <w:trHeight w:val="571"/>
        </w:trPr>
        <w:tc>
          <w:tcPr>
            <w:tcW w:w="806" w:type="dxa"/>
            <w:tcBorders>
              <w:left w:val="single" w:sz="12" w:space="0" w:color="auto"/>
            </w:tcBorders>
            <w:vAlign w:val="center"/>
          </w:tcPr>
          <w:p w:rsidR="00AB1022" w:rsidRPr="00655747" w:rsidRDefault="00AB1022" w:rsidP="00EE3314">
            <w:pPr>
              <w:jc w:val="center"/>
              <w:rPr>
                <w:sz w:val="22"/>
                <w:szCs w:val="22"/>
              </w:rPr>
            </w:pPr>
            <w:r w:rsidRPr="00655747">
              <w:rPr>
                <w:sz w:val="22"/>
                <w:szCs w:val="22"/>
              </w:rPr>
              <w:t>2.</w:t>
            </w:r>
          </w:p>
        </w:tc>
        <w:tc>
          <w:tcPr>
            <w:tcW w:w="2137" w:type="dxa"/>
            <w:tcBorders>
              <w:bottom w:val="single" w:sz="18" w:space="0" w:color="auto"/>
            </w:tcBorders>
            <w:vAlign w:val="center"/>
          </w:tcPr>
          <w:p w:rsidR="00AB1022" w:rsidRPr="00655747" w:rsidRDefault="00AB1022" w:rsidP="00EE3314">
            <w:pPr>
              <w:jc w:val="center"/>
              <w:rPr>
                <w:sz w:val="22"/>
                <w:szCs w:val="22"/>
              </w:rPr>
            </w:pPr>
            <w:r w:rsidRPr="00655747">
              <w:rPr>
                <w:sz w:val="22"/>
                <w:szCs w:val="22"/>
              </w:rPr>
              <w:t>Завршни испит</w:t>
            </w:r>
          </w:p>
        </w:tc>
        <w:tc>
          <w:tcPr>
            <w:tcW w:w="2883" w:type="dxa"/>
            <w:tcBorders>
              <w:right w:val="single" w:sz="2" w:space="0" w:color="auto"/>
            </w:tcBorders>
          </w:tcPr>
          <w:p w:rsidR="00AB1022" w:rsidRPr="00655747" w:rsidRDefault="00AB1022" w:rsidP="00EE3314">
            <w:pPr>
              <w:jc w:val="center"/>
              <w:rPr>
                <w:sz w:val="22"/>
                <w:szCs w:val="22"/>
              </w:rPr>
            </w:pPr>
            <w:r w:rsidRPr="00655747">
              <w:rPr>
                <w:sz w:val="22"/>
                <w:szCs w:val="22"/>
              </w:rPr>
              <w:t>18. јун 2024. год.</w:t>
            </w:r>
          </w:p>
          <w:p w:rsidR="00AB1022" w:rsidRPr="00655747" w:rsidRDefault="00AB1022" w:rsidP="00EE3314">
            <w:pPr>
              <w:jc w:val="center"/>
              <w:rPr>
                <w:sz w:val="22"/>
                <w:szCs w:val="22"/>
              </w:rPr>
            </w:pPr>
            <w:r w:rsidRPr="00655747">
              <w:rPr>
                <w:sz w:val="22"/>
                <w:szCs w:val="22"/>
              </w:rPr>
              <w:t>19. јун 2024. год.</w:t>
            </w:r>
          </w:p>
          <w:p w:rsidR="00AB1022" w:rsidRPr="00655747" w:rsidRDefault="00AB1022" w:rsidP="00EE3314">
            <w:pPr>
              <w:jc w:val="center"/>
              <w:rPr>
                <w:sz w:val="22"/>
                <w:szCs w:val="22"/>
              </w:rPr>
            </w:pPr>
            <w:r w:rsidRPr="00655747">
              <w:rPr>
                <w:sz w:val="22"/>
                <w:szCs w:val="22"/>
              </w:rPr>
              <w:t>20. јун 2024. год.</w:t>
            </w:r>
          </w:p>
        </w:tc>
        <w:tc>
          <w:tcPr>
            <w:tcW w:w="1889" w:type="dxa"/>
            <w:tcBorders>
              <w:left w:val="single" w:sz="2" w:space="0" w:color="auto"/>
            </w:tcBorders>
            <w:vAlign w:val="center"/>
          </w:tcPr>
          <w:p w:rsidR="00AB1022" w:rsidRPr="00655747" w:rsidRDefault="00AB1022" w:rsidP="00EE3314">
            <w:pPr>
              <w:jc w:val="center"/>
              <w:rPr>
                <w:sz w:val="22"/>
                <w:szCs w:val="22"/>
              </w:rPr>
            </w:pPr>
            <w:r w:rsidRPr="00655747">
              <w:rPr>
                <w:sz w:val="22"/>
                <w:szCs w:val="22"/>
              </w:rPr>
              <w:t>Математика</w:t>
            </w:r>
          </w:p>
          <w:p w:rsidR="00AB1022" w:rsidRPr="00655747" w:rsidRDefault="00AB1022" w:rsidP="00EE3314">
            <w:pPr>
              <w:jc w:val="center"/>
              <w:rPr>
                <w:sz w:val="22"/>
                <w:szCs w:val="22"/>
              </w:rPr>
            </w:pPr>
            <w:r w:rsidRPr="00655747">
              <w:rPr>
                <w:sz w:val="22"/>
                <w:szCs w:val="22"/>
              </w:rPr>
              <w:t>Српски језик</w:t>
            </w:r>
          </w:p>
          <w:p w:rsidR="00AB1022" w:rsidRPr="00655747" w:rsidRDefault="00AB1022" w:rsidP="00EE3314">
            <w:pPr>
              <w:jc w:val="center"/>
              <w:rPr>
                <w:sz w:val="22"/>
                <w:szCs w:val="22"/>
              </w:rPr>
            </w:pPr>
            <w:r w:rsidRPr="00655747">
              <w:rPr>
                <w:sz w:val="22"/>
                <w:szCs w:val="22"/>
              </w:rPr>
              <w:t>Изабрани предмет</w:t>
            </w:r>
          </w:p>
        </w:tc>
        <w:tc>
          <w:tcPr>
            <w:tcW w:w="898" w:type="dxa"/>
            <w:vAlign w:val="center"/>
          </w:tcPr>
          <w:p w:rsidR="00AB1022" w:rsidRPr="00655747" w:rsidRDefault="00AB1022" w:rsidP="00EE3314">
            <w:pPr>
              <w:jc w:val="center"/>
              <w:rPr>
                <w:sz w:val="22"/>
                <w:szCs w:val="22"/>
              </w:rPr>
            </w:pPr>
            <w:r w:rsidRPr="00655747">
              <w:rPr>
                <w:sz w:val="22"/>
                <w:szCs w:val="22"/>
              </w:rPr>
              <w:t>7</w:t>
            </w:r>
          </w:p>
        </w:tc>
        <w:tc>
          <w:tcPr>
            <w:tcW w:w="1362" w:type="dxa"/>
            <w:tcBorders>
              <w:right w:val="single" w:sz="12" w:space="0" w:color="auto"/>
            </w:tcBorders>
            <w:vAlign w:val="center"/>
          </w:tcPr>
          <w:p w:rsidR="00AB1022" w:rsidRPr="00655747" w:rsidRDefault="00AB1022" w:rsidP="00EE3314">
            <w:pPr>
              <w:jc w:val="center"/>
              <w:rPr>
                <w:sz w:val="22"/>
                <w:szCs w:val="22"/>
              </w:rPr>
            </w:pPr>
            <w:r w:rsidRPr="00655747">
              <w:rPr>
                <w:sz w:val="22"/>
                <w:szCs w:val="22"/>
              </w:rPr>
              <w:t>VIII</w:t>
            </w:r>
          </w:p>
        </w:tc>
      </w:tr>
    </w:tbl>
    <w:p w:rsidR="00AB1022" w:rsidRPr="00655747" w:rsidRDefault="00AB1022" w:rsidP="00AB1022">
      <w:pPr>
        <w:rPr>
          <w:color w:val="FF0000"/>
        </w:rPr>
      </w:pPr>
      <w:bookmarkStart w:id="85" w:name="_Toc423804948"/>
      <w:bookmarkStart w:id="86" w:name="_Toc423805179"/>
      <w:bookmarkStart w:id="87" w:name="_Toc423805258"/>
      <w:bookmarkStart w:id="88" w:name="_Toc423805337"/>
      <w:bookmarkStart w:id="89" w:name="_Toc423805527"/>
      <w:bookmarkStart w:id="90" w:name="_Toc424058031"/>
      <w:bookmarkStart w:id="91" w:name="_Toc424061043"/>
    </w:p>
    <w:p w:rsidR="00AB1022" w:rsidRPr="00655747" w:rsidRDefault="00AB1022" w:rsidP="00AB1022">
      <w:bookmarkStart w:id="92" w:name="_Toc430108051"/>
    </w:p>
    <w:p w:rsidR="00AB1022" w:rsidRPr="00655747" w:rsidRDefault="00AB1022" w:rsidP="00AB1022"/>
    <w:p w:rsidR="00AB1022" w:rsidRPr="00655747" w:rsidRDefault="00AB1022" w:rsidP="00AB1022"/>
    <w:p w:rsidR="00AB1022" w:rsidRPr="00655747" w:rsidRDefault="00C6069B" w:rsidP="00C6069B">
      <w:pPr>
        <w:jc w:val="center"/>
        <w:rPr>
          <w:b/>
          <w:sz w:val="28"/>
          <w:szCs w:val="28"/>
          <w:lang w:val="sr-Cyrl-CS"/>
        </w:rPr>
      </w:pPr>
      <w:bookmarkStart w:id="93" w:name="_Toc128347754"/>
      <w:r w:rsidRPr="00655747">
        <w:rPr>
          <w:b/>
          <w:sz w:val="28"/>
          <w:szCs w:val="28"/>
          <w:lang w:val="sr-Cyrl-CS"/>
        </w:rPr>
        <w:t>2.6</w:t>
      </w:r>
      <w:r w:rsidR="00AB1022" w:rsidRPr="00655747">
        <w:rPr>
          <w:b/>
          <w:sz w:val="28"/>
          <w:szCs w:val="28"/>
          <w:lang w:val="sr-Cyrl-CS"/>
        </w:rPr>
        <w:t>. Оствареност фонда часова</w:t>
      </w:r>
      <w:bookmarkEnd w:id="85"/>
      <w:bookmarkEnd w:id="86"/>
      <w:bookmarkEnd w:id="87"/>
      <w:bookmarkEnd w:id="88"/>
      <w:bookmarkEnd w:id="89"/>
      <w:bookmarkEnd w:id="90"/>
      <w:bookmarkEnd w:id="91"/>
      <w:bookmarkEnd w:id="92"/>
      <w:bookmarkEnd w:id="93"/>
    </w:p>
    <w:p w:rsidR="00AB1022" w:rsidRPr="00655747" w:rsidRDefault="00AB1022" w:rsidP="00AB1022">
      <w:pPr>
        <w:rPr>
          <w:b/>
          <w:color w:val="FF0000"/>
        </w:rPr>
      </w:pPr>
    </w:p>
    <w:p w:rsidR="00AB1022" w:rsidRPr="00655747" w:rsidRDefault="00AB1022" w:rsidP="00AB1022">
      <w:bookmarkStart w:id="94" w:name="_Toc423804949"/>
      <w:bookmarkStart w:id="95" w:name="_Toc423805180"/>
      <w:bookmarkStart w:id="96" w:name="_Toc423805259"/>
      <w:bookmarkStart w:id="97" w:name="_Toc423805338"/>
      <w:bookmarkStart w:id="98" w:name="_Toc423805528"/>
      <w:bookmarkStart w:id="99" w:name="_Toc424058032"/>
      <w:bookmarkStart w:id="100" w:name="_Toc424061044"/>
      <w:bookmarkStart w:id="101" w:name="_Toc430108052"/>
      <w:bookmarkEnd w:id="49"/>
      <w:bookmarkEnd w:id="50"/>
      <w:bookmarkEnd w:id="51"/>
    </w:p>
    <w:p w:rsidR="00AB1022" w:rsidRPr="00655747" w:rsidRDefault="00606D68" w:rsidP="00531E5D">
      <w:pPr>
        <w:jc w:val="center"/>
        <w:rPr>
          <w:b/>
          <w:sz w:val="28"/>
          <w:szCs w:val="28"/>
          <w:lang w:val="sr-Cyrl-CS"/>
        </w:rPr>
      </w:pPr>
      <w:bookmarkStart w:id="102" w:name="_Toc128347755"/>
      <w:r w:rsidRPr="00655747">
        <w:rPr>
          <w:b/>
          <w:sz w:val="28"/>
          <w:szCs w:val="28"/>
          <w:lang w:val="sr-Cyrl-CS"/>
        </w:rPr>
        <w:t>2.6</w:t>
      </w:r>
      <w:r w:rsidR="00AB1022" w:rsidRPr="00655747">
        <w:rPr>
          <w:b/>
          <w:sz w:val="28"/>
          <w:szCs w:val="28"/>
          <w:lang w:val="sr-Cyrl-CS"/>
        </w:rPr>
        <w:t>.1. Редовна настава</w:t>
      </w:r>
      <w:bookmarkEnd w:id="94"/>
      <w:bookmarkEnd w:id="95"/>
      <w:bookmarkEnd w:id="96"/>
      <w:bookmarkEnd w:id="97"/>
      <w:bookmarkEnd w:id="98"/>
      <w:bookmarkEnd w:id="99"/>
      <w:bookmarkEnd w:id="100"/>
      <w:bookmarkEnd w:id="101"/>
      <w:bookmarkEnd w:id="102"/>
    </w:p>
    <w:p w:rsidR="00531E5D" w:rsidRPr="00655747" w:rsidRDefault="00531E5D" w:rsidP="00531E5D">
      <w:pPr>
        <w:jc w:val="center"/>
        <w:rPr>
          <w:b/>
          <w:sz w:val="28"/>
          <w:szCs w:val="28"/>
        </w:rPr>
      </w:pPr>
    </w:p>
    <w:p w:rsidR="00AB1022" w:rsidRPr="00655747" w:rsidRDefault="00AB1022" w:rsidP="00AB1022">
      <w:pPr>
        <w:rPr>
          <w:lang w:val="sr-Cyrl-CS"/>
        </w:rPr>
      </w:pPr>
      <w:r w:rsidRPr="00655747">
        <w:t>Редовна настава</w:t>
      </w:r>
      <w:r w:rsidRPr="00655747">
        <w:rPr>
          <w:lang w:val="sr-Cyrl-CS"/>
        </w:rPr>
        <w:t xml:space="preserve"> у првом циклусу образовања (</w:t>
      </w:r>
      <w:r w:rsidRPr="00655747">
        <w:rPr>
          <w:lang w:val="sr-Latn-RS"/>
        </w:rPr>
        <w:t>I</w:t>
      </w:r>
      <w:r w:rsidRPr="00655747">
        <w:t xml:space="preserve"> </w:t>
      </w:r>
      <w:r w:rsidRPr="00655747">
        <w:rPr>
          <w:lang w:val="sr-Latn-RS"/>
        </w:rPr>
        <w:t>- IV разреда</w:t>
      </w:r>
      <w:r w:rsidRPr="00655747">
        <w:rPr>
          <w:lang w:val="sr-Cyrl-CS"/>
        </w:rPr>
        <w:t>)</w:t>
      </w: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202"/>
        <w:gridCol w:w="1057"/>
        <w:gridCol w:w="931"/>
        <w:gridCol w:w="1336"/>
        <w:gridCol w:w="2832"/>
        <w:gridCol w:w="1812"/>
      </w:tblGrid>
      <w:tr w:rsidR="00AB1022" w:rsidRPr="00655747" w:rsidTr="00EE3314">
        <w:trPr>
          <w:trHeight w:val="207"/>
        </w:trPr>
        <w:tc>
          <w:tcPr>
            <w:tcW w:w="1029" w:type="dxa"/>
            <w:vMerge w:val="restart"/>
            <w:tcBorders>
              <w:top w:val="single" w:sz="12" w:space="0" w:color="auto"/>
              <w:left w:val="single" w:sz="12" w:space="0" w:color="auto"/>
              <w:right w:val="single" w:sz="12" w:space="0" w:color="auto"/>
            </w:tcBorders>
            <w:shd w:val="clear" w:color="auto" w:fill="F2F2F2"/>
            <w:vAlign w:val="center"/>
          </w:tcPr>
          <w:p w:rsidR="00AB1022" w:rsidRPr="00655747" w:rsidRDefault="00AB1022" w:rsidP="00EE3314">
            <w:pPr>
              <w:jc w:val="center"/>
              <w:rPr>
                <w:sz w:val="22"/>
                <w:szCs w:val="22"/>
                <w:lang w:val="sr-Cyrl-CS"/>
              </w:rPr>
            </w:pPr>
            <w:r w:rsidRPr="00655747">
              <w:rPr>
                <w:sz w:val="22"/>
                <w:szCs w:val="22"/>
                <w:lang w:val="sr-Cyrl-CS"/>
              </w:rPr>
              <w:t>Разред</w:t>
            </w:r>
          </w:p>
        </w:tc>
        <w:tc>
          <w:tcPr>
            <w:tcW w:w="1202" w:type="dxa"/>
            <w:vMerge w:val="restart"/>
            <w:tcBorders>
              <w:top w:val="single" w:sz="12" w:space="0" w:color="auto"/>
              <w:left w:val="single" w:sz="12" w:space="0" w:color="auto"/>
            </w:tcBorders>
            <w:shd w:val="clear" w:color="auto" w:fill="F2F2F2"/>
            <w:vAlign w:val="center"/>
          </w:tcPr>
          <w:p w:rsidR="00AB1022" w:rsidRPr="00655747" w:rsidRDefault="00AB1022" w:rsidP="00EE3314">
            <w:pPr>
              <w:jc w:val="center"/>
              <w:rPr>
                <w:sz w:val="18"/>
                <w:szCs w:val="18"/>
                <w:lang w:val="sr-Cyrl-CS"/>
              </w:rPr>
            </w:pPr>
            <w:r w:rsidRPr="00655747">
              <w:rPr>
                <w:sz w:val="18"/>
                <w:szCs w:val="18"/>
                <w:lang w:val="sr-Cyrl-CS"/>
              </w:rPr>
              <w:t>Планирани годишњи фонд часова</w:t>
            </w:r>
          </w:p>
        </w:tc>
        <w:tc>
          <w:tcPr>
            <w:tcW w:w="1988" w:type="dxa"/>
            <w:gridSpan w:val="2"/>
            <w:tcBorders>
              <w:top w:val="single" w:sz="12" w:space="0" w:color="auto"/>
            </w:tcBorders>
            <w:shd w:val="clear" w:color="auto" w:fill="F2F2F2"/>
            <w:vAlign w:val="center"/>
          </w:tcPr>
          <w:p w:rsidR="00AB1022" w:rsidRPr="00655747" w:rsidRDefault="00AB1022" w:rsidP="00EE3314">
            <w:pPr>
              <w:jc w:val="center"/>
              <w:rPr>
                <w:sz w:val="20"/>
                <w:szCs w:val="20"/>
                <w:lang w:val="sr-Cyrl-CS"/>
              </w:rPr>
            </w:pPr>
            <w:r w:rsidRPr="00655747">
              <w:rPr>
                <w:sz w:val="20"/>
                <w:szCs w:val="20"/>
                <w:lang w:val="sr-Cyrl-CS"/>
              </w:rPr>
              <w:t>Реализовано</w:t>
            </w:r>
          </w:p>
        </w:tc>
        <w:tc>
          <w:tcPr>
            <w:tcW w:w="1336" w:type="dxa"/>
            <w:vMerge w:val="restart"/>
            <w:tcBorders>
              <w:top w:val="single" w:sz="12" w:space="0" w:color="auto"/>
              <w:right w:val="single" w:sz="12" w:space="0" w:color="auto"/>
            </w:tcBorders>
            <w:shd w:val="clear" w:color="auto" w:fill="F2F2F2"/>
            <w:vAlign w:val="center"/>
          </w:tcPr>
          <w:p w:rsidR="00AB1022" w:rsidRPr="00655747" w:rsidRDefault="00AB1022" w:rsidP="00EE3314">
            <w:pPr>
              <w:jc w:val="center"/>
              <w:rPr>
                <w:sz w:val="16"/>
                <w:szCs w:val="16"/>
                <w:lang w:val="sr-Cyrl-CS"/>
              </w:rPr>
            </w:pPr>
            <w:r w:rsidRPr="00655747">
              <w:rPr>
                <w:sz w:val="16"/>
                <w:szCs w:val="16"/>
                <w:lang w:val="sr-Cyrl-CS"/>
              </w:rPr>
              <w:t>Нереализовани фонд часова</w:t>
            </w:r>
          </w:p>
        </w:tc>
        <w:tc>
          <w:tcPr>
            <w:tcW w:w="4644" w:type="dxa"/>
            <w:gridSpan w:val="2"/>
            <w:tcBorders>
              <w:top w:val="single" w:sz="12" w:space="0" w:color="auto"/>
              <w:left w:val="single" w:sz="12" w:space="0" w:color="auto"/>
              <w:bottom w:val="single" w:sz="2" w:space="0" w:color="auto"/>
              <w:right w:val="single" w:sz="12" w:space="0" w:color="auto"/>
            </w:tcBorders>
            <w:shd w:val="clear" w:color="auto" w:fill="F2F2F2"/>
            <w:vAlign w:val="center"/>
          </w:tcPr>
          <w:p w:rsidR="00AB1022" w:rsidRPr="00655747" w:rsidRDefault="00AB1022" w:rsidP="00EE3314">
            <w:pPr>
              <w:jc w:val="center"/>
              <w:rPr>
                <w:sz w:val="22"/>
                <w:szCs w:val="22"/>
                <w:lang w:val="sr-Cyrl-CS"/>
              </w:rPr>
            </w:pPr>
            <w:r w:rsidRPr="00655747">
              <w:rPr>
                <w:sz w:val="22"/>
                <w:szCs w:val="22"/>
                <w:lang w:val="sr-Cyrl-CS"/>
              </w:rPr>
              <w:t xml:space="preserve">Реализатори </w:t>
            </w:r>
          </w:p>
        </w:tc>
      </w:tr>
      <w:tr w:rsidR="00AB1022" w:rsidRPr="00655747" w:rsidTr="00EE3314">
        <w:trPr>
          <w:trHeight w:val="143"/>
        </w:trPr>
        <w:tc>
          <w:tcPr>
            <w:tcW w:w="1029" w:type="dxa"/>
            <w:vMerge/>
            <w:tcBorders>
              <w:left w:val="single" w:sz="12" w:space="0" w:color="auto"/>
              <w:bottom w:val="single" w:sz="12" w:space="0" w:color="auto"/>
              <w:right w:val="single" w:sz="12" w:space="0" w:color="auto"/>
            </w:tcBorders>
          </w:tcPr>
          <w:p w:rsidR="00AB1022" w:rsidRPr="00655747" w:rsidRDefault="00AB1022" w:rsidP="00EE3314">
            <w:pPr>
              <w:rPr>
                <w:sz w:val="18"/>
                <w:lang w:val="sr-Cyrl-CS"/>
              </w:rPr>
            </w:pPr>
          </w:p>
        </w:tc>
        <w:tc>
          <w:tcPr>
            <w:tcW w:w="1202" w:type="dxa"/>
            <w:vMerge/>
            <w:tcBorders>
              <w:left w:val="single" w:sz="12" w:space="0" w:color="auto"/>
              <w:bottom w:val="single" w:sz="12" w:space="0" w:color="auto"/>
            </w:tcBorders>
          </w:tcPr>
          <w:p w:rsidR="00AB1022" w:rsidRPr="00655747" w:rsidRDefault="00AB1022" w:rsidP="00EE3314">
            <w:pPr>
              <w:rPr>
                <w:sz w:val="18"/>
                <w:lang w:val="sr-Cyrl-CS"/>
              </w:rPr>
            </w:pPr>
          </w:p>
        </w:tc>
        <w:tc>
          <w:tcPr>
            <w:tcW w:w="1057" w:type="dxa"/>
            <w:tcBorders>
              <w:bottom w:val="single" w:sz="12" w:space="0" w:color="auto"/>
            </w:tcBorders>
            <w:shd w:val="clear" w:color="auto" w:fill="F2F2F2"/>
            <w:vAlign w:val="center"/>
          </w:tcPr>
          <w:p w:rsidR="00AB1022" w:rsidRPr="00655747" w:rsidRDefault="00AB1022" w:rsidP="00EE3314">
            <w:pPr>
              <w:jc w:val="center"/>
              <w:rPr>
                <w:sz w:val="20"/>
                <w:szCs w:val="20"/>
                <w:lang w:val="sr-Cyrl-CS"/>
              </w:rPr>
            </w:pPr>
            <w:r w:rsidRPr="00655747">
              <w:rPr>
                <w:sz w:val="20"/>
                <w:szCs w:val="20"/>
                <w:lang w:val="sr-Cyrl-CS"/>
              </w:rPr>
              <w:t>Број часова</w:t>
            </w:r>
          </w:p>
        </w:tc>
        <w:tc>
          <w:tcPr>
            <w:tcW w:w="931" w:type="dxa"/>
            <w:tcBorders>
              <w:bottom w:val="single" w:sz="12" w:space="0" w:color="auto"/>
            </w:tcBorders>
            <w:shd w:val="clear" w:color="auto" w:fill="F2F2F2"/>
            <w:vAlign w:val="center"/>
          </w:tcPr>
          <w:p w:rsidR="00AB1022" w:rsidRPr="00655747" w:rsidRDefault="00AB1022" w:rsidP="00EE3314">
            <w:pPr>
              <w:jc w:val="center"/>
              <w:rPr>
                <w:sz w:val="20"/>
                <w:szCs w:val="20"/>
                <w:lang w:val="sr-Cyrl-CS"/>
              </w:rPr>
            </w:pPr>
            <w:r w:rsidRPr="00655747">
              <w:rPr>
                <w:sz w:val="20"/>
                <w:szCs w:val="20"/>
                <w:lang w:val="sr-Cyrl-CS"/>
              </w:rPr>
              <w:t>%</w:t>
            </w:r>
          </w:p>
        </w:tc>
        <w:tc>
          <w:tcPr>
            <w:tcW w:w="1336" w:type="dxa"/>
            <w:vMerge/>
            <w:tcBorders>
              <w:bottom w:val="single" w:sz="12" w:space="0" w:color="auto"/>
              <w:right w:val="single" w:sz="12" w:space="0" w:color="auto"/>
            </w:tcBorders>
          </w:tcPr>
          <w:p w:rsidR="00AB1022" w:rsidRPr="00655747" w:rsidRDefault="00AB1022" w:rsidP="00EE3314">
            <w:pPr>
              <w:rPr>
                <w:sz w:val="18"/>
                <w:lang w:val="sr-Cyrl-CS"/>
              </w:rPr>
            </w:pPr>
          </w:p>
        </w:tc>
        <w:tc>
          <w:tcPr>
            <w:tcW w:w="2832" w:type="dxa"/>
            <w:tcBorders>
              <w:top w:val="single" w:sz="2" w:space="0" w:color="auto"/>
              <w:left w:val="single" w:sz="12" w:space="0" w:color="auto"/>
              <w:bottom w:val="single" w:sz="12" w:space="0" w:color="auto"/>
            </w:tcBorders>
          </w:tcPr>
          <w:p w:rsidR="00AB1022" w:rsidRPr="00655747" w:rsidRDefault="00AB1022" w:rsidP="00EE3314">
            <w:pPr>
              <w:jc w:val="center"/>
              <w:rPr>
                <w:sz w:val="22"/>
                <w:szCs w:val="22"/>
                <w:lang w:val="sr-Cyrl-CS"/>
              </w:rPr>
            </w:pPr>
            <w:r w:rsidRPr="00655747">
              <w:rPr>
                <w:sz w:val="22"/>
                <w:szCs w:val="22"/>
                <w:lang w:val="sr-Cyrl-CS"/>
              </w:rPr>
              <w:t xml:space="preserve">Професори разредне </w:t>
            </w:r>
          </w:p>
          <w:p w:rsidR="00AB1022" w:rsidRPr="00655747" w:rsidRDefault="00AB1022" w:rsidP="00EE3314">
            <w:pPr>
              <w:jc w:val="center"/>
              <w:rPr>
                <w:sz w:val="22"/>
                <w:szCs w:val="22"/>
                <w:lang w:val="sr-Cyrl-CS"/>
              </w:rPr>
            </w:pPr>
            <w:r w:rsidRPr="00655747">
              <w:rPr>
                <w:sz w:val="22"/>
                <w:szCs w:val="22"/>
                <w:lang w:val="sr-Cyrl-CS"/>
              </w:rPr>
              <w:t>наставе</w:t>
            </w:r>
          </w:p>
        </w:tc>
        <w:tc>
          <w:tcPr>
            <w:tcW w:w="1812" w:type="dxa"/>
            <w:tcBorders>
              <w:top w:val="single" w:sz="2" w:space="0" w:color="auto"/>
              <w:bottom w:val="single" w:sz="12" w:space="0" w:color="auto"/>
              <w:right w:val="single" w:sz="12" w:space="0" w:color="auto"/>
            </w:tcBorders>
          </w:tcPr>
          <w:p w:rsidR="00AB1022" w:rsidRPr="00655747" w:rsidRDefault="00AB1022" w:rsidP="00EE3314">
            <w:pPr>
              <w:jc w:val="center"/>
              <w:rPr>
                <w:sz w:val="22"/>
                <w:szCs w:val="22"/>
                <w:lang w:val="sr-Cyrl-CS"/>
              </w:rPr>
            </w:pPr>
            <w:r w:rsidRPr="00655747">
              <w:rPr>
                <w:sz w:val="22"/>
                <w:szCs w:val="22"/>
                <w:lang w:val="sr-Cyrl-CS"/>
              </w:rPr>
              <w:t>Професори страног језика</w:t>
            </w:r>
          </w:p>
        </w:tc>
      </w:tr>
      <w:tr w:rsidR="00AB1022" w:rsidRPr="00655747" w:rsidTr="00EE3314">
        <w:trPr>
          <w:trHeight w:val="825"/>
        </w:trPr>
        <w:tc>
          <w:tcPr>
            <w:tcW w:w="1029" w:type="dxa"/>
            <w:tcBorders>
              <w:top w:val="single" w:sz="12" w:space="0" w:color="auto"/>
              <w:left w:val="single" w:sz="12" w:space="0" w:color="auto"/>
              <w:right w:val="single" w:sz="12" w:space="0" w:color="auto"/>
            </w:tcBorders>
            <w:vAlign w:val="center"/>
          </w:tcPr>
          <w:p w:rsidR="00AB1022" w:rsidRPr="00655747" w:rsidRDefault="00AB1022" w:rsidP="00EE3314">
            <w:pPr>
              <w:jc w:val="center"/>
              <w:rPr>
                <w:sz w:val="22"/>
                <w:szCs w:val="22"/>
                <w:lang w:val="sr-Latn-RS"/>
              </w:rPr>
            </w:pPr>
            <w:r w:rsidRPr="00655747">
              <w:rPr>
                <w:sz w:val="22"/>
                <w:szCs w:val="22"/>
                <w:lang w:val="sr-Latn-RS"/>
              </w:rPr>
              <w:t>I</w:t>
            </w:r>
          </w:p>
        </w:tc>
        <w:tc>
          <w:tcPr>
            <w:tcW w:w="1202" w:type="dxa"/>
            <w:tcBorders>
              <w:top w:val="single" w:sz="12" w:space="0" w:color="auto"/>
              <w:left w:val="single" w:sz="12" w:space="0" w:color="auto"/>
            </w:tcBorders>
            <w:vAlign w:val="center"/>
          </w:tcPr>
          <w:p w:rsidR="00AB1022" w:rsidRPr="00655747" w:rsidRDefault="00AB1022" w:rsidP="00EE3314">
            <w:pPr>
              <w:jc w:val="center"/>
              <w:rPr>
                <w:sz w:val="22"/>
                <w:szCs w:val="22"/>
              </w:rPr>
            </w:pPr>
            <w:r w:rsidRPr="00655747">
              <w:rPr>
                <w:sz w:val="22"/>
                <w:szCs w:val="22"/>
              </w:rPr>
              <w:t>754</w:t>
            </w:r>
          </w:p>
        </w:tc>
        <w:tc>
          <w:tcPr>
            <w:tcW w:w="1057" w:type="dxa"/>
            <w:tcBorders>
              <w:top w:val="single" w:sz="12" w:space="0" w:color="auto"/>
            </w:tcBorders>
            <w:vAlign w:val="center"/>
          </w:tcPr>
          <w:p w:rsidR="00AB1022" w:rsidRPr="00655747" w:rsidRDefault="00AB1022" w:rsidP="00EE3314">
            <w:pPr>
              <w:jc w:val="center"/>
              <w:rPr>
                <w:sz w:val="22"/>
                <w:szCs w:val="22"/>
              </w:rPr>
            </w:pPr>
            <w:r w:rsidRPr="00655747">
              <w:rPr>
                <w:sz w:val="22"/>
                <w:szCs w:val="22"/>
              </w:rPr>
              <w:t>754</w:t>
            </w:r>
          </w:p>
        </w:tc>
        <w:tc>
          <w:tcPr>
            <w:tcW w:w="931" w:type="dxa"/>
            <w:tcBorders>
              <w:top w:val="single" w:sz="12" w:space="0" w:color="auto"/>
            </w:tcBorders>
            <w:vAlign w:val="center"/>
          </w:tcPr>
          <w:p w:rsidR="00AB1022" w:rsidRPr="00655747" w:rsidRDefault="00AB1022" w:rsidP="00EE3314">
            <w:pPr>
              <w:jc w:val="center"/>
              <w:rPr>
                <w:sz w:val="22"/>
                <w:szCs w:val="22"/>
                <w:lang w:val="en-US"/>
              </w:rPr>
            </w:pPr>
            <w:r w:rsidRPr="00655747">
              <w:rPr>
                <w:sz w:val="22"/>
                <w:szCs w:val="22"/>
                <w:lang w:val="en-US"/>
              </w:rPr>
              <w:t>100%</w:t>
            </w:r>
          </w:p>
        </w:tc>
        <w:tc>
          <w:tcPr>
            <w:tcW w:w="1336" w:type="dxa"/>
            <w:tcBorders>
              <w:top w:val="single" w:sz="12" w:space="0" w:color="auto"/>
              <w:right w:val="single" w:sz="12" w:space="0" w:color="auto"/>
            </w:tcBorders>
            <w:vAlign w:val="center"/>
          </w:tcPr>
          <w:p w:rsidR="00AB1022" w:rsidRPr="00655747" w:rsidRDefault="00AB1022" w:rsidP="00EE3314">
            <w:pPr>
              <w:jc w:val="center"/>
              <w:rPr>
                <w:sz w:val="22"/>
                <w:szCs w:val="22"/>
                <w:lang w:val="en-US"/>
              </w:rPr>
            </w:pPr>
            <w:r w:rsidRPr="00655747">
              <w:rPr>
                <w:sz w:val="22"/>
                <w:szCs w:val="22"/>
                <w:lang w:val="en-US"/>
              </w:rPr>
              <w:t>0</w:t>
            </w:r>
          </w:p>
        </w:tc>
        <w:tc>
          <w:tcPr>
            <w:tcW w:w="2832" w:type="dxa"/>
            <w:tcBorders>
              <w:top w:val="single" w:sz="12" w:space="0" w:color="auto"/>
              <w:left w:val="single" w:sz="12" w:space="0" w:color="auto"/>
            </w:tcBorders>
            <w:vAlign w:val="center"/>
          </w:tcPr>
          <w:p w:rsidR="00AB1022" w:rsidRPr="00655747" w:rsidRDefault="00AB1022" w:rsidP="00EE3314">
            <w:pPr>
              <w:jc w:val="center"/>
              <w:rPr>
                <w:sz w:val="20"/>
                <w:szCs w:val="20"/>
              </w:rPr>
            </w:pPr>
            <w:r w:rsidRPr="00655747">
              <w:rPr>
                <w:sz w:val="20"/>
                <w:szCs w:val="20"/>
              </w:rPr>
              <w:t>Наталија Милошевић</w:t>
            </w:r>
          </w:p>
          <w:p w:rsidR="00AB1022" w:rsidRPr="00655747" w:rsidRDefault="00AB1022" w:rsidP="00EE3314">
            <w:pPr>
              <w:jc w:val="center"/>
              <w:rPr>
                <w:sz w:val="20"/>
                <w:szCs w:val="20"/>
              </w:rPr>
            </w:pPr>
            <w:r w:rsidRPr="00655747">
              <w:rPr>
                <w:sz w:val="20"/>
                <w:szCs w:val="20"/>
              </w:rPr>
              <w:t>Слађана Милановић</w:t>
            </w:r>
          </w:p>
          <w:p w:rsidR="00AB1022" w:rsidRPr="00655747" w:rsidRDefault="00AB1022" w:rsidP="00EE3314">
            <w:pPr>
              <w:jc w:val="center"/>
              <w:rPr>
                <w:sz w:val="20"/>
                <w:szCs w:val="20"/>
              </w:rPr>
            </w:pPr>
            <w:r w:rsidRPr="00655747">
              <w:rPr>
                <w:sz w:val="20"/>
                <w:szCs w:val="20"/>
              </w:rPr>
              <w:t>Весна Стојановић</w:t>
            </w:r>
          </w:p>
          <w:p w:rsidR="00AB1022" w:rsidRPr="00655747" w:rsidRDefault="00AB1022" w:rsidP="00EE3314">
            <w:pPr>
              <w:jc w:val="center"/>
              <w:rPr>
                <w:sz w:val="20"/>
                <w:szCs w:val="20"/>
                <w:lang w:val="sr-Latn-RS"/>
              </w:rPr>
            </w:pPr>
          </w:p>
        </w:tc>
        <w:tc>
          <w:tcPr>
            <w:tcW w:w="1812" w:type="dxa"/>
            <w:tcBorders>
              <w:top w:val="single" w:sz="12" w:space="0" w:color="auto"/>
              <w:right w:val="single" w:sz="12" w:space="0" w:color="auto"/>
            </w:tcBorders>
            <w:vAlign w:val="center"/>
          </w:tcPr>
          <w:p w:rsidR="00AB1022" w:rsidRPr="00655747" w:rsidRDefault="00AB1022" w:rsidP="00EE3314">
            <w:pPr>
              <w:jc w:val="center"/>
              <w:rPr>
                <w:sz w:val="20"/>
                <w:szCs w:val="20"/>
              </w:rPr>
            </w:pPr>
          </w:p>
          <w:p w:rsidR="00AB1022" w:rsidRPr="00655747" w:rsidRDefault="00AB1022" w:rsidP="00EE3314">
            <w:pPr>
              <w:rPr>
                <w:sz w:val="20"/>
                <w:szCs w:val="20"/>
              </w:rPr>
            </w:pPr>
            <w:r w:rsidRPr="00655747">
              <w:rPr>
                <w:sz w:val="20"/>
                <w:szCs w:val="20"/>
              </w:rPr>
              <w:t>Марија Траиловић</w:t>
            </w:r>
          </w:p>
          <w:p w:rsidR="00AB1022" w:rsidRPr="00655747" w:rsidRDefault="00AB1022" w:rsidP="00EE3314">
            <w:pPr>
              <w:jc w:val="center"/>
              <w:rPr>
                <w:sz w:val="20"/>
                <w:szCs w:val="20"/>
              </w:rPr>
            </w:pPr>
          </w:p>
          <w:p w:rsidR="00AB1022" w:rsidRPr="00655747" w:rsidRDefault="00AB1022" w:rsidP="00EE3314">
            <w:pPr>
              <w:jc w:val="center"/>
              <w:rPr>
                <w:sz w:val="20"/>
                <w:szCs w:val="20"/>
              </w:rPr>
            </w:pPr>
          </w:p>
        </w:tc>
      </w:tr>
      <w:tr w:rsidR="00AB1022" w:rsidRPr="00655747" w:rsidTr="00EE3314">
        <w:trPr>
          <w:trHeight w:val="825"/>
        </w:trPr>
        <w:tc>
          <w:tcPr>
            <w:tcW w:w="1029" w:type="dxa"/>
            <w:tcBorders>
              <w:top w:val="single" w:sz="4" w:space="0" w:color="auto"/>
              <w:left w:val="single" w:sz="12" w:space="0" w:color="auto"/>
              <w:right w:val="single" w:sz="12" w:space="0" w:color="auto"/>
            </w:tcBorders>
            <w:vAlign w:val="center"/>
          </w:tcPr>
          <w:p w:rsidR="00AB1022" w:rsidRPr="00655747" w:rsidRDefault="00AB1022" w:rsidP="00EE3314">
            <w:pPr>
              <w:jc w:val="center"/>
              <w:rPr>
                <w:sz w:val="22"/>
                <w:szCs w:val="22"/>
                <w:lang w:val="sr-Latn-RS"/>
              </w:rPr>
            </w:pPr>
            <w:r w:rsidRPr="00655747">
              <w:rPr>
                <w:sz w:val="22"/>
                <w:szCs w:val="22"/>
                <w:lang w:val="sr-Latn-RS"/>
              </w:rPr>
              <w:t>II</w:t>
            </w:r>
          </w:p>
        </w:tc>
        <w:tc>
          <w:tcPr>
            <w:tcW w:w="1202" w:type="dxa"/>
            <w:tcBorders>
              <w:top w:val="single" w:sz="4" w:space="0" w:color="auto"/>
              <w:left w:val="single" w:sz="12" w:space="0" w:color="auto"/>
            </w:tcBorders>
            <w:vAlign w:val="center"/>
          </w:tcPr>
          <w:p w:rsidR="00AB1022" w:rsidRPr="00655747" w:rsidRDefault="00AB1022" w:rsidP="00EE3314">
            <w:pPr>
              <w:jc w:val="center"/>
            </w:pPr>
            <w:r w:rsidRPr="00655747">
              <w:rPr>
                <w:sz w:val="22"/>
                <w:szCs w:val="22"/>
              </w:rPr>
              <w:t>792</w:t>
            </w:r>
          </w:p>
        </w:tc>
        <w:tc>
          <w:tcPr>
            <w:tcW w:w="1057" w:type="dxa"/>
            <w:tcBorders>
              <w:top w:val="single" w:sz="4" w:space="0" w:color="auto"/>
            </w:tcBorders>
            <w:vAlign w:val="center"/>
          </w:tcPr>
          <w:p w:rsidR="00AB1022" w:rsidRPr="00655747" w:rsidRDefault="00AB1022" w:rsidP="00EE3314">
            <w:pPr>
              <w:jc w:val="center"/>
              <w:rPr>
                <w:sz w:val="22"/>
                <w:szCs w:val="22"/>
              </w:rPr>
            </w:pPr>
            <w:r w:rsidRPr="00655747">
              <w:rPr>
                <w:sz w:val="22"/>
                <w:szCs w:val="22"/>
              </w:rPr>
              <w:t>792</w:t>
            </w:r>
          </w:p>
        </w:tc>
        <w:tc>
          <w:tcPr>
            <w:tcW w:w="931" w:type="dxa"/>
            <w:tcBorders>
              <w:top w:val="single" w:sz="4" w:space="0" w:color="auto"/>
            </w:tcBorders>
            <w:vAlign w:val="center"/>
          </w:tcPr>
          <w:p w:rsidR="00AB1022" w:rsidRPr="00655747" w:rsidRDefault="00AB1022" w:rsidP="00EE3314">
            <w:pPr>
              <w:jc w:val="center"/>
              <w:rPr>
                <w:sz w:val="22"/>
                <w:szCs w:val="22"/>
                <w:lang w:val="en-US"/>
              </w:rPr>
            </w:pPr>
            <w:r w:rsidRPr="00655747">
              <w:rPr>
                <w:sz w:val="22"/>
                <w:szCs w:val="22"/>
                <w:lang w:val="en-US"/>
              </w:rPr>
              <w:t>100%</w:t>
            </w:r>
          </w:p>
        </w:tc>
        <w:tc>
          <w:tcPr>
            <w:tcW w:w="1336" w:type="dxa"/>
            <w:tcBorders>
              <w:top w:val="single" w:sz="4" w:space="0" w:color="auto"/>
              <w:right w:val="single" w:sz="12" w:space="0" w:color="auto"/>
            </w:tcBorders>
            <w:vAlign w:val="center"/>
          </w:tcPr>
          <w:p w:rsidR="00AB1022" w:rsidRPr="00655747" w:rsidRDefault="00AB1022" w:rsidP="00EE3314">
            <w:pPr>
              <w:jc w:val="center"/>
              <w:rPr>
                <w:sz w:val="22"/>
                <w:szCs w:val="22"/>
                <w:lang w:val="en-US"/>
              </w:rPr>
            </w:pPr>
            <w:r w:rsidRPr="00655747">
              <w:rPr>
                <w:sz w:val="22"/>
                <w:szCs w:val="22"/>
                <w:lang w:val="en-US"/>
              </w:rPr>
              <w:t>0</w:t>
            </w:r>
          </w:p>
        </w:tc>
        <w:tc>
          <w:tcPr>
            <w:tcW w:w="2832" w:type="dxa"/>
            <w:tcBorders>
              <w:top w:val="single" w:sz="4" w:space="0" w:color="auto"/>
              <w:left w:val="single" w:sz="12" w:space="0" w:color="auto"/>
            </w:tcBorders>
            <w:vAlign w:val="center"/>
          </w:tcPr>
          <w:p w:rsidR="00AB1022" w:rsidRPr="00655747" w:rsidRDefault="00AB1022" w:rsidP="00EE3314">
            <w:pPr>
              <w:jc w:val="center"/>
              <w:rPr>
                <w:sz w:val="20"/>
                <w:szCs w:val="20"/>
              </w:rPr>
            </w:pPr>
            <w:r w:rsidRPr="00655747">
              <w:rPr>
                <w:sz w:val="20"/>
                <w:szCs w:val="20"/>
              </w:rPr>
              <w:t>Наталија Милошевић</w:t>
            </w:r>
          </w:p>
          <w:p w:rsidR="00AB1022" w:rsidRPr="00655747" w:rsidRDefault="00AB1022" w:rsidP="00EE3314">
            <w:pPr>
              <w:jc w:val="center"/>
              <w:rPr>
                <w:sz w:val="20"/>
                <w:szCs w:val="20"/>
              </w:rPr>
            </w:pPr>
            <w:r w:rsidRPr="00655747">
              <w:rPr>
                <w:sz w:val="20"/>
                <w:szCs w:val="20"/>
              </w:rPr>
              <w:t>Весна Стојановић</w:t>
            </w:r>
          </w:p>
          <w:p w:rsidR="00AB1022" w:rsidRPr="00655747" w:rsidRDefault="00AB1022" w:rsidP="00EE3314">
            <w:pPr>
              <w:jc w:val="center"/>
              <w:rPr>
                <w:sz w:val="20"/>
                <w:szCs w:val="20"/>
              </w:rPr>
            </w:pPr>
            <w:r w:rsidRPr="00655747">
              <w:rPr>
                <w:sz w:val="20"/>
                <w:szCs w:val="20"/>
              </w:rPr>
              <w:t>Драгана Петровић</w:t>
            </w:r>
          </w:p>
        </w:tc>
        <w:tc>
          <w:tcPr>
            <w:tcW w:w="1812" w:type="dxa"/>
            <w:tcBorders>
              <w:top w:val="single" w:sz="4" w:space="0" w:color="auto"/>
              <w:right w:val="single" w:sz="12" w:space="0" w:color="auto"/>
            </w:tcBorders>
            <w:vAlign w:val="center"/>
          </w:tcPr>
          <w:p w:rsidR="00AB1022" w:rsidRPr="00655747" w:rsidRDefault="00AB1022" w:rsidP="00EE3314">
            <w:pPr>
              <w:jc w:val="center"/>
              <w:rPr>
                <w:sz w:val="20"/>
                <w:szCs w:val="20"/>
              </w:rPr>
            </w:pPr>
            <w:r w:rsidRPr="00655747">
              <w:rPr>
                <w:sz w:val="20"/>
                <w:szCs w:val="20"/>
              </w:rPr>
              <w:t>Марија Траиловић</w:t>
            </w:r>
          </w:p>
        </w:tc>
      </w:tr>
      <w:tr w:rsidR="00AB1022" w:rsidRPr="00655747" w:rsidTr="00EE3314">
        <w:trPr>
          <w:trHeight w:val="825"/>
        </w:trPr>
        <w:tc>
          <w:tcPr>
            <w:tcW w:w="1029" w:type="dxa"/>
            <w:tcBorders>
              <w:left w:val="single" w:sz="12" w:space="0" w:color="auto"/>
              <w:right w:val="single" w:sz="12" w:space="0" w:color="auto"/>
            </w:tcBorders>
            <w:vAlign w:val="center"/>
          </w:tcPr>
          <w:p w:rsidR="00AB1022" w:rsidRPr="00655747" w:rsidRDefault="00AB1022" w:rsidP="00EE3314">
            <w:pPr>
              <w:jc w:val="center"/>
              <w:rPr>
                <w:sz w:val="22"/>
                <w:szCs w:val="22"/>
                <w:lang w:val="sr-Latn-RS"/>
              </w:rPr>
            </w:pPr>
            <w:r w:rsidRPr="00655747">
              <w:rPr>
                <w:sz w:val="22"/>
                <w:szCs w:val="22"/>
                <w:lang w:val="sr-Latn-RS"/>
              </w:rPr>
              <w:lastRenderedPageBreak/>
              <w:t>III</w:t>
            </w:r>
          </w:p>
        </w:tc>
        <w:tc>
          <w:tcPr>
            <w:tcW w:w="1202" w:type="dxa"/>
            <w:tcBorders>
              <w:left w:val="single" w:sz="12" w:space="0" w:color="auto"/>
            </w:tcBorders>
            <w:vAlign w:val="center"/>
          </w:tcPr>
          <w:p w:rsidR="00AB1022" w:rsidRPr="00655747" w:rsidRDefault="00AB1022" w:rsidP="00EE3314">
            <w:pPr>
              <w:jc w:val="center"/>
            </w:pPr>
            <w:r w:rsidRPr="00655747">
              <w:rPr>
                <w:sz w:val="22"/>
                <w:szCs w:val="22"/>
              </w:rPr>
              <w:t>792</w:t>
            </w:r>
          </w:p>
        </w:tc>
        <w:tc>
          <w:tcPr>
            <w:tcW w:w="1057" w:type="dxa"/>
            <w:vAlign w:val="center"/>
          </w:tcPr>
          <w:p w:rsidR="00AB1022" w:rsidRPr="00655747" w:rsidRDefault="00AB1022" w:rsidP="00EE3314">
            <w:pPr>
              <w:jc w:val="center"/>
            </w:pPr>
            <w:r w:rsidRPr="00655747">
              <w:rPr>
                <w:sz w:val="22"/>
                <w:szCs w:val="22"/>
              </w:rPr>
              <w:t>792</w:t>
            </w:r>
          </w:p>
        </w:tc>
        <w:tc>
          <w:tcPr>
            <w:tcW w:w="931" w:type="dxa"/>
            <w:vAlign w:val="center"/>
          </w:tcPr>
          <w:p w:rsidR="00AB1022" w:rsidRPr="00655747" w:rsidRDefault="00AB1022" w:rsidP="00EE3314">
            <w:pPr>
              <w:jc w:val="center"/>
              <w:rPr>
                <w:sz w:val="22"/>
                <w:szCs w:val="22"/>
                <w:lang w:val="en-US"/>
              </w:rPr>
            </w:pPr>
            <w:r w:rsidRPr="00655747">
              <w:rPr>
                <w:sz w:val="22"/>
                <w:szCs w:val="22"/>
                <w:lang w:val="en-US"/>
              </w:rPr>
              <w:t>100%</w:t>
            </w:r>
          </w:p>
        </w:tc>
        <w:tc>
          <w:tcPr>
            <w:tcW w:w="1336" w:type="dxa"/>
            <w:tcBorders>
              <w:right w:val="single" w:sz="12" w:space="0" w:color="auto"/>
            </w:tcBorders>
            <w:vAlign w:val="center"/>
          </w:tcPr>
          <w:p w:rsidR="00AB1022" w:rsidRPr="00655747" w:rsidRDefault="00AB1022" w:rsidP="00EE3314">
            <w:pPr>
              <w:jc w:val="center"/>
              <w:rPr>
                <w:sz w:val="22"/>
                <w:szCs w:val="22"/>
                <w:lang w:val="en-US"/>
              </w:rPr>
            </w:pPr>
            <w:r w:rsidRPr="00655747">
              <w:rPr>
                <w:sz w:val="22"/>
                <w:szCs w:val="22"/>
                <w:lang w:val="en-US"/>
              </w:rPr>
              <w:t>0</w:t>
            </w:r>
          </w:p>
        </w:tc>
        <w:tc>
          <w:tcPr>
            <w:tcW w:w="2832" w:type="dxa"/>
            <w:tcBorders>
              <w:left w:val="single" w:sz="12" w:space="0" w:color="auto"/>
            </w:tcBorders>
            <w:vAlign w:val="center"/>
          </w:tcPr>
          <w:p w:rsidR="00AB1022" w:rsidRPr="00655747" w:rsidRDefault="00AB1022" w:rsidP="00EE3314">
            <w:pPr>
              <w:jc w:val="center"/>
              <w:rPr>
                <w:sz w:val="20"/>
                <w:szCs w:val="20"/>
                <w:lang w:val="sr-Cyrl-CS"/>
              </w:rPr>
            </w:pPr>
            <w:r w:rsidRPr="00655747">
              <w:rPr>
                <w:sz w:val="20"/>
                <w:szCs w:val="20"/>
                <w:lang w:val="sr-Cyrl-CS"/>
              </w:rPr>
              <w:t>Славица Гомилановић</w:t>
            </w:r>
          </w:p>
          <w:p w:rsidR="00AB1022" w:rsidRPr="00655747" w:rsidRDefault="00AB1022" w:rsidP="00EE3314">
            <w:pPr>
              <w:jc w:val="center"/>
              <w:rPr>
                <w:sz w:val="20"/>
                <w:szCs w:val="20"/>
                <w:lang w:val="sr-Cyrl-CS"/>
              </w:rPr>
            </w:pPr>
            <w:r w:rsidRPr="00655747">
              <w:rPr>
                <w:sz w:val="20"/>
                <w:szCs w:val="20"/>
                <w:lang w:val="sr-Cyrl-CS"/>
              </w:rPr>
              <w:t>Драгана Петровић</w:t>
            </w:r>
          </w:p>
        </w:tc>
        <w:tc>
          <w:tcPr>
            <w:tcW w:w="1812" w:type="dxa"/>
            <w:tcBorders>
              <w:right w:val="single" w:sz="12" w:space="0" w:color="auto"/>
            </w:tcBorders>
            <w:vAlign w:val="center"/>
          </w:tcPr>
          <w:p w:rsidR="00AB1022" w:rsidRPr="00655747" w:rsidRDefault="00AB1022" w:rsidP="00EE3314">
            <w:pPr>
              <w:jc w:val="center"/>
            </w:pPr>
            <w:r w:rsidRPr="00655747">
              <w:rPr>
                <w:sz w:val="20"/>
                <w:szCs w:val="20"/>
              </w:rPr>
              <w:t>Марија Траиловић</w:t>
            </w:r>
          </w:p>
        </w:tc>
      </w:tr>
      <w:tr w:rsidR="00AB1022" w:rsidRPr="00655747" w:rsidTr="00EE3314">
        <w:trPr>
          <w:trHeight w:val="1019"/>
        </w:trPr>
        <w:tc>
          <w:tcPr>
            <w:tcW w:w="1029" w:type="dxa"/>
            <w:tcBorders>
              <w:left w:val="single" w:sz="12" w:space="0" w:color="auto"/>
              <w:bottom w:val="single" w:sz="12" w:space="0" w:color="auto"/>
              <w:right w:val="single" w:sz="12" w:space="0" w:color="auto"/>
            </w:tcBorders>
            <w:vAlign w:val="center"/>
          </w:tcPr>
          <w:p w:rsidR="00AB1022" w:rsidRPr="00655747" w:rsidRDefault="00AB1022" w:rsidP="00EE3314">
            <w:pPr>
              <w:jc w:val="center"/>
              <w:rPr>
                <w:sz w:val="22"/>
                <w:szCs w:val="22"/>
                <w:lang w:val="sr-Latn-RS"/>
              </w:rPr>
            </w:pPr>
            <w:r w:rsidRPr="00655747">
              <w:rPr>
                <w:sz w:val="22"/>
                <w:szCs w:val="22"/>
                <w:lang w:val="sr-Latn-RS"/>
              </w:rPr>
              <w:t>IV</w:t>
            </w:r>
          </w:p>
        </w:tc>
        <w:tc>
          <w:tcPr>
            <w:tcW w:w="1202" w:type="dxa"/>
            <w:tcBorders>
              <w:left w:val="single" w:sz="12" w:space="0" w:color="auto"/>
              <w:bottom w:val="single" w:sz="12" w:space="0" w:color="auto"/>
            </w:tcBorders>
            <w:vAlign w:val="center"/>
          </w:tcPr>
          <w:p w:rsidR="00AB1022" w:rsidRPr="00655747" w:rsidRDefault="00AB1022" w:rsidP="00EE3314">
            <w:pPr>
              <w:jc w:val="center"/>
            </w:pPr>
            <w:r w:rsidRPr="00655747">
              <w:rPr>
                <w:sz w:val="22"/>
                <w:szCs w:val="22"/>
              </w:rPr>
              <w:t>792</w:t>
            </w:r>
          </w:p>
        </w:tc>
        <w:tc>
          <w:tcPr>
            <w:tcW w:w="1057" w:type="dxa"/>
            <w:tcBorders>
              <w:bottom w:val="single" w:sz="12" w:space="0" w:color="auto"/>
            </w:tcBorders>
            <w:vAlign w:val="center"/>
          </w:tcPr>
          <w:p w:rsidR="00AB1022" w:rsidRPr="00655747" w:rsidRDefault="00AB1022" w:rsidP="00EE3314">
            <w:pPr>
              <w:jc w:val="center"/>
            </w:pPr>
            <w:r w:rsidRPr="00655747">
              <w:rPr>
                <w:sz w:val="22"/>
                <w:szCs w:val="22"/>
              </w:rPr>
              <w:t>792</w:t>
            </w:r>
          </w:p>
        </w:tc>
        <w:tc>
          <w:tcPr>
            <w:tcW w:w="931" w:type="dxa"/>
            <w:tcBorders>
              <w:bottom w:val="single" w:sz="12" w:space="0" w:color="auto"/>
            </w:tcBorders>
            <w:vAlign w:val="center"/>
          </w:tcPr>
          <w:p w:rsidR="00AB1022" w:rsidRPr="00655747" w:rsidRDefault="00AB1022" w:rsidP="00EE3314">
            <w:pPr>
              <w:jc w:val="center"/>
              <w:rPr>
                <w:sz w:val="22"/>
                <w:szCs w:val="22"/>
                <w:lang w:val="en-US"/>
              </w:rPr>
            </w:pPr>
            <w:r w:rsidRPr="00655747">
              <w:rPr>
                <w:sz w:val="22"/>
                <w:szCs w:val="22"/>
                <w:lang w:val="en-US"/>
              </w:rPr>
              <w:t>100%</w:t>
            </w:r>
          </w:p>
        </w:tc>
        <w:tc>
          <w:tcPr>
            <w:tcW w:w="1336" w:type="dxa"/>
            <w:tcBorders>
              <w:bottom w:val="single" w:sz="12" w:space="0" w:color="auto"/>
              <w:right w:val="single" w:sz="12" w:space="0" w:color="auto"/>
            </w:tcBorders>
            <w:vAlign w:val="center"/>
          </w:tcPr>
          <w:p w:rsidR="00AB1022" w:rsidRPr="00655747" w:rsidRDefault="00AB1022" w:rsidP="00EE3314">
            <w:pPr>
              <w:jc w:val="center"/>
              <w:rPr>
                <w:sz w:val="22"/>
                <w:szCs w:val="22"/>
                <w:lang w:val="en-US"/>
              </w:rPr>
            </w:pPr>
            <w:r w:rsidRPr="00655747">
              <w:rPr>
                <w:sz w:val="22"/>
                <w:szCs w:val="22"/>
                <w:lang w:val="en-US"/>
              </w:rPr>
              <w:t>0</w:t>
            </w:r>
          </w:p>
        </w:tc>
        <w:tc>
          <w:tcPr>
            <w:tcW w:w="2832" w:type="dxa"/>
            <w:tcBorders>
              <w:left w:val="single" w:sz="12" w:space="0" w:color="auto"/>
              <w:bottom w:val="single" w:sz="12" w:space="0" w:color="auto"/>
            </w:tcBorders>
            <w:vAlign w:val="center"/>
          </w:tcPr>
          <w:p w:rsidR="00AB1022" w:rsidRPr="00655747" w:rsidRDefault="00AB1022" w:rsidP="00EE3314">
            <w:pPr>
              <w:jc w:val="center"/>
              <w:rPr>
                <w:sz w:val="20"/>
                <w:szCs w:val="20"/>
                <w:lang w:val="sr-Cyrl-CS"/>
              </w:rPr>
            </w:pPr>
            <w:r w:rsidRPr="00655747">
              <w:rPr>
                <w:sz w:val="20"/>
                <w:szCs w:val="20"/>
                <w:lang w:val="sr-Cyrl-CS"/>
              </w:rPr>
              <w:t>Славица Гомилановић</w:t>
            </w:r>
          </w:p>
          <w:p w:rsidR="00AB1022" w:rsidRPr="00655747" w:rsidRDefault="00AB1022" w:rsidP="00EE3314">
            <w:pPr>
              <w:jc w:val="center"/>
              <w:rPr>
                <w:sz w:val="20"/>
                <w:szCs w:val="20"/>
                <w:lang w:val="sr-Cyrl-CS"/>
              </w:rPr>
            </w:pPr>
            <w:r w:rsidRPr="00655747">
              <w:rPr>
                <w:sz w:val="20"/>
                <w:szCs w:val="20"/>
                <w:lang w:val="sr-Cyrl-CS"/>
              </w:rPr>
              <w:t>Слађана Милановић</w:t>
            </w:r>
          </w:p>
          <w:p w:rsidR="00AB1022" w:rsidRPr="00655747" w:rsidRDefault="00AB1022" w:rsidP="00EE3314">
            <w:pPr>
              <w:jc w:val="center"/>
              <w:rPr>
                <w:sz w:val="20"/>
                <w:szCs w:val="20"/>
                <w:lang w:val="sr-Cyrl-CS"/>
              </w:rPr>
            </w:pPr>
            <w:r w:rsidRPr="00655747">
              <w:rPr>
                <w:sz w:val="20"/>
                <w:szCs w:val="20"/>
                <w:lang w:val="sr-Cyrl-CS"/>
              </w:rPr>
              <w:t>Снежана Стојићевић</w:t>
            </w:r>
          </w:p>
          <w:p w:rsidR="00AB1022" w:rsidRPr="00655747" w:rsidRDefault="00AB1022" w:rsidP="00EE3314">
            <w:pPr>
              <w:jc w:val="center"/>
              <w:rPr>
                <w:sz w:val="20"/>
                <w:szCs w:val="20"/>
                <w:lang w:val="sr-Cyrl-CS"/>
              </w:rPr>
            </w:pPr>
          </w:p>
        </w:tc>
        <w:tc>
          <w:tcPr>
            <w:tcW w:w="1812" w:type="dxa"/>
            <w:tcBorders>
              <w:bottom w:val="single" w:sz="12" w:space="0" w:color="auto"/>
              <w:right w:val="single" w:sz="12" w:space="0" w:color="auto"/>
            </w:tcBorders>
            <w:vAlign w:val="center"/>
          </w:tcPr>
          <w:p w:rsidR="00AB1022" w:rsidRPr="00655747" w:rsidRDefault="00AB1022" w:rsidP="00EE3314">
            <w:pPr>
              <w:jc w:val="center"/>
              <w:rPr>
                <w:sz w:val="20"/>
                <w:szCs w:val="20"/>
              </w:rPr>
            </w:pPr>
            <w:r w:rsidRPr="00655747">
              <w:rPr>
                <w:sz w:val="20"/>
                <w:szCs w:val="20"/>
              </w:rPr>
              <w:t>Марија Траиловић</w:t>
            </w:r>
          </w:p>
        </w:tc>
      </w:tr>
      <w:tr w:rsidR="00AB1022" w:rsidRPr="00655747" w:rsidTr="00EE3314">
        <w:trPr>
          <w:trHeight w:val="219"/>
        </w:trPr>
        <w:tc>
          <w:tcPr>
            <w:tcW w:w="1029" w:type="dxa"/>
            <w:tcBorders>
              <w:top w:val="single" w:sz="12" w:space="0" w:color="auto"/>
              <w:left w:val="single" w:sz="12" w:space="0" w:color="auto"/>
              <w:bottom w:val="single" w:sz="12" w:space="0" w:color="auto"/>
              <w:right w:val="single" w:sz="12" w:space="0" w:color="auto"/>
            </w:tcBorders>
            <w:shd w:val="clear" w:color="auto" w:fill="F2F2F2"/>
            <w:vAlign w:val="center"/>
          </w:tcPr>
          <w:p w:rsidR="00AB1022" w:rsidRPr="00655747" w:rsidRDefault="00AB1022" w:rsidP="00EE3314">
            <w:pPr>
              <w:jc w:val="center"/>
              <w:rPr>
                <w:sz w:val="22"/>
                <w:szCs w:val="22"/>
              </w:rPr>
            </w:pPr>
            <w:r w:rsidRPr="00655747">
              <w:rPr>
                <w:sz w:val="22"/>
                <w:szCs w:val="22"/>
              </w:rPr>
              <w:t>Укупно</w:t>
            </w:r>
          </w:p>
        </w:tc>
        <w:tc>
          <w:tcPr>
            <w:tcW w:w="1202" w:type="dxa"/>
            <w:tcBorders>
              <w:top w:val="single" w:sz="12" w:space="0" w:color="auto"/>
              <w:left w:val="single" w:sz="12" w:space="0" w:color="auto"/>
              <w:bottom w:val="single" w:sz="12" w:space="0" w:color="auto"/>
            </w:tcBorders>
            <w:shd w:val="clear" w:color="auto" w:fill="F2F2F2"/>
            <w:vAlign w:val="center"/>
          </w:tcPr>
          <w:p w:rsidR="00AB1022" w:rsidRPr="00655747" w:rsidRDefault="00AB1022" w:rsidP="00EE3314">
            <w:pPr>
              <w:rPr>
                <w:sz w:val="22"/>
                <w:szCs w:val="22"/>
              </w:rPr>
            </w:pPr>
            <w:r w:rsidRPr="00655747">
              <w:rPr>
                <w:sz w:val="22"/>
                <w:szCs w:val="22"/>
              </w:rPr>
              <w:t>3132</w:t>
            </w:r>
          </w:p>
        </w:tc>
        <w:tc>
          <w:tcPr>
            <w:tcW w:w="1057" w:type="dxa"/>
            <w:tcBorders>
              <w:top w:val="single" w:sz="12" w:space="0" w:color="auto"/>
              <w:bottom w:val="single" w:sz="12" w:space="0" w:color="auto"/>
            </w:tcBorders>
            <w:shd w:val="clear" w:color="auto" w:fill="F2F2F2"/>
            <w:vAlign w:val="center"/>
          </w:tcPr>
          <w:p w:rsidR="00AB1022" w:rsidRPr="00655747" w:rsidRDefault="00AB1022" w:rsidP="00EE3314">
            <w:pPr>
              <w:jc w:val="center"/>
              <w:rPr>
                <w:sz w:val="22"/>
                <w:szCs w:val="22"/>
              </w:rPr>
            </w:pPr>
            <w:r w:rsidRPr="00655747">
              <w:rPr>
                <w:sz w:val="22"/>
                <w:szCs w:val="22"/>
              </w:rPr>
              <w:t>3132</w:t>
            </w:r>
          </w:p>
        </w:tc>
        <w:tc>
          <w:tcPr>
            <w:tcW w:w="931" w:type="dxa"/>
            <w:tcBorders>
              <w:top w:val="single" w:sz="12" w:space="0" w:color="auto"/>
              <w:bottom w:val="single" w:sz="12" w:space="0" w:color="auto"/>
            </w:tcBorders>
            <w:shd w:val="clear" w:color="auto" w:fill="F2F2F2"/>
            <w:vAlign w:val="center"/>
          </w:tcPr>
          <w:p w:rsidR="00AB1022" w:rsidRPr="00655747" w:rsidRDefault="00AB1022" w:rsidP="00EE3314">
            <w:pPr>
              <w:jc w:val="center"/>
              <w:rPr>
                <w:sz w:val="22"/>
                <w:szCs w:val="22"/>
                <w:lang w:val="en-US"/>
              </w:rPr>
            </w:pPr>
            <w:r w:rsidRPr="00655747">
              <w:rPr>
                <w:sz w:val="22"/>
                <w:szCs w:val="22"/>
                <w:lang w:val="en-US"/>
              </w:rPr>
              <w:t>100%</w:t>
            </w:r>
          </w:p>
        </w:tc>
        <w:tc>
          <w:tcPr>
            <w:tcW w:w="1336" w:type="dxa"/>
            <w:tcBorders>
              <w:top w:val="single" w:sz="12" w:space="0" w:color="auto"/>
              <w:bottom w:val="single" w:sz="12" w:space="0" w:color="auto"/>
              <w:right w:val="single" w:sz="12" w:space="0" w:color="auto"/>
            </w:tcBorders>
            <w:shd w:val="clear" w:color="auto" w:fill="F2F2F2"/>
            <w:vAlign w:val="center"/>
          </w:tcPr>
          <w:p w:rsidR="00AB1022" w:rsidRPr="00655747" w:rsidRDefault="00AB1022" w:rsidP="00EE3314">
            <w:pPr>
              <w:jc w:val="center"/>
              <w:rPr>
                <w:sz w:val="22"/>
                <w:szCs w:val="22"/>
                <w:lang w:val="en-US"/>
              </w:rPr>
            </w:pPr>
            <w:r w:rsidRPr="00655747">
              <w:rPr>
                <w:sz w:val="22"/>
                <w:szCs w:val="22"/>
                <w:lang w:val="en-US"/>
              </w:rPr>
              <w:t>0</w:t>
            </w:r>
          </w:p>
        </w:tc>
        <w:tc>
          <w:tcPr>
            <w:tcW w:w="2832" w:type="dxa"/>
            <w:tcBorders>
              <w:top w:val="single" w:sz="12" w:space="0" w:color="auto"/>
              <w:left w:val="single" w:sz="12" w:space="0" w:color="auto"/>
              <w:bottom w:val="single" w:sz="12" w:space="0" w:color="auto"/>
            </w:tcBorders>
            <w:vAlign w:val="center"/>
          </w:tcPr>
          <w:p w:rsidR="00AB1022" w:rsidRPr="00655747" w:rsidRDefault="00AB1022" w:rsidP="00EE3314">
            <w:pPr>
              <w:jc w:val="center"/>
              <w:rPr>
                <w:color w:val="FF0000"/>
                <w:sz w:val="18"/>
                <w:lang w:val="sr-Cyrl-CS"/>
              </w:rPr>
            </w:pPr>
          </w:p>
        </w:tc>
        <w:tc>
          <w:tcPr>
            <w:tcW w:w="1812" w:type="dxa"/>
            <w:tcBorders>
              <w:top w:val="single" w:sz="12" w:space="0" w:color="auto"/>
              <w:bottom w:val="single" w:sz="12" w:space="0" w:color="auto"/>
              <w:right w:val="single" w:sz="12" w:space="0" w:color="auto"/>
            </w:tcBorders>
            <w:vAlign w:val="center"/>
          </w:tcPr>
          <w:p w:rsidR="00AB1022" w:rsidRPr="00655747" w:rsidRDefault="00AB1022" w:rsidP="00EE3314">
            <w:pPr>
              <w:jc w:val="center"/>
              <w:rPr>
                <w:color w:val="FF0000"/>
                <w:sz w:val="18"/>
                <w:lang w:val="sr-Cyrl-CS"/>
              </w:rPr>
            </w:pPr>
          </w:p>
        </w:tc>
      </w:tr>
    </w:tbl>
    <w:p w:rsidR="00AB1022" w:rsidRPr="00655747" w:rsidRDefault="00AB1022" w:rsidP="00AB1022">
      <w:pPr>
        <w:rPr>
          <w:color w:val="FF0000"/>
          <w:lang w:val="sr-Cyrl-CS"/>
        </w:rPr>
      </w:pPr>
    </w:p>
    <w:p w:rsidR="00AB1022" w:rsidRPr="00655747" w:rsidRDefault="00AB1022" w:rsidP="00AB1022">
      <w:pPr>
        <w:jc w:val="center"/>
      </w:pPr>
    </w:p>
    <w:p w:rsidR="00AB1022" w:rsidRPr="00655747" w:rsidRDefault="00AB1022" w:rsidP="00AB1022">
      <w:pPr>
        <w:jc w:val="center"/>
      </w:pPr>
    </w:p>
    <w:p w:rsidR="00AB1022" w:rsidRPr="00655747" w:rsidRDefault="00AB1022" w:rsidP="00AB1022">
      <w:pPr>
        <w:jc w:val="center"/>
      </w:pPr>
    </w:p>
    <w:p w:rsidR="00AB1022" w:rsidRPr="00655747" w:rsidRDefault="00AB1022" w:rsidP="00AB1022">
      <w:pPr>
        <w:jc w:val="center"/>
        <w:rPr>
          <w:sz w:val="72"/>
          <w:szCs w:val="72"/>
        </w:rPr>
      </w:pPr>
    </w:p>
    <w:p w:rsidR="00AB1022" w:rsidRPr="00655747" w:rsidRDefault="00AB1022" w:rsidP="00AB1022">
      <w:r w:rsidRPr="00655747">
        <w:t>Редовна настава</w:t>
      </w:r>
      <w:r w:rsidRPr="00655747">
        <w:rPr>
          <w:lang w:val="ru-RU"/>
        </w:rPr>
        <w:t xml:space="preserve"> у другом циклусу образовања (</w:t>
      </w:r>
      <w:r w:rsidRPr="00655747">
        <w:t>V</w:t>
      </w:r>
      <w:r w:rsidRPr="00655747">
        <w:rPr>
          <w:lang w:val="ru-RU"/>
        </w:rPr>
        <w:t xml:space="preserve"> – </w:t>
      </w:r>
      <w:r w:rsidRPr="00655747">
        <w:t>VIII</w:t>
      </w:r>
      <w:r w:rsidRPr="00655747">
        <w:rPr>
          <w:lang w:val="ru-RU"/>
        </w:rPr>
        <w:t xml:space="preserve"> разреда)</w:t>
      </w:r>
    </w:p>
    <w:p w:rsidR="00AB1022" w:rsidRPr="00655747" w:rsidRDefault="00AB1022" w:rsidP="00AB1022">
      <w:pPr>
        <w:tabs>
          <w:tab w:val="left" w:pos="1775"/>
        </w:tabs>
      </w:pPr>
      <w:r w:rsidRPr="00655747">
        <w:tab/>
      </w:r>
    </w:p>
    <w:tbl>
      <w:tblPr>
        <w:tblW w:w="1063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44"/>
        <w:gridCol w:w="637"/>
        <w:gridCol w:w="741"/>
        <w:gridCol w:w="741"/>
        <w:gridCol w:w="741"/>
        <w:gridCol w:w="741"/>
        <w:gridCol w:w="741"/>
        <w:gridCol w:w="741"/>
        <w:gridCol w:w="741"/>
        <w:gridCol w:w="741"/>
        <w:gridCol w:w="741"/>
        <w:gridCol w:w="741"/>
        <w:gridCol w:w="741"/>
      </w:tblGrid>
      <w:tr w:rsidR="00AB1022" w:rsidRPr="00655747" w:rsidTr="00EE3314">
        <w:trPr>
          <w:trHeight w:val="20"/>
          <w:jc w:val="center"/>
        </w:trPr>
        <w:tc>
          <w:tcPr>
            <w:tcW w:w="1844" w:type="dxa"/>
            <w:vMerge w:val="restart"/>
            <w:tcBorders>
              <w:top w:val="single" w:sz="12" w:space="0" w:color="auto"/>
              <w:bottom w:val="single" w:sz="2" w:space="0" w:color="auto"/>
              <w:right w:val="single" w:sz="12" w:space="0" w:color="auto"/>
            </w:tcBorders>
            <w:vAlign w:val="center"/>
          </w:tcPr>
          <w:p w:rsidR="00AB1022" w:rsidRPr="00655747" w:rsidRDefault="00AB1022" w:rsidP="00EE3314">
            <w:pPr>
              <w:jc w:val="center"/>
              <w:rPr>
                <w:sz w:val="18"/>
                <w:szCs w:val="18"/>
                <w:lang w:val="en-US"/>
              </w:rPr>
            </w:pPr>
            <w:r w:rsidRPr="00655747">
              <w:rPr>
                <w:sz w:val="18"/>
                <w:szCs w:val="18"/>
              </w:rPr>
              <w:t>Н</w:t>
            </w:r>
            <w:r w:rsidRPr="00655747">
              <w:rPr>
                <w:sz w:val="18"/>
                <w:szCs w:val="18"/>
                <w:lang w:val="en-US"/>
              </w:rPr>
              <w:t>аставни предмет</w:t>
            </w:r>
          </w:p>
        </w:tc>
        <w:tc>
          <w:tcPr>
            <w:tcW w:w="8788" w:type="dxa"/>
            <w:gridSpan w:val="12"/>
            <w:tcBorders>
              <w:top w:val="single" w:sz="12" w:space="0" w:color="auto"/>
              <w:left w:val="single" w:sz="12" w:space="0" w:color="auto"/>
              <w:bottom w:val="single" w:sz="2" w:space="0" w:color="auto"/>
            </w:tcBorders>
            <w:vAlign w:val="center"/>
          </w:tcPr>
          <w:p w:rsidR="00AB1022" w:rsidRPr="00655747" w:rsidRDefault="00AB1022" w:rsidP="00EE3314">
            <w:pPr>
              <w:jc w:val="center"/>
              <w:rPr>
                <w:b/>
                <w:sz w:val="18"/>
                <w:szCs w:val="18"/>
                <w:lang w:val="en-US"/>
              </w:rPr>
            </w:pPr>
            <w:r w:rsidRPr="00655747">
              <w:rPr>
                <w:sz w:val="18"/>
                <w:szCs w:val="18"/>
              </w:rPr>
              <w:t>Р</w:t>
            </w:r>
            <w:r w:rsidRPr="00655747">
              <w:rPr>
                <w:sz w:val="18"/>
                <w:szCs w:val="18"/>
                <w:lang w:val="en-US"/>
              </w:rPr>
              <w:t>азреди</w:t>
            </w:r>
          </w:p>
        </w:tc>
      </w:tr>
      <w:tr w:rsidR="00AB1022" w:rsidRPr="00655747" w:rsidTr="00EE3314">
        <w:trPr>
          <w:trHeight w:val="425"/>
          <w:jc w:val="center"/>
        </w:trPr>
        <w:tc>
          <w:tcPr>
            <w:tcW w:w="1844" w:type="dxa"/>
            <w:vMerge/>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lang w:val="en-US"/>
              </w:rPr>
            </w:pPr>
          </w:p>
        </w:tc>
        <w:tc>
          <w:tcPr>
            <w:tcW w:w="2119" w:type="dxa"/>
            <w:gridSpan w:val="3"/>
            <w:tcBorders>
              <w:top w:val="single" w:sz="2" w:space="0" w:color="auto"/>
              <w:left w:val="single" w:sz="12" w:space="0" w:color="auto"/>
              <w:bottom w:val="single" w:sz="2" w:space="0" w:color="auto"/>
              <w:right w:val="single" w:sz="12" w:space="0" w:color="auto"/>
            </w:tcBorders>
            <w:vAlign w:val="center"/>
          </w:tcPr>
          <w:p w:rsidR="00AB1022" w:rsidRPr="00655747" w:rsidRDefault="00AB1022" w:rsidP="00EE3314">
            <w:pPr>
              <w:jc w:val="center"/>
              <w:rPr>
                <w:sz w:val="16"/>
                <w:szCs w:val="16"/>
                <w:lang w:val="en-US"/>
              </w:rPr>
            </w:pPr>
            <w:r w:rsidRPr="00655747">
              <w:rPr>
                <w:b/>
                <w:sz w:val="18"/>
                <w:szCs w:val="18"/>
                <w:lang w:val="en-US"/>
              </w:rPr>
              <w:t>V</w:t>
            </w:r>
          </w:p>
        </w:tc>
        <w:tc>
          <w:tcPr>
            <w:tcW w:w="2223" w:type="dxa"/>
            <w:gridSpan w:val="3"/>
            <w:tcBorders>
              <w:top w:val="single" w:sz="2" w:space="0" w:color="auto"/>
              <w:left w:val="single" w:sz="12" w:space="0" w:color="auto"/>
              <w:bottom w:val="single" w:sz="2" w:space="0" w:color="auto"/>
              <w:right w:val="single" w:sz="12" w:space="0" w:color="auto"/>
            </w:tcBorders>
            <w:vAlign w:val="center"/>
          </w:tcPr>
          <w:p w:rsidR="00AB1022" w:rsidRPr="00655747" w:rsidRDefault="00AB1022" w:rsidP="00EE3314">
            <w:pPr>
              <w:jc w:val="center"/>
              <w:rPr>
                <w:sz w:val="16"/>
                <w:szCs w:val="16"/>
                <w:lang w:val="en-US"/>
              </w:rPr>
            </w:pPr>
            <w:r w:rsidRPr="00655747">
              <w:rPr>
                <w:b/>
                <w:sz w:val="18"/>
                <w:szCs w:val="18"/>
                <w:lang w:val="en-US"/>
              </w:rPr>
              <w:t>VI</w:t>
            </w:r>
          </w:p>
        </w:tc>
        <w:tc>
          <w:tcPr>
            <w:tcW w:w="2223" w:type="dxa"/>
            <w:gridSpan w:val="3"/>
            <w:tcBorders>
              <w:top w:val="single" w:sz="2" w:space="0" w:color="auto"/>
              <w:left w:val="single" w:sz="12" w:space="0" w:color="auto"/>
              <w:bottom w:val="single" w:sz="2" w:space="0" w:color="auto"/>
              <w:right w:val="single" w:sz="12" w:space="0" w:color="auto"/>
            </w:tcBorders>
            <w:vAlign w:val="center"/>
          </w:tcPr>
          <w:p w:rsidR="00AB1022" w:rsidRPr="00655747" w:rsidRDefault="00AB1022" w:rsidP="00EE3314">
            <w:pPr>
              <w:jc w:val="center"/>
              <w:rPr>
                <w:sz w:val="16"/>
                <w:szCs w:val="16"/>
                <w:lang w:val="en-US"/>
              </w:rPr>
            </w:pPr>
            <w:r w:rsidRPr="00655747">
              <w:rPr>
                <w:b/>
                <w:sz w:val="18"/>
                <w:szCs w:val="18"/>
                <w:lang w:val="en-US"/>
              </w:rPr>
              <w:t>VII</w:t>
            </w:r>
          </w:p>
        </w:tc>
        <w:tc>
          <w:tcPr>
            <w:tcW w:w="2223" w:type="dxa"/>
            <w:gridSpan w:val="3"/>
            <w:tcBorders>
              <w:top w:val="single" w:sz="2" w:space="0" w:color="auto"/>
              <w:left w:val="single" w:sz="12" w:space="0" w:color="auto"/>
              <w:bottom w:val="single" w:sz="2" w:space="0" w:color="auto"/>
            </w:tcBorders>
            <w:vAlign w:val="center"/>
          </w:tcPr>
          <w:p w:rsidR="00AB1022" w:rsidRPr="00655747" w:rsidRDefault="00AB1022" w:rsidP="00EE3314">
            <w:pPr>
              <w:jc w:val="center"/>
              <w:rPr>
                <w:sz w:val="16"/>
                <w:szCs w:val="16"/>
                <w:lang w:val="en-US"/>
              </w:rPr>
            </w:pPr>
            <w:r w:rsidRPr="00655747">
              <w:rPr>
                <w:b/>
                <w:sz w:val="18"/>
                <w:szCs w:val="18"/>
                <w:lang w:val="en-US"/>
              </w:rPr>
              <w:t>VIII</w:t>
            </w:r>
          </w:p>
        </w:tc>
      </w:tr>
      <w:tr w:rsidR="00AB1022" w:rsidRPr="00655747" w:rsidTr="00EE3314">
        <w:trPr>
          <w:trHeight w:val="20"/>
          <w:jc w:val="center"/>
        </w:trPr>
        <w:tc>
          <w:tcPr>
            <w:tcW w:w="1844" w:type="dxa"/>
            <w:vMerge/>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lang w:val="en-US"/>
              </w:rPr>
            </w:pPr>
          </w:p>
        </w:tc>
        <w:tc>
          <w:tcPr>
            <w:tcW w:w="637" w:type="dxa"/>
            <w:vMerge w:val="restart"/>
            <w:tcBorders>
              <w:top w:val="single" w:sz="2" w:space="0" w:color="auto"/>
              <w:left w:val="single" w:sz="12" w:space="0" w:color="auto"/>
              <w:bottom w:val="single" w:sz="2" w:space="0" w:color="auto"/>
            </w:tcBorders>
            <w:vAlign w:val="center"/>
          </w:tcPr>
          <w:p w:rsidR="00AB1022" w:rsidRPr="00655747" w:rsidRDefault="00AB1022" w:rsidP="00EE3314">
            <w:pPr>
              <w:jc w:val="center"/>
              <w:rPr>
                <w:sz w:val="16"/>
                <w:szCs w:val="16"/>
                <w:lang w:val="en-US"/>
              </w:rPr>
            </w:pPr>
            <w:r w:rsidRPr="00655747">
              <w:rPr>
                <w:sz w:val="16"/>
                <w:szCs w:val="16"/>
                <w:lang w:val="en-US"/>
              </w:rPr>
              <w:t>год. фонд</w:t>
            </w:r>
          </w:p>
        </w:tc>
        <w:tc>
          <w:tcPr>
            <w:tcW w:w="741" w:type="dxa"/>
            <w:tcBorders>
              <w:top w:val="single" w:sz="2" w:space="0" w:color="auto"/>
              <w:bottom w:val="single" w:sz="2" w:space="0" w:color="auto"/>
            </w:tcBorders>
            <w:vAlign w:val="center"/>
          </w:tcPr>
          <w:p w:rsidR="00AB1022" w:rsidRPr="00655747" w:rsidRDefault="00AB1022" w:rsidP="00EE3314">
            <w:pPr>
              <w:jc w:val="center"/>
              <w:rPr>
                <w:sz w:val="16"/>
                <w:szCs w:val="16"/>
                <w:lang w:val="en-US"/>
              </w:rPr>
            </w:pPr>
            <w:r w:rsidRPr="00655747">
              <w:rPr>
                <w:sz w:val="18"/>
                <w:szCs w:val="18"/>
                <w:lang w:val="en-US"/>
              </w:rPr>
              <w:t>Реализовано</w:t>
            </w:r>
          </w:p>
        </w:tc>
        <w:tc>
          <w:tcPr>
            <w:tcW w:w="741" w:type="dxa"/>
            <w:vMerge w:val="restart"/>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6"/>
                <w:szCs w:val="16"/>
              </w:rPr>
            </w:pPr>
            <w:r w:rsidRPr="00655747">
              <w:rPr>
                <w:sz w:val="16"/>
                <w:szCs w:val="16"/>
              </w:rPr>
              <w:t>разлика</w:t>
            </w:r>
          </w:p>
        </w:tc>
        <w:tc>
          <w:tcPr>
            <w:tcW w:w="741" w:type="dxa"/>
            <w:vMerge w:val="restart"/>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r w:rsidRPr="00655747">
              <w:rPr>
                <w:sz w:val="16"/>
                <w:szCs w:val="16"/>
                <w:lang w:val="en-US"/>
              </w:rPr>
              <w:t>год. фонд</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lang w:val="en-US"/>
              </w:rPr>
              <w:t>Реализовано</w:t>
            </w:r>
          </w:p>
        </w:tc>
        <w:tc>
          <w:tcPr>
            <w:tcW w:w="741" w:type="dxa"/>
            <w:vMerge w:val="restart"/>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lang w:val="sr-Latn-RS"/>
              </w:rPr>
            </w:pPr>
            <w:r w:rsidRPr="00655747">
              <w:rPr>
                <w:sz w:val="16"/>
                <w:szCs w:val="16"/>
                <w:lang w:val="en-US"/>
              </w:rPr>
              <w:t>разлика</w:t>
            </w:r>
          </w:p>
        </w:tc>
        <w:tc>
          <w:tcPr>
            <w:tcW w:w="741" w:type="dxa"/>
            <w:vMerge w:val="restart"/>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r w:rsidRPr="00655747">
              <w:rPr>
                <w:sz w:val="16"/>
                <w:szCs w:val="16"/>
                <w:lang w:val="en-US"/>
              </w:rPr>
              <w:t>год. фонд</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lang w:val="en-US"/>
              </w:rPr>
              <w:t>Реализовано</w:t>
            </w:r>
          </w:p>
        </w:tc>
        <w:tc>
          <w:tcPr>
            <w:tcW w:w="741" w:type="dxa"/>
            <w:vMerge w:val="restart"/>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lang w:val="sr-Latn-RS"/>
              </w:rPr>
            </w:pPr>
            <w:r w:rsidRPr="00655747">
              <w:rPr>
                <w:sz w:val="16"/>
                <w:szCs w:val="16"/>
                <w:lang w:val="en-US"/>
              </w:rPr>
              <w:t>разлика</w:t>
            </w:r>
          </w:p>
        </w:tc>
        <w:tc>
          <w:tcPr>
            <w:tcW w:w="741" w:type="dxa"/>
            <w:vMerge w:val="restart"/>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r w:rsidRPr="00655747">
              <w:rPr>
                <w:sz w:val="16"/>
                <w:szCs w:val="16"/>
                <w:lang w:val="en-US"/>
              </w:rPr>
              <w:t>год. фонд</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lang w:val="en-US"/>
              </w:rPr>
              <w:t>Реализовано</w:t>
            </w:r>
          </w:p>
        </w:tc>
        <w:tc>
          <w:tcPr>
            <w:tcW w:w="741" w:type="dxa"/>
            <w:vMerge w:val="restart"/>
            <w:tcBorders>
              <w:top w:val="single" w:sz="2" w:space="0" w:color="auto"/>
              <w:bottom w:val="single" w:sz="2" w:space="0" w:color="auto"/>
            </w:tcBorders>
            <w:vAlign w:val="center"/>
          </w:tcPr>
          <w:p w:rsidR="00AB1022" w:rsidRPr="00655747" w:rsidRDefault="00AB1022" w:rsidP="00EE3314">
            <w:pPr>
              <w:jc w:val="center"/>
              <w:rPr>
                <w:sz w:val="18"/>
                <w:szCs w:val="18"/>
                <w:lang w:val="sr-Latn-RS"/>
              </w:rPr>
            </w:pPr>
            <w:r w:rsidRPr="00655747">
              <w:rPr>
                <w:sz w:val="16"/>
                <w:szCs w:val="16"/>
                <w:lang w:val="en-US"/>
              </w:rPr>
              <w:t>мање часова</w:t>
            </w:r>
          </w:p>
        </w:tc>
      </w:tr>
      <w:tr w:rsidR="00AB1022" w:rsidRPr="00655747" w:rsidTr="00EE3314">
        <w:trPr>
          <w:trHeight w:val="20"/>
          <w:jc w:val="center"/>
        </w:trPr>
        <w:tc>
          <w:tcPr>
            <w:tcW w:w="1844" w:type="dxa"/>
            <w:vMerge/>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lang w:val="en-US"/>
              </w:rPr>
            </w:pPr>
          </w:p>
        </w:tc>
        <w:tc>
          <w:tcPr>
            <w:tcW w:w="637" w:type="dxa"/>
            <w:vMerge/>
            <w:tcBorders>
              <w:top w:val="single" w:sz="2" w:space="0" w:color="auto"/>
              <w:left w:val="single" w:sz="12" w:space="0" w:color="auto"/>
              <w:bottom w:val="single" w:sz="2" w:space="0" w:color="auto"/>
            </w:tcBorders>
          </w:tcPr>
          <w:p w:rsidR="00AB1022" w:rsidRPr="00655747" w:rsidRDefault="00AB1022" w:rsidP="00EE3314">
            <w:pPr>
              <w:jc w:val="center"/>
              <w:rPr>
                <w:sz w:val="18"/>
                <w:szCs w:val="18"/>
              </w:rPr>
            </w:pP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6"/>
                <w:szCs w:val="16"/>
                <w:lang w:val="en-US"/>
              </w:rPr>
              <w:t>бр. часова</w:t>
            </w:r>
          </w:p>
        </w:tc>
        <w:tc>
          <w:tcPr>
            <w:tcW w:w="741" w:type="dxa"/>
            <w:vMerge/>
            <w:tcBorders>
              <w:top w:val="single" w:sz="2" w:space="0" w:color="auto"/>
              <w:bottom w:val="single" w:sz="2" w:space="0" w:color="auto"/>
              <w:right w:val="single" w:sz="12" w:space="0" w:color="auto"/>
            </w:tcBorders>
          </w:tcPr>
          <w:p w:rsidR="00AB1022" w:rsidRPr="00655747" w:rsidRDefault="00AB1022" w:rsidP="00EE3314">
            <w:pPr>
              <w:jc w:val="center"/>
              <w:rPr>
                <w:sz w:val="18"/>
                <w:szCs w:val="18"/>
              </w:rPr>
            </w:pPr>
          </w:p>
        </w:tc>
        <w:tc>
          <w:tcPr>
            <w:tcW w:w="741" w:type="dxa"/>
            <w:vMerge/>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6"/>
                <w:szCs w:val="16"/>
                <w:lang w:val="en-US"/>
              </w:rPr>
              <w:t>бр. часова</w:t>
            </w:r>
          </w:p>
        </w:tc>
        <w:tc>
          <w:tcPr>
            <w:tcW w:w="741" w:type="dxa"/>
            <w:vMerge/>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lang w:val="sr-Latn-RS"/>
              </w:rPr>
            </w:pPr>
          </w:p>
        </w:tc>
        <w:tc>
          <w:tcPr>
            <w:tcW w:w="741" w:type="dxa"/>
            <w:vMerge/>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6"/>
                <w:szCs w:val="16"/>
                <w:lang w:val="en-US"/>
              </w:rPr>
              <w:t>бр. часова</w:t>
            </w:r>
          </w:p>
        </w:tc>
        <w:tc>
          <w:tcPr>
            <w:tcW w:w="741" w:type="dxa"/>
            <w:vMerge/>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lang w:val="sr-Latn-RS"/>
              </w:rPr>
            </w:pPr>
          </w:p>
        </w:tc>
        <w:tc>
          <w:tcPr>
            <w:tcW w:w="741" w:type="dxa"/>
            <w:vMerge/>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6"/>
                <w:szCs w:val="16"/>
                <w:lang w:val="en-US"/>
              </w:rPr>
              <w:t>бр. часова</w:t>
            </w:r>
          </w:p>
        </w:tc>
        <w:tc>
          <w:tcPr>
            <w:tcW w:w="741" w:type="dxa"/>
            <w:vMerge/>
            <w:tcBorders>
              <w:top w:val="single" w:sz="2" w:space="0" w:color="auto"/>
              <w:bottom w:val="single" w:sz="2" w:space="0" w:color="auto"/>
            </w:tcBorders>
            <w:vAlign w:val="center"/>
          </w:tcPr>
          <w:p w:rsidR="00AB1022" w:rsidRPr="00655747" w:rsidRDefault="00AB1022" w:rsidP="00EE3314">
            <w:pPr>
              <w:jc w:val="center"/>
              <w:rPr>
                <w:sz w:val="18"/>
                <w:szCs w:val="18"/>
                <w:lang w:val="sr-Latn-RS"/>
              </w:rPr>
            </w:pPr>
          </w:p>
        </w:tc>
      </w:tr>
      <w:tr w:rsidR="00AB1022" w:rsidRPr="00655747" w:rsidTr="00EE3314">
        <w:trPr>
          <w:trHeight w:val="20"/>
          <w:jc w:val="center"/>
        </w:trPr>
        <w:tc>
          <w:tcPr>
            <w:tcW w:w="1844"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rPr>
            </w:pPr>
            <w:r w:rsidRPr="00655747">
              <w:rPr>
                <w:sz w:val="18"/>
                <w:szCs w:val="18"/>
                <w:lang w:val="en-US"/>
              </w:rPr>
              <w:t>Српски језик</w:t>
            </w:r>
            <w:r w:rsidRPr="00655747">
              <w:rPr>
                <w:sz w:val="18"/>
                <w:szCs w:val="18"/>
              </w:rPr>
              <w:t xml:space="preserve"> и књижевност</w:t>
            </w:r>
          </w:p>
        </w:tc>
        <w:tc>
          <w:tcPr>
            <w:tcW w:w="637" w:type="dxa"/>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180</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lang w:val="en-US"/>
              </w:rPr>
              <w:t>181</w:t>
            </w:r>
          </w:p>
        </w:tc>
        <w:tc>
          <w:tcPr>
            <w:tcW w:w="741"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rPr>
            </w:pPr>
            <w:r w:rsidRPr="00655747">
              <w:rPr>
                <w:sz w:val="18"/>
                <w:szCs w:val="18"/>
              </w:rPr>
              <w:t>+1</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144</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144</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144</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rPr>
              <w:t>14</w:t>
            </w:r>
            <w:r w:rsidRPr="00655747">
              <w:rPr>
                <w:sz w:val="18"/>
                <w:szCs w:val="18"/>
                <w:lang w:val="en-US"/>
              </w:rPr>
              <w:t>4</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rPr>
              <w:t>1</w:t>
            </w:r>
            <w:r w:rsidRPr="00655747">
              <w:rPr>
                <w:sz w:val="18"/>
                <w:szCs w:val="18"/>
                <w:lang w:val="en-US"/>
              </w:rPr>
              <w:t>36</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rPr>
              <w:t>1</w:t>
            </w:r>
            <w:r w:rsidRPr="00655747">
              <w:rPr>
                <w:sz w:val="18"/>
                <w:szCs w:val="18"/>
                <w:lang w:val="en-US"/>
              </w:rPr>
              <w:t>36</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r>
      <w:tr w:rsidR="00AB1022" w:rsidRPr="00655747" w:rsidTr="00EE3314">
        <w:trPr>
          <w:trHeight w:val="20"/>
          <w:jc w:val="center"/>
        </w:trPr>
        <w:tc>
          <w:tcPr>
            <w:tcW w:w="1844"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en-US"/>
              </w:rPr>
            </w:pPr>
            <w:r w:rsidRPr="00655747">
              <w:rPr>
                <w:sz w:val="18"/>
                <w:szCs w:val="18"/>
              </w:rPr>
              <w:t xml:space="preserve">Француски </w:t>
            </w:r>
            <w:r w:rsidRPr="00655747">
              <w:rPr>
                <w:sz w:val="18"/>
                <w:szCs w:val="18"/>
                <w:lang w:val="en-US"/>
              </w:rPr>
              <w:t>језик</w:t>
            </w:r>
          </w:p>
        </w:tc>
        <w:tc>
          <w:tcPr>
            <w:tcW w:w="637" w:type="dxa"/>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lang w:val="en-US"/>
              </w:rPr>
            </w:pPr>
            <w:r w:rsidRPr="00655747">
              <w:rPr>
                <w:sz w:val="18"/>
                <w:szCs w:val="18"/>
              </w:rPr>
              <w:t>72</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lang w:val="en-US"/>
              </w:rPr>
            </w:pPr>
            <w:r w:rsidRPr="00655747">
              <w:rPr>
                <w:sz w:val="18"/>
                <w:szCs w:val="18"/>
                <w:lang w:val="sr-Latn-RS"/>
              </w:rPr>
              <w:t>72</w:t>
            </w:r>
          </w:p>
        </w:tc>
        <w:tc>
          <w:tcPr>
            <w:tcW w:w="741"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lang w:val="en-US"/>
              </w:rPr>
            </w:pPr>
            <w:r w:rsidRPr="00655747">
              <w:rPr>
                <w:sz w:val="18"/>
                <w:szCs w:val="18"/>
                <w:lang w:val="en-U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lang w:val="en-US"/>
              </w:rPr>
              <w:t>72</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lang w:val="en-US"/>
              </w:rPr>
              <w:t>71</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-1</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lang w:val="en-US"/>
              </w:rPr>
              <w:t>72</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lang w:val="en-US"/>
              </w:rPr>
              <w:t>72</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lang w:val="en-US"/>
              </w:rPr>
              <w:t>68</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lang w:val="en-US"/>
              </w:rPr>
              <w:t>68</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r>
      <w:tr w:rsidR="00AB1022" w:rsidRPr="00655747" w:rsidTr="00EE3314">
        <w:trPr>
          <w:trHeight w:val="20"/>
          <w:jc w:val="center"/>
        </w:trPr>
        <w:tc>
          <w:tcPr>
            <w:tcW w:w="1844"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Ликовна култура</w:t>
            </w:r>
          </w:p>
        </w:tc>
        <w:tc>
          <w:tcPr>
            <w:tcW w:w="637" w:type="dxa"/>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70</w:t>
            </w:r>
          </w:p>
        </w:tc>
        <w:tc>
          <w:tcPr>
            <w:tcW w:w="741"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rPr>
            </w:pPr>
            <w:r w:rsidRPr="00655747">
              <w:rPr>
                <w:sz w:val="18"/>
                <w:szCs w:val="18"/>
                <w:lang w:val="sr-Latn-RS"/>
              </w:rPr>
              <w:t>2</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36</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35</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1</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36</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35</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rPr>
              <w:t>-</w:t>
            </w:r>
            <w:r w:rsidRPr="00655747">
              <w:rPr>
                <w:sz w:val="18"/>
                <w:szCs w:val="18"/>
                <w:lang w:val="sr-Latn-RS"/>
              </w:rPr>
              <w:t>1</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rPr>
              <w:t>3</w:t>
            </w:r>
            <w:r w:rsidRPr="00655747">
              <w:rPr>
                <w:sz w:val="18"/>
                <w:szCs w:val="18"/>
                <w:lang w:val="en-US"/>
              </w:rPr>
              <w:t>6</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rPr>
              <w:t>3</w:t>
            </w:r>
            <w:r w:rsidRPr="00655747">
              <w:rPr>
                <w:sz w:val="18"/>
                <w:szCs w:val="18"/>
                <w:lang w:val="en-US"/>
              </w:rPr>
              <w:t>3</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-3</w:t>
            </w:r>
          </w:p>
        </w:tc>
      </w:tr>
      <w:tr w:rsidR="00AB1022" w:rsidRPr="00655747" w:rsidTr="00EE3314">
        <w:trPr>
          <w:trHeight w:val="20"/>
          <w:jc w:val="center"/>
        </w:trPr>
        <w:tc>
          <w:tcPr>
            <w:tcW w:w="1844"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Музичка култура</w:t>
            </w:r>
          </w:p>
        </w:tc>
        <w:tc>
          <w:tcPr>
            <w:tcW w:w="637" w:type="dxa"/>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rPr>
            </w:pPr>
            <w:r w:rsidRPr="00655747">
              <w:rPr>
                <w:sz w:val="18"/>
                <w:szCs w:val="18"/>
                <w:lang w:val="en-U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36</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36</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36</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36</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rPr>
              <w:t>3</w:t>
            </w:r>
            <w:r w:rsidRPr="00655747">
              <w:rPr>
                <w:sz w:val="18"/>
                <w:szCs w:val="18"/>
                <w:lang w:val="en-US"/>
              </w:rPr>
              <w:t>4</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rPr>
              <w:t>3</w:t>
            </w:r>
            <w:r w:rsidRPr="00655747">
              <w:rPr>
                <w:sz w:val="18"/>
                <w:szCs w:val="18"/>
                <w:lang w:val="en-US"/>
              </w:rPr>
              <w:t>4</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r>
      <w:tr w:rsidR="00AB1022" w:rsidRPr="00655747" w:rsidTr="00EE3314">
        <w:trPr>
          <w:trHeight w:val="20"/>
          <w:jc w:val="center"/>
        </w:trPr>
        <w:tc>
          <w:tcPr>
            <w:tcW w:w="1844"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rPr>
            </w:pPr>
            <w:r w:rsidRPr="00655747">
              <w:rPr>
                <w:sz w:val="18"/>
                <w:szCs w:val="18"/>
                <w:lang w:val="en-US"/>
              </w:rPr>
              <w:t>Историја</w:t>
            </w:r>
          </w:p>
          <w:p w:rsidR="00AB1022" w:rsidRPr="00655747" w:rsidRDefault="00AB1022" w:rsidP="00EE3314">
            <w:pPr>
              <w:jc w:val="center"/>
              <w:rPr>
                <w:sz w:val="18"/>
                <w:szCs w:val="18"/>
              </w:rPr>
            </w:pPr>
          </w:p>
        </w:tc>
        <w:tc>
          <w:tcPr>
            <w:tcW w:w="637" w:type="dxa"/>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36</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3</w:t>
            </w:r>
            <w:r w:rsidRPr="00655747">
              <w:rPr>
                <w:sz w:val="18"/>
                <w:szCs w:val="18"/>
                <w:lang w:val="en-US"/>
              </w:rPr>
              <w:t>6</w:t>
            </w:r>
          </w:p>
        </w:tc>
        <w:tc>
          <w:tcPr>
            <w:tcW w:w="741"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rPr>
            </w:pPr>
            <w:r w:rsidRPr="00655747">
              <w:rPr>
                <w:sz w:val="18"/>
                <w:szCs w:val="18"/>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rPr>
              <w:t>7</w:t>
            </w:r>
            <w:r w:rsidRPr="00655747">
              <w:rPr>
                <w:sz w:val="18"/>
                <w:szCs w:val="18"/>
                <w:lang w:val="en-US"/>
              </w:rPr>
              <w:t>2</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68</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68</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r>
      <w:tr w:rsidR="00AB1022" w:rsidRPr="00655747" w:rsidTr="00EE3314">
        <w:trPr>
          <w:trHeight w:val="20"/>
          <w:jc w:val="center"/>
        </w:trPr>
        <w:tc>
          <w:tcPr>
            <w:tcW w:w="1844"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rPr>
            </w:pPr>
            <w:r w:rsidRPr="00655747">
              <w:rPr>
                <w:sz w:val="18"/>
                <w:szCs w:val="18"/>
                <w:lang w:val="en-US"/>
              </w:rPr>
              <w:t>Географија</w:t>
            </w:r>
          </w:p>
          <w:p w:rsidR="00AB1022" w:rsidRPr="00655747" w:rsidRDefault="00AB1022" w:rsidP="00EE3314">
            <w:pPr>
              <w:jc w:val="center"/>
              <w:rPr>
                <w:sz w:val="18"/>
                <w:szCs w:val="18"/>
              </w:rPr>
            </w:pPr>
          </w:p>
        </w:tc>
        <w:tc>
          <w:tcPr>
            <w:tcW w:w="637" w:type="dxa"/>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36</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36</w:t>
            </w:r>
          </w:p>
        </w:tc>
        <w:tc>
          <w:tcPr>
            <w:tcW w:w="741"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rPr>
            </w:pPr>
            <w:r w:rsidRPr="00655747">
              <w:rPr>
                <w:sz w:val="18"/>
                <w:szCs w:val="18"/>
                <w:lang w:val="sr-Latn-R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68</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68</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lang w:val="sr-Latn-RS"/>
              </w:rPr>
              <w:t>-</w:t>
            </w:r>
          </w:p>
        </w:tc>
      </w:tr>
      <w:tr w:rsidR="00AB1022" w:rsidRPr="00655747" w:rsidTr="00EE3314">
        <w:trPr>
          <w:trHeight w:val="20"/>
          <w:jc w:val="center"/>
        </w:trPr>
        <w:tc>
          <w:tcPr>
            <w:tcW w:w="1844"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Физика</w:t>
            </w:r>
          </w:p>
        </w:tc>
        <w:tc>
          <w:tcPr>
            <w:tcW w:w="637" w:type="dxa"/>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lang w:val="en-US"/>
              </w:rPr>
              <w:t>-</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lang w:val="en-US"/>
              </w:rPr>
              <w:t>-</w:t>
            </w:r>
          </w:p>
        </w:tc>
        <w:tc>
          <w:tcPr>
            <w:tcW w:w="741"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rPr>
            </w:pPr>
            <w:r w:rsidRPr="00655747">
              <w:rPr>
                <w:sz w:val="18"/>
                <w:szCs w:val="18"/>
                <w:lang w:val="en-U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rPr>
              <w:t>7</w:t>
            </w:r>
            <w:r w:rsidRPr="00655747">
              <w:rPr>
                <w:sz w:val="18"/>
                <w:szCs w:val="18"/>
                <w:lang w:val="en-US"/>
              </w:rPr>
              <w:t>1</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1</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68</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67</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sr-Latn-RS"/>
              </w:rPr>
            </w:pPr>
            <w:r w:rsidRPr="00655747">
              <w:rPr>
                <w:sz w:val="18"/>
                <w:szCs w:val="18"/>
              </w:rPr>
              <w:t>-</w:t>
            </w:r>
            <w:r w:rsidRPr="00655747">
              <w:rPr>
                <w:sz w:val="18"/>
                <w:szCs w:val="18"/>
                <w:lang w:val="sr-Latn-RS"/>
              </w:rPr>
              <w:t>1</w:t>
            </w:r>
          </w:p>
        </w:tc>
      </w:tr>
      <w:tr w:rsidR="00AB1022" w:rsidRPr="00655747" w:rsidTr="00EE3314">
        <w:trPr>
          <w:trHeight w:val="20"/>
          <w:jc w:val="center"/>
        </w:trPr>
        <w:tc>
          <w:tcPr>
            <w:tcW w:w="1844"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Математика</w:t>
            </w:r>
          </w:p>
        </w:tc>
        <w:tc>
          <w:tcPr>
            <w:tcW w:w="637" w:type="dxa"/>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144</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lang w:val="en-US"/>
              </w:rPr>
              <w:t>144</w:t>
            </w:r>
          </w:p>
        </w:tc>
        <w:tc>
          <w:tcPr>
            <w:tcW w:w="741"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rPr>
            </w:pPr>
            <w:r w:rsidRPr="00655747">
              <w:rPr>
                <w:sz w:val="18"/>
                <w:szCs w:val="18"/>
                <w:lang w:val="sr-Latn-R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144</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140</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rPr>
            </w:pPr>
            <w:r w:rsidRPr="00655747">
              <w:rPr>
                <w:sz w:val="18"/>
                <w:szCs w:val="18"/>
              </w:rPr>
              <w:t>-4</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144</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rPr>
              <w:t>14</w:t>
            </w:r>
            <w:r w:rsidRPr="00655747">
              <w:rPr>
                <w:sz w:val="18"/>
                <w:szCs w:val="18"/>
                <w:lang w:val="en-US"/>
              </w:rPr>
              <w:t>3</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rPr>
              <w:t>-</w:t>
            </w:r>
            <w:r w:rsidRPr="00655747">
              <w:rPr>
                <w:sz w:val="18"/>
                <w:szCs w:val="18"/>
                <w:lang w:val="sr-Latn-RS"/>
              </w:rPr>
              <w:t>1</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rPr>
              <w:t>1</w:t>
            </w:r>
            <w:r w:rsidRPr="00655747">
              <w:rPr>
                <w:sz w:val="18"/>
                <w:szCs w:val="18"/>
                <w:lang w:val="en-US"/>
              </w:rPr>
              <w:t>36</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rPr>
              <w:t>1</w:t>
            </w:r>
            <w:r w:rsidRPr="00655747">
              <w:rPr>
                <w:sz w:val="18"/>
                <w:szCs w:val="18"/>
                <w:lang w:val="en-US"/>
              </w:rPr>
              <w:t>36</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r>
      <w:tr w:rsidR="00AB1022" w:rsidRPr="00655747" w:rsidTr="00EE3314">
        <w:trPr>
          <w:trHeight w:val="20"/>
          <w:jc w:val="center"/>
        </w:trPr>
        <w:tc>
          <w:tcPr>
            <w:tcW w:w="1844"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rPr>
            </w:pPr>
            <w:r w:rsidRPr="00655747">
              <w:rPr>
                <w:sz w:val="18"/>
                <w:szCs w:val="18"/>
                <w:lang w:val="en-US"/>
              </w:rPr>
              <w:t>Биологија</w:t>
            </w:r>
          </w:p>
          <w:p w:rsidR="00AB1022" w:rsidRPr="00655747" w:rsidRDefault="00AB1022" w:rsidP="00EE3314">
            <w:pPr>
              <w:jc w:val="center"/>
              <w:rPr>
                <w:sz w:val="18"/>
                <w:szCs w:val="18"/>
              </w:rPr>
            </w:pPr>
          </w:p>
        </w:tc>
        <w:tc>
          <w:tcPr>
            <w:tcW w:w="637" w:type="dxa"/>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lang w:val="en-US"/>
              </w:rPr>
              <w:t>71</w:t>
            </w:r>
          </w:p>
        </w:tc>
        <w:tc>
          <w:tcPr>
            <w:tcW w:w="741"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rPr>
            </w:pPr>
            <w:r w:rsidRPr="00655747">
              <w:rPr>
                <w:sz w:val="18"/>
                <w:szCs w:val="18"/>
                <w:lang w:val="sr-Latn-RS"/>
              </w:rPr>
              <w:t>-</w:t>
            </w:r>
            <w:r w:rsidRPr="00655747">
              <w:rPr>
                <w:sz w:val="18"/>
                <w:szCs w:val="18"/>
              </w:rPr>
              <w:t>1</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71</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rPr>
            </w:pPr>
            <w:r w:rsidRPr="00655747">
              <w:rPr>
                <w:sz w:val="18"/>
                <w:szCs w:val="18"/>
                <w:lang w:val="sr-Latn-RS"/>
              </w:rPr>
              <w:t>-</w:t>
            </w:r>
            <w:r w:rsidRPr="00655747">
              <w:rPr>
                <w:sz w:val="18"/>
                <w:szCs w:val="18"/>
              </w:rPr>
              <w:t>1</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68</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rPr>
              <w:t>68</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r>
      <w:tr w:rsidR="00AB1022" w:rsidRPr="00655747" w:rsidTr="00EE3314">
        <w:trPr>
          <w:trHeight w:val="20"/>
          <w:jc w:val="center"/>
        </w:trPr>
        <w:tc>
          <w:tcPr>
            <w:tcW w:w="1844"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rPr>
            </w:pPr>
            <w:r w:rsidRPr="00655747">
              <w:rPr>
                <w:sz w:val="18"/>
                <w:szCs w:val="18"/>
                <w:lang w:val="en-US"/>
              </w:rPr>
              <w:t>Хемија</w:t>
            </w:r>
          </w:p>
          <w:p w:rsidR="00AB1022" w:rsidRPr="00655747" w:rsidRDefault="00AB1022" w:rsidP="00EE3314">
            <w:pPr>
              <w:jc w:val="center"/>
              <w:rPr>
                <w:sz w:val="18"/>
                <w:szCs w:val="18"/>
              </w:rPr>
            </w:pPr>
          </w:p>
        </w:tc>
        <w:tc>
          <w:tcPr>
            <w:tcW w:w="637" w:type="dxa"/>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lang w:val="en-US"/>
              </w:rPr>
            </w:pPr>
            <w:r w:rsidRPr="00655747">
              <w:rPr>
                <w:sz w:val="18"/>
                <w:szCs w:val="18"/>
                <w:lang w:val="en-US"/>
              </w:rPr>
              <w:t>-</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lang w:val="en-US"/>
              </w:rPr>
            </w:pPr>
            <w:r w:rsidRPr="00655747">
              <w:rPr>
                <w:sz w:val="18"/>
                <w:szCs w:val="18"/>
                <w:lang w:val="en-US"/>
              </w:rPr>
              <w:t>-</w:t>
            </w:r>
          </w:p>
        </w:tc>
        <w:tc>
          <w:tcPr>
            <w:tcW w:w="741"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lang w:val="en-US"/>
              </w:rPr>
            </w:pPr>
            <w:r w:rsidRPr="00655747">
              <w:rPr>
                <w:sz w:val="18"/>
                <w:szCs w:val="18"/>
                <w:lang w:val="en-U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68</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68</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r>
      <w:tr w:rsidR="00AB1022" w:rsidRPr="00655747" w:rsidTr="00EE3314">
        <w:trPr>
          <w:trHeight w:val="20"/>
          <w:jc w:val="center"/>
        </w:trPr>
        <w:tc>
          <w:tcPr>
            <w:tcW w:w="1844"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rPr>
            </w:pPr>
            <w:r w:rsidRPr="00655747">
              <w:rPr>
                <w:sz w:val="18"/>
                <w:szCs w:val="18"/>
              </w:rPr>
              <w:t>Енглески језик</w:t>
            </w:r>
          </w:p>
        </w:tc>
        <w:tc>
          <w:tcPr>
            <w:tcW w:w="637" w:type="dxa"/>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70</w:t>
            </w:r>
          </w:p>
        </w:tc>
        <w:tc>
          <w:tcPr>
            <w:tcW w:w="741"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rPr>
            </w:pPr>
            <w:r w:rsidRPr="00655747">
              <w:rPr>
                <w:sz w:val="18"/>
                <w:szCs w:val="18"/>
              </w:rPr>
              <w:t>-2</w:t>
            </w:r>
          </w:p>
        </w:tc>
        <w:tc>
          <w:tcPr>
            <w:tcW w:w="741" w:type="dxa"/>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71</w:t>
            </w:r>
          </w:p>
        </w:tc>
        <w:tc>
          <w:tcPr>
            <w:tcW w:w="741"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rPr>
            </w:pPr>
            <w:r w:rsidRPr="00655747">
              <w:rPr>
                <w:sz w:val="18"/>
                <w:szCs w:val="18"/>
              </w:rPr>
              <w:t>-1</w:t>
            </w:r>
          </w:p>
        </w:tc>
        <w:tc>
          <w:tcPr>
            <w:tcW w:w="741" w:type="dxa"/>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p>
        </w:tc>
        <w:tc>
          <w:tcPr>
            <w:tcW w:w="741"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lang w:val="sr-Latn-RS"/>
              </w:rPr>
            </w:pPr>
          </w:p>
        </w:tc>
        <w:tc>
          <w:tcPr>
            <w:tcW w:w="741" w:type="dxa"/>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68</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66</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-2</w:t>
            </w:r>
          </w:p>
        </w:tc>
      </w:tr>
      <w:tr w:rsidR="00AB1022" w:rsidRPr="00655747" w:rsidTr="00EE3314">
        <w:trPr>
          <w:trHeight w:val="20"/>
          <w:jc w:val="center"/>
        </w:trPr>
        <w:tc>
          <w:tcPr>
            <w:tcW w:w="1844"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rPr>
            </w:pPr>
            <w:r w:rsidRPr="00655747">
              <w:rPr>
                <w:sz w:val="18"/>
                <w:szCs w:val="18"/>
                <w:lang w:val="en-US"/>
              </w:rPr>
              <w:t>Т</w:t>
            </w:r>
            <w:r w:rsidRPr="00655747">
              <w:rPr>
                <w:sz w:val="18"/>
                <w:szCs w:val="18"/>
              </w:rPr>
              <w:t>ехника и технологија</w:t>
            </w:r>
          </w:p>
        </w:tc>
        <w:tc>
          <w:tcPr>
            <w:tcW w:w="637" w:type="dxa"/>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7</w:t>
            </w:r>
            <w:r w:rsidRPr="00655747">
              <w:rPr>
                <w:sz w:val="18"/>
                <w:szCs w:val="18"/>
                <w:lang w:val="en-US"/>
              </w:rPr>
              <w:t>2</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lang w:val="en-US"/>
              </w:rPr>
              <w:t>7</w:t>
            </w:r>
            <w:r w:rsidRPr="00655747">
              <w:rPr>
                <w:sz w:val="18"/>
                <w:szCs w:val="18"/>
              </w:rPr>
              <w:t>2</w:t>
            </w:r>
          </w:p>
        </w:tc>
        <w:tc>
          <w:tcPr>
            <w:tcW w:w="741"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rPr>
            </w:pPr>
            <w:r w:rsidRPr="00655747">
              <w:rPr>
                <w:sz w:val="18"/>
                <w:szCs w:val="18"/>
                <w:lang w:val="sr-Latn-R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71</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rPr>
            </w:pPr>
            <w:r w:rsidRPr="00655747">
              <w:rPr>
                <w:sz w:val="18"/>
                <w:szCs w:val="18"/>
                <w:lang w:val="sr-Latn-RS"/>
              </w:rPr>
              <w:t>-</w:t>
            </w:r>
            <w:r w:rsidRPr="00655747">
              <w:rPr>
                <w:sz w:val="18"/>
                <w:szCs w:val="18"/>
              </w:rPr>
              <w:t>1</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72</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71</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-1</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68</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68</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lang w:val="sr-Latn-RS"/>
              </w:rPr>
              <w:t>-</w:t>
            </w:r>
          </w:p>
        </w:tc>
      </w:tr>
      <w:tr w:rsidR="00AB1022" w:rsidRPr="00655747" w:rsidTr="00EE3314">
        <w:trPr>
          <w:trHeight w:val="20"/>
          <w:jc w:val="center"/>
        </w:trPr>
        <w:tc>
          <w:tcPr>
            <w:tcW w:w="1844"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rPr>
            </w:pPr>
            <w:r w:rsidRPr="00655747">
              <w:rPr>
                <w:sz w:val="18"/>
                <w:szCs w:val="18"/>
              </w:rPr>
              <w:t>Физичко и здравствено васпитање</w:t>
            </w:r>
          </w:p>
        </w:tc>
        <w:tc>
          <w:tcPr>
            <w:tcW w:w="637" w:type="dxa"/>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rPr>
              <w:t>126</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rPr>
            </w:pPr>
            <w:r w:rsidRPr="00655747">
              <w:rPr>
                <w:sz w:val="18"/>
                <w:szCs w:val="18"/>
                <w:lang w:val="en-US"/>
              </w:rPr>
              <w:t>126</w:t>
            </w:r>
          </w:p>
        </w:tc>
        <w:tc>
          <w:tcPr>
            <w:tcW w:w="741"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rPr>
            </w:pPr>
            <w:r w:rsidRPr="00655747">
              <w:rPr>
                <w:sz w:val="18"/>
                <w:szCs w:val="18"/>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126</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126</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108</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rPr>
              <w:t>108</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102</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102</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w:t>
            </w:r>
          </w:p>
        </w:tc>
      </w:tr>
      <w:tr w:rsidR="00AB1022" w:rsidRPr="00655747" w:rsidTr="00EE3314">
        <w:trPr>
          <w:trHeight w:val="20"/>
          <w:jc w:val="center"/>
        </w:trPr>
        <w:tc>
          <w:tcPr>
            <w:tcW w:w="1844"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rPr>
            </w:pPr>
            <w:r w:rsidRPr="00655747">
              <w:rPr>
                <w:sz w:val="18"/>
                <w:szCs w:val="18"/>
                <w:lang w:val="en-US"/>
              </w:rPr>
              <w:t>Информатика и рачунарство</w:t>
            </w:r>
          </w:p>
        </w:tc>
        <w:tc>
          <w:tcPr>
            <w:tcW w:w="637" w:type="dxa"/>
            <w:tcBorders>
              <w:top w:val="single" w:sz="2" w:space="0" w:color="auto"/>
              <w:left w:val="single" w:sz="12" w:space="0" w:color="auto"/>
              <w:bottom w:val="single" w:sz="2" w:space="0" w:color="auto"/>
            </w:tcBorders>
            <w:vAlign w:val="center"/>
          </w:tcPr>
          <w:p w:rsidR="00AB1022" w:rsidRPr="00655747" w:rsidRDefault="00AB1022" w:rsidP="00EE3314">
            <w:pPr>
              <w:jc w:val="center"/>
              <w:rPr>
                <w:sz w:val="18"/>
                <w:szCs w:val="18"/>
                <w:lang w:val="en-US"/>
              </w:rPr>
            </w:pPr>
            <w:r w:rsidRPr="00655747">
              <w:rPr>
                <w:sz w:val="18"/>
                <w:szCs w:val="18"/>
              </w:rPr>
              <w:t>36</w:t>
            </w:r>
          </w:p>
        </w:tc>
        <w:tc>
          <w:tcPr>
            <w:tcW w:w="741" w:type="dxa"/>
            <w:tcBorders>
              <w:top w:val="single" w:sz="2" w:space="0" w:color="auto"/>
              <w:bottom w:val="single" w:sz="2" w:space="0" w:color="auto"/>
            </w:tcBorders>
            <w:vAlign w:val="center"/>
          </w:tcPr>
          <w:p w:rsidR="00AB1022" w:rsidRPr="00655747" w:rsidRDefault="00AB1022" w:rsidP="00EE3314">
            <w:pPr>
              <w:jc w:val="center"/>
              <w:rPr>
                <w:sz w:val="18"/>
                <w:szCs w:val="18"/>
                <w:lang w:val="en-US"/>
              </w:rPr>
            </w:pPr>
            <w:r w:rsidRPr="00655747">
              <w:rPr>
                <w:sz w:val="18"/>
                <w:szCs w:val="18"/>
              </w:rPr>
              <w:t>33</w:t>
            </w:r>
          </w:p>
        </w:tc>
        <w:tc>
          <w:tcPr>
            <w:tcW w:w="741" w:type="dxa"/>
            <w:tcBorders>
              <w:top w:val="single" w:sz="2" w:space="0" w:color="auto"/>
              <w:bottom w:val="single" w:sz="2" w:space="0" w:color="auto"/>
              <w:right w:val="single" w:sz="12" w:space="0" w:color="auto"/>
            </w:tcBorders>
            <w:vAlign w:val="center"/>
          </w:tcPr>
          <w:p w:rsidR="00AB1022" w:rsidRPr="00655747" w:rsidRDefault="00AB1022" w:rsidP="00EE3314">
            <w:pPr>
              <w:jc w:val="center"/>
              <w:rPr>
                <w:sz w:val="18"/>
                <w:szCs w:val="18"/>
                <w:lang w:val="en-US"/>
              </w:rPr>
            </w:pPr>
            <w:r w:rsidRPr="00655747">
              <w:rPr>
                <w:sz w:val="18"/>
                <w:szCs w:val="18"/>
              </w:rPr>
              <w:t>-3</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36</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34</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rPr>
            </w:pPr>
            <w:r w:rsidRPr="00655747">
              <w:rPr>
                <w:sz w:val="18"/>
                <w:szCs w:val="18"/>
                <w:lang w:val="sr-Latn-RS"/>
              </w:rPr>
              <w:t>-</w:t>
            </w:r>
            <w:r w:rsidRPr="00655747">
              <w:rPr>
                <w:sz w:val="18"/>
                <w:szCs w:val="18"/>
              </w:rPr>
              <w:t>2</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36</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34</w:t>
            </w:r>
          </w:p>
        </w:tc>
        <w:tc>
          <w:tcPr>
            <w:tcW w:w="741" w:type="dxa"/>
            <w:tcBorders>
              <w:top w:val="single" w:sz="2" w:space="0" w:color="auto"/>
              <w:bottom w:val="single" w:sz="2" w:space="0" w:color="auto"/>
              <w:right w:val="single" w:sz="12" w:space="0" w:color="auto"/>
            </w:tcBorders>
            <w:vAlign w:val="center"/>
            <w:hideMark/>
          </w:tcPr>
          <w:p w:rsidR="00AB1022" w:rsidRPr="00655747" w:rsidRDefault="00AB1022" w:rsidP="00EE3314">
            <w:pPr>
              <w:jc w:val="center"/>
              <w:rPr>
                <w:sz w:val="18"/>
                <w:szCs w:val="18"/>
                <w:lang w:val="sr-Latn-RS"/>
              </w:rPr>
            </w:pPr>
            <w:r w:rsidRPr="00655747">
              <w:rPr>
                <w:sz w:val="18"/>
                <w:szCs w:val="18"/>
                <w:lang w:val="sr-Latn-RS"/>
              </w:rPr>
              <w:t>-2</w:t>
            </w:r>
          </w:p>
        </w:tc>
        <w:tc>
          <w:tcPr>
            <w:tcW w:w="741" w:type="dxa"/>
            <w:tcBorders>
              <w:top w:val="single" w:sz="2" w:space="0" w:color="auto"/>
              <w:left w:val="single" w:sz="1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34</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lang w:val="en-US"/>
              </w:rPr>
            </w:pPr>
            <w:r w:rsidRPr="00655747">
              <w:rPr>
                <w:sz w:val="18"/>
                <w:szCs w:val="18"/>
                <w:lang w:val="en-US"/>
              </w:rPr>
              <w:t>33</w:t>
            </w:r>
          </w:p>
        </w:tc>
        <w:tc>
          <w:tcPr>
            <w:tcW w:w="741" w:type="dxa"/>
            <w:tcBorders>
              <w:top w:val="single" w:sz="2" w:space="0" w:color="auto"/>
              <w:bottom w:val="single" w:sz="2" w:space="0" w:color="auto"/>
            </w:tcBorders>
            <w:vAlign w:val="center"/>
            <w:hideMark/>
          </w:tcPr>
          <w:p w:rsidR="00AB1022" w:rsidRPr="00655747" w:rsidRDefault="00AB1022" w:rsidP="00EE3314">
            <w:pPr>
              <w:jc w:val="center"/>
              <w:rPr>
                <w:sz w:val="18"/>
                <w:szCs w:val="18"/>
              </w:rPr>
            </w:pPr>
            <w:r w:rsidRPr="00655747">
              <w:rPr>
                <w:sz w:val="18"/>
                <w:szCs w:val="18"/>
                <w:lang w:val="sr-Latn-RS"/>
              </w:rPr>
              <w:t>-</w:t>
            </w:r>
            <w:r w:rsidRPr="00655747">
              <w:rPr>
                <w:sz w:val="18"/>
                <w:szCs w:val="18"/>
              </w:rPr>
              <w:t>1</w:t>
            </w:r>
          </w:p>
        </w:tc>
      </w:tr>
      <w:tr w:rsidR="00AB1022" w:rsidRPr="00655747" w:rsidTr="00EE3314">
        <w:trPr>
          <w:trHeight w:val="20"/>
          <w:jc w:val="center"/>
        </w:trPr>
        <w:tc>
          <w:tcPr>
            <w:tcW w:w="1844" w:type="dxa"/>
            <w:tcBorders>
              <w:top w:val="single" w:sz="2" w:space="0" w:color="auto"/>
              <w:bottom w:val="single" w:sz="12" w:space="0" w:color="auto"/>
              <w:right w:val="single" w:sz="12" w:space="0" w:color="auto"/>
            </w:tcBorders>
            <w:shd w:val="clear" w:color="auto" w:fill="F2F2F2"/>
            <w:vAlign w:val="center"/>
            <w:hideMark/>
          </w:tcPr>
          <w:p w:rsidR="00AB1022" w:rsidRPr="00655747" w:rsidRDefault="00AB1022" w:rsidP="00EE3314">
            <w:pPr>
              <w:jc w:val="center"/>
              <w:rPr>
                <w:sz w:val="18"/>
                <w:szCs w:val="18"/>
                <w:lang w:val="en-US"/>
              </w:rPr>
            </w:pPr>
            <w:r w:rsidRPr="00655747">
              <w:rPr>
                <w:sz w:val="18"/>
                <w:szCs w:val="18"/>
                <w:lang w:val="en-US"/>
              </w:rPr>
              <w:t>УКУПНО</w:t>
            </w:r>
          </w:p>
        </w:tc>
        <w:tc>
          <w:tcPr>
            <w:tcW w:w="637" w:type="dxa"/>
            <w:tcBorders>
              <w:top w:val="single" w:sz="2" w:space="0" w:color="auto"/>
              <w:left w:val="single" w:sz="12" w:space="0" w:color="auto"/>
              <w:bottom w:val="single" w:sz="12" w:space="0" w:color="auto"/>
            </w:tcBorders>
            <w:shd w:val="clear" w:color="auto" w:fill="F2F2F2"/>
            <w:vAlign w:val="center"/>
          </w:tcPr>
          <w:p w:rsidR="00AB1022" w:rsidRPr="00655747" w:rsidRDefault="00AB1022" w:rsidP="00EE3314">
            <w:pPr>
              <w:jc w:val="center"/>
              <w:rPr>
                <w:b/>
                <w:sz w:val="18"/>
                <w:szCs w:val="18"/>
                <w:lang w:val="en-US"/>
              </w:rPr>
            </w:pPr>
            <w:r w:rsidRPr="00655747">
              <w:rPr>
                <w:b/>
                <w:sz w:val="18"/>
                <w:szCs w:val="18"/>
              </w:rPr>
              <w:t>919</w:t>
            </w:r>
          </w:p>
        </w:tc>
        <w:tc>
          <w:tcPr>
            <w:tcW w:w="741" w:type="dxa"/>
            <w:tcBorders>
              <w:top w:val="single" w:sz="2" w:space="0" w:color="auto"/>
              <w:bottom w:val="single" w:sz="12" w:space="0" w:color="auto"/>
            </w:tcBorders>
            <w:shd w:val="clear" w:color="auto" w:fill="F2F2F2"/>
            <w:vAlign w:val="center"/>
          </w:tcPr>
          <w:p w:rsidR="00AB1022" w:rsidRPr="00655747" w:rsidRDefault="00AB1022" w:rsidP="00EE3314">
            <w:pPr>
              <w:jc w:val="center"/>
              <w:rPr>
                <w:b/>
                <w:sz w:val="18"/>
                <w:szCs w:val="18"/>
                <w:lang w:val="en-US"/>
              </w:rPr>
            </w:pPr>
            <w:r w:rsidRPr="00655747">
              <w:rPr>
                <w:b/>
                <w:sz w:val="18"/>
                <w:szCs w:val="18"/>
              </w:rPr>
              <w:t>906</w:t>
            </w:r>
          </w:p>
        </w:tc>
        <w:tc>
          <w:tcPr>
            <w:tcW w:w="741" w:type="dxa"/>
            <w:tcBorders>
              <w:top w:val="single" w:sz="2" w:space="0" w:color="auto"/>
              <w:bottom w:val="single" w:sz="12" w:space="0" w:color="auto"/>
              <w:right w:val="single" w:sz="12" w:space="0" w:color="auto"/>
            </w:tcBorders>
            <w:shd w:val="clear" w:color="auto" w:fill="F2F2F2"/>
            <w:vAlign w:val="center"/>
          </w:tcPr>
          <w:p w:rsidR="00AB1022" w:rsidRPr="00655747" w:rsidRDefault="00AB1022" w:rsidP="00EE3314">
            <w:pPr>
              <w:jc w:val="center"/>
              <w:rPr>
                <w:b/>
                <w:sz w:val="18"/>
                <w:szCs w:val="18"/>
                <w:lang w:val="en-US"/>
              </w:rPr>
            </w:pPr>
            <w:r w:rsidRPr="00655747">
              <w:rPr>
                <w:sz w:val="18"/>
                <w:szCs w:val="18"/>
                <w:lang w:val="sr-Latn-RS"/>
              </w:rPr>
              <w:t>12</w:t>
            </w:r>
          </w:p>
        </w:tc>
        <w:tc>
          <w:tcPr>
            <w:tcW w:w="741" w:type="dxa"/>
            <w:tcBorders>
              <w:top w:val="single" w:sz="2" w:space="0" w:color="auto"/>
              <w:left w:val="single" w:sz="12" w:space="0" w:color="auto"/>
              <w:bottom w:val="single" w:sz="12" w:space="0" w:color="auto"/>
            </w:tcBorders>
            <w:shd w:val="clear" w:color="auto" w:fill="F2F2F2"/>
            <w:vAlign w:val="center"/>
            <w:hideMark/>
          </w:tcPr>
          <w:p w:rsidR="00AB1022" w:rsidRPr="00655747" w:rsidRDefault="00AB1022" w:rsidP="00EE3314">
            <w:pPr>
              <w:jc w:val="center"/>
              <w:rPr>
                <w:b/>
                <w:sz w:val="18"/>
                <w:szCs w:val="18"/>
                <w:lang w:val="en-US"/>
              </w:rPr>
            </w:pPr>
            <w:r w:rsidRPr="00655747">
              <w:rPr>
                <w:b/>
                <w:sz w:val="18"/>
                <w:szCs w:val="18"/>
                <w:lang w:val="en-US"/>
              </w:rPr>
              <w:t>955</w:t>
            </w:r>
          </w:p>
        </w:tc>
        <w:tc>
          <w:tcPr>
            <w:tcW w:w="741" w:type="dxa"/>
            <w:tcBorders>
              <w:top w:val="single" w:sz="2" w:space="0" w:color="auto"/>
              <w:bottom w:val="single" w:sz="12" w:space="0" w:color="auto"/>
            </w:tcBorders>
            <w:shd w:val="clear" w:color="auto" w:fill="F2F2F2"/>
            <w:vAlign w:val="center"/>
            <w:hideMark/>
          </w:tcPr>
          <w:p w:rsidR="00AB1022" w:rsidRPr="00655747" w:rsidRDefault="00AB1022" w:rsidP="00EE3314">
            <w:pPr>
              <w:jc w:val="center"/>
              <w:rPr>
                <w:b/>
                <w:sz w:val="18"/>
                <w:szCs w:val="18"/>
                <w:lang w:val="en-US"/>
              </w:rPr>
            </w:pPr>
            <w:r w:rsidRPr="00655747">
              <w:rPr>
                <w:b/>
                <w:sz w:val="18"/>
                <w:szCs w:val="18"/>
                <w:lang w:val="en-US"/>
              </w:rPr>
              <w:t>943</w:t>
            </w:r>
          </w:p>
        </w:tc>
        <w:tc>
          <w:tcPr>
            <w:tcW w:w="741" w:type="dxa"/>
            <w:tcBorders>
              <w:top w:val="single" w:sz="2" w:space="0" w:color="auto"/>
              <w:bottom w:val="single" w:sz="12" w:space="0" w:color="auto"/>
              <w:right w:val="single" w:sz="12" w:space="0" w:color="auto"/>
            </w:tcBorders>
            <w:shd w:val="clear" w:color="auto" w:fill="F2F2F2"/>
            <w:vAlign w:val="center"/>
            <w:hideMark/>
          </w:tcPr>
          <w:p w:rsidR="00AB1022" w:rsidRPr="00655747" w:rsidRDefault="00AB1022" w:rsidP="00EE3314">
            <w:pPr>
              <w:jc w:val="center"/>
              <w:rPr>
                <w:b/>
                <w:sz w:val="18"/>
                <w:szCs w:val="18"/>
                <w:lang w:val="en-US"/>
              </w:rPr>
            </w:pPr>
            <w:r w:rsidRPr="00655747">
              <w:rPr>
                <w:b/>
                <w:sz w:val="18"/>
                <w:szCs w:val="18"/>
                <w:lang w:val="en-US"/>
              </w:rPr>
              <w:t>12</w:t>
            </w:r>
          </w:p>
        </w:tc>
        <w:tc>
          <w:tcPr>
            <w:tcW w:w="741" w:type="dxa"/>
            <w:tcBorders>
              <w:top w:val="single" w:sz="2" w:space="0" w:color="auto"/>
              <w:left w:val="single" w:sz="12" w:space="0" w:color="auto"/>
              <w:bottom w:val="single" w:sz="12" w:space="0" w:color="auto"/>
            </w:tcBorders>
            <w:shd w:val="clear" w:color="auto" w:fill="F2F2F2"/>
            <w:vAlign w:val="center"/>
            <w:hideMark/>
          </w:tcPr>
          <w:p w:rsidR="00AB1022" w:rsidRPr="00655747" w:rsidRDefault="00AB1022" w:rsidP="00EE3314">
            <w:pPr>
              <w:jc w:val="center"/>
              <w:rPr>
                <w:b/>
                <w:sz w:val="18"/>
                <w:szCs w:val="18"/>
                <w:lang w:val="en-US"/>
              </w:rPr>
            </w:pPr>
            <w:r w:rsidRPr="00655747">
              <w:rPr>
                <w:b/>
                <w:sz w:val="18"/>
                <w:szCs w:val="18"/>
                <w:lang w:val="en-US"/>
              </w:rPr>
              <w:t>1008</w:t>
            </w:r>
          </w:p>
        </w:tc>
        <w:tc>
          <w:tcPr>
            <w:tcW w:w="741" w:type="dxa"/>
            <w:tcBorders>
              <w:top w:val="single" w:sz="2" w:space="0" w:color="auto"/>
              <w:bottom w:val="single" w:sz="12" w:space="0" w:color="auto"/>
            </w:tcBorders>
            <w:shd w:val="clear" w:color="auto" w:fill="F2F2F2"/>
            <w:vAlign w:val="center"/>
            <w:hideMark/>
          </w:tcPr>
          <w:p w:rsidR="00AB1022" w:rsidRPr="00655747" w:rsidRDefault="00AB1022" w:rsidP="00EE3314">
            <w:pPr>
              <w:jc w:val="center"/>
              <w:rPr>
                <w:b/>
                <w:sz w:val="18"/>
                <w:szCs w:val="18"/>
                <w:lang w:val="sr-Latn-RS"/>
              </w:rPr>
            </w:pPr>
            <w:r w:rsidRPr="00655747">
              <w:rPr>
                <w:b/>
                <w:sz w:val="18"/>
                <w:szCs w:val="18"/>
                <w:lang w:val="sr-Latn-RS"/>
              </w:rPr>
              <w:t>992</w:t>
            </w:r>
          </w:p>
        </w:tc>
        <w:tc>
          <w:tcPr>
            <w:tcW w:w="741" w:type="dxa"/>
            <w:tcBorders>
              <w:top w:val="single" w:sz="2" w:space="0" w:color="auto"/>
              <w:bottom w:val="single" w:sz="12" w:space="0" w:color="auto"/>
              <w:right w:val="single" w:sz="12" w:space="0" w:color="auto"/>
            </w:tcBorders>
            <w:shd w:val="clear" w:color="auto" w:fill="F2F2F2"/>
            <w:vAlign w:val="center"/>
            <w:hideMark/>
          </w:tcPr>
          <w:p w:rsidR="00AB1022" w:rsidRPr="00655747" w:rsidRDefault="00AB1022" w:rsidP="00EE3314">
            <w:pPr>
              <w:jc w:val="center"/>
              <w:rPr>
                <w:b/>
                <w:sz w:val="18"/>
                <w:szCs w:val="18"/>
                <w:lang w:val="sr-Latn-RS"/>
              </w:rPr>
            </w:pPr>
            <w:r w:rsidRPr="00655747">
              <w:rPr>
                <w:b/>
                <w:sz w:val="18"/>
                <w:szCs w:val="18"/>
                <w:lang w:val="sr-Latn-RS"/>
              </w:rPr>
              <w:t>16</w:t>
            </w:r>
          </w:p>
        </w:tc>
        <w:tc>
          <w:tcPr>
            <w:tcW w:w="741" w:type="dxa"/>
            <w:tcBorders>
              <w:top w:val="single" w:sz="2" w:space="0" w:color="auto"/>
              <w:left w:val="single" w:sz="12" w:space="0" w:color="auto"/>
              <w:bottom w:val="single" w:sz="12" w:space="0" w:color="auto"/>
            </w:tcBorders>
            <w:shd w:val="clear" w:color="auto" w:fill="F2F2F2"/>
            <w:vAlign w:val="center"/>
            <w:hideMark/>
          </w:tcPr>
          <w:p w:rsidR="00AB1022" w:rsidRPr="00655747" w:rsidRDefault="00AB1022" w:rsidP="00EE3314">
            <w:pPr>
              <w:jc w:val="center"/>
              <w:rPr>
                <w:b/>
                <w:sz w:val="18"/>
                <w:szCs w:val="18"/>
                <w:lang w:val="en-US"/>
              </w:rPr>
            </w:pPr>
            <w:r w:rsidRPr="00655747">
              <w:rPr>
                <w:b/>
                <w:sz w:val="18"/>
                <w:szCs w:val="18"/>
                <w:lang w:val="en-US"/>
              </w:rPr>
              <w:t>952</w:t>
            </w:r>
          </w:p>
        </w:tc>
        <w:tc>
          <w:tcPr>
            <w:tcW w:w="741" w:type="dxa"/>
            <w:tcBorders>
              <w:top w:val="single" w:sz="2" w:space="0" w:color="auto"/>
              <w:bottom w:val="single" w:sz="12" w:space="0" w:color="auto"/>
            </w:tcBorders>
            <w:shd w:val="clear" w:color="auto" w:fill="F2F2F2"/>
            <w:vAlign w:val="center"/>
            <w:hideMark/>
          </w:tcPr>
          <w:p w:rsidR="00AB1022" w:rsidRPr="00655747" w:rsidRDefault="00AB1022" w:rsidP="00EE3314">
            <w:pPr>
              <w:jc w:val="center"/>
              <w:rPr>
                <w:b/>
                <w:sz w:val="18"/>
                <w:szCs w:val="18"/>
                <w:lang w:val="en-US"/>
              </w:rPr>
            </w:pPr>
            <w:r w:rsidRPr="00655747">
              <w:rPr>
                <w:b/>
                <w:sz w:val="18"/>
                <w:szCs w:val="18"/>
                <w:lang w:val="en-US"/>
              </w:rPr>
              <w:t>937</w:t>
            </w:r>
          </w:p>
        </w:tc>
        <w:tc>
          <w:tcPr>
            <w:tcW w:w="741" w:type="dxa"/>
            <w:tcBorders>
              <w:top w:val="single" w:sz="2" w:space="0" w:color="auto"/>
              <w:bottom w:val="single" w:sz="12" w:space="0" w:color="auto"/>
            </w:tcBorders>
            <w:shd w:val="clear" w:color="auto" w:fill="F2F2F2"/>
            <w:vAlign w:val="center"/>
            <w:hideMark/>
          </w:tcPr>
          <w:p w:rsidR="00AB1022" w:rsidRPr="00655747" w:rsidRDefault="00AB1022" w:rsidP="00EE3314">
            <w:pPr>
              <w:jc w:val="center"/>
              <w:rPr>
                <w:b/>
                <w:sz w:val="18"/>
                <w:szCs w:val="18"/>
                <w:lang w:val="en-US"/>
              </w:rPr>
            </w:pPr>
            <w:r w:rsidRPr="00655747">
              <w:rPr>
                <w:b/>
                <w:sz w:val="18"/>
                <w:szCs w:val="18"/>
                <w:lang w:val="en-US"/>
              </w:rPr>
              <w:t>15</w:t>
            </w:r>
          </w:p>
        </w:tc>
      </w:tr>
    </w:tbl>
    <w:p w:rsidR="00C6069B" w:rsidRPr="00655747" w:rsidRDefault="00C6069B" w:rsidP="00C6069B"/>
    <w:p w:rsidR="00C6069B" w:rsidRPr="00655747" w:rsidRDefault="00C6069B" w:rsidP="00C6069B"/>
    <w:p w:rsidR="00C6069B" w:rsidRPr="00655747" w:rsidRDefault="00C6069B" w:rsidP="00C6069B">
      <w:pPr>
        <w:jc w:val="center"/>
        <w:rPr>
          <w:b/>
          <w:noProof/>
          <w:sz w:val="28"/>
          <w:szCs w:val="28"/>
          <w:lang w:val="sr-Latn-RS"/>
        </w:rPr>
      </w:pPr>
    </w:p>
    <w:p w:rsidR="00C6069B" w:rsidRPr="00655747" w:rsidRDefault="00C6069B" w:rsidP="00C6069B">
      <w:pPr>
        <w:jc w:val="center"/>
        <w:rPr>
          <w:b/>
          <w:noProof/>
          <w:sz w:val="28"/>
          <w:szCs w:val="28"/>
          <w:lang w:val="sr-Latn-RS"/>
        </w:rPr>
      </w:pPr>
    </w:p>
    <w:p w:rsidR="00C6069B" w:rsidRPr="00655747" w:rsidRDefault="00C6069B" w:rsidP="00C6069B">
      <w:pPr>
        <w:jc w:val="center"/>
        <w:rPr>
          <w:b/>
          <w:noProof/>
          <w:sz w:val="28"/>
          <w:szCs w:val="28"/>
          <w:lang w:val="sr-Latn-RS"/>
        </w:rPr>
      </w:pPr>
    </w:p>
    <w:p w:rsidR="00C6069B" w:rsidRPr="00655747" w:rsidRDefault="00C6069B" w:rsidP="00C6069B">
      <w:pPr>
        <w:jc w:val="center"/>
        <w:rPr>
          <w:b/>
          <w:noProof/>
          <w:sz w:val="28"/>
          <w:szCs w:val="28"/>
          <w:lang w:val="sr-Latn-RS"/>
        </w:rPr>
      </w:pPr>
    </w:p>
    <w:p w:rsidR="00C6069B" w:rsidRPr="00655747" w:rsidRDefault="00C6069B" w:rsidP="00C6069B">
      <w:pPr>
        <w:jc w:val="center"/>
        <w:rPr>
          <w:b/>
          <w:noProof/>
          <w:sz w:val="28"/>
          <w:szCs w:val="28"/>
          <w:lang w:val="sr-Latn-RS"/>
        </w:rPr>
      </w:pPr>
    </w:p>
    <w:p w:rsidR="00C6069B" w:rsidRPr="00655747" w:rsidRDefault="00C6069B" w:rsidP="00C6069B">
      <w:pPr>
        <w:jc w:val="center"/>
        <w:rPr>
          <w:b/>
          <w:noProof/>
          <w:sz w:val="28"/>
          <w:szCs w:val="28"/>
          <w:lang w:val="sr-Latn-RS"/>
        </w:rPr>
      </w:pPr>
    </w:p>
    <w:p w:rsidR="00C6069B" w:rsidRPr="00655747" w:rsidRDefault="00C6069B" w:rsidP="00C6069B">
      <w:pPr>
        <w:jc w:val="center"/>
        <w:rPr>
          <w:b/>
          <w:noProof/>
          <w:sz w:val="28"/>
          <w:szCs w:val="28"/>
          <w:lang w:val="sr-Latn-RS"/>
        </w:rPr>
      </w:pPr>
    </w:p>
    <w:p w:rsidR="00EB0BD6" w:rsidRPr="00655747" w:rsidRDefault="00606D68" w:rsidP="00C6069B">
      <w:pPr>
        <w:jc w:val="center"/>
        <w:rPr>
          <w:b/>
          <w:noProof/>
          <w:sz w:val="28"/>
          <w:szCs w:val="28"/>
          <w:lang w:val="sr-Cyrl-CS"/>
        </w:rPr>
      </w:pPr>
      <w:r w:rsidRPr="00655747">
        <w:rPr>
          <w:b/>
          <w:noProof/>
          <w:sz w:val="28"/>
          <w:szCs w:val="28"/>
          <w:lang w:val="sr-Latn-RS"/>
        </w:rPr>
        <w:lastRenderedPageBreak/>
        <w:t>2.6</w:t>
      </w:r>
      <w:r w:rsidR="00EB0BD6" w:rsidRPr="00655747">
        <w:rPr>
          <w:b/>
          <w:noProof/>
          <w:sz w:val="28"/>
          <w:szCs w:val="28"/>
          <w:lang w:val="sr-Latn-RS"/>
        </w:rPr>
        <w:t xml:space="preserve">.2. </w:t>
      </w:r>
      <w:r w:rsidR="00EB0BD6" w:rsidRPr="00655747">
        <w:rPr>
          <w:b/>
          <w:noProof/>
          <w:sz w:val="28"/>
          <w:szCs w:val="28"/>
          <w:lang w:val="sr-Cyrl-CS"/>
        </w:rPr>
        <w:t>Обавезна изборна и изборна настава</w:t>
      </w:r>
    </w:p>
    <w:p w:rsidR="00EB0BD6" w:rsidRPr="00655747" w:rsidRDefault="00EB0BD6" w:rsidP="003E7BA7"/>
    <w:p w:rsidR="00EB0BD6" w:rsidRPr="00655747" w:rsidRDefault="00EB0BD6" w:rsidP="00EB0BD6">
      <w:pPr>
        <w:rPr>
          <w:b/>
          <w:noProof/>
          <w:color w:val="FF0000"/>
        </w:rPr>
      </w:pPr>
    </w:p>
    <w:p w:rsidR="00EB0BD6" w:rsidRPr="00655747" w:rsidRDefault="00EB0BD6" w:rsidP="00EB0BD6">
      <w:pPr>
        <w:rPr>
          <w:noProof/>
        </w:rPr>
      </w:pPr>
      <w:r w:rsidRPr="00655747">
        <w:rPr>
          <w:noProof/>
        </w:rPr>
        <w:t>Обавезна изборна и изборна настава у првом циклусу образовања (</w:t>
      </w:r>
      <w:r w:rsidRPr="00655747">
        <w:rPr>
          <w:noProof/>
          <w:lang w:val="en-GB"/>
        </w:rPr>
        <w:t>I</w:t>
      </w:r>
      <w:r w:rsidRPr="00655747">
        <w:rPr>
          <w:noProof/>
        </w:rPr>
        <w:t xml:space="preserve"> – </w:t>
      </w:r>
      <w:r w:rsidRPr="00655747">
        <w:rPr>
          <w:noProof/>
          <w:lang w:val="en-GB"/>
        </w:rPr>
        <w:t>IV</w:t>
      </w:r>
      <w:r w:rsidRPr="00655747">
        <w:rPr>
          <w:noProof/>
        </w:rPr>
        <w:t xml:space="preserve"> разреда)</w:t>
      </w:r>
    </w:p>
    <w:p w:rsidR="00EB0BD6" w:rsidRPr="00655747" w:rsidRDefault="00EB0BD6" w:rsidP="00EB0BD6">
      <w:pPr>
        <w:spacing w:after="200" w:line="276" w:lineRule="auto"/>
        <w:rPr>
          <w:rFonts w:eastAsia="Calibri"/>
        </w:rPr>
      </w:pPr>
    </w:p>
    <w:tbl>
      <w:tblPr>
        <w:tblW w:w="10479"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91"/>
        <w:gridCol w:w="748"/>
        <w:gridCol w:w="692"/>
        <w:gridCol w:w="748"/>
        <w:gridCol w:w="692"/>
        <w:gridCol w:w="748"/>
        <w:gridCol w:w="692"/>
        <w:gridCol w:w="748"/>
        <w:gridCol w:w="692"/>
        <w:gridCol w:w="748"/>
        <w:gridCol w:w="1790"/>
      </w:tblGrid>
      <w:tr w:rsidR="00EB0BD6" w:rsidRPr="00655747" w:rsidTr="00EE3314">
        <w:trPr>
          <w:trHeight w:val="280"/>
        </w:trPr>
        <w:tc>
          <w:tcPr>
            <w:tcW w:w="1490" w:type="dxa"/>
            <w:vMerge w:val="restart"/>
            <w:tcBorders>
              <w:top w:val="single" w:sz="12" w:space="0" w:color="auto"/>
              <w:left w:val="single" w:sz="12" w:space="0" w:color="auto"/>
              <w:right w:val="single" w:sz="12" w:space="0" w:color="auto"/>
            </w:tcBorders>
            <w:shd w:val="clear" w:color="auto" w:fill="F2F2F2"/>
          </w:tcPr>
          <w:p w:rsidR="00EB0BD6" w:rsidRPr="00655747" w:rsidRDefault="00EB0BD6" w:rsidP="00EB0BD6">
            <w:pPr>
              <w:jc w:val="center"/>
              <w:rPr>
                <w:rFonts w:eastAsia="Calibri"/>
                <w:sz w:val="22"/>
                <w:szCs w:val="22"/>
              </w:rPr>
            </w:pPr>
            <w:r w:rsidRPr="00655747">
              <w:rPr>
                <w:rFonts w:eastAsia="Calibri"/>
                <w:sz w:val="22"/>
                <w:szCs w:val="22"/>
              </w:rPr>
              <w:t>Обавезни изборни предмети</w:t>
            </w:r>
          </w:p>
        </w:tc>
        <w:tc>
          <w:tcPr>
            <w:tcW w:w="1439" w:type="dxa"/>
            <w:gridSpan w:val="2"/>
            <w:tcBorders>
              <w:top w:val="single" w:sz="12" w:space="0" w:color="auto"/>
              <w:left w:val="single" w:sz="12" w:space="0" w:color="auto"/>
            </w:tcBorders>
            <w:shd w:val="clear" w:color="auto" w:fill="F2F2F2"/>
          </w:tcPr>
          <w:p w:rsidR="00EB0BD6" w:rsidRPr="00655747" w:rsidRDefault="00EB0BD6" w:rsidP="00EB0BD6">
            <w:pPr>
              <w:jc w:val="center"/>
              <w:rPr>
                <w:rFonts w:eastAsia="Calibri"/>
                <w:sz w:val="22"/>
                <w:szCs w:val="22"/>
              </w:rPr>
            </w:pPr>
            <w:r w:rsidRPr="00655747">
              <w:rPr>
                <w:rFonts w:eastAsia="Calibri"/>
                <w:sz w:val="22"/>
                <w:szCs w:val="22"/>
                <w:lang w:val="en-GB"/>
              </w:rPr>
              <w:t>I</w:t>
            </w:r>
            <w:r w:rsidRPr="00655747">
              <w:rPr>
                <w:rFonts w:eastAsia="Calibri"/>
                <w:sz w:val="22"/>
                <w:szCs w:val="22"/>
              </w:rPr>
              <w:t xml:space="preserve"> раз.</w:t>
            </w:r>
          </w:p>
        </w:tc>
        <w:tc>
          <w:tcPr>
            <w:tcW w:w="1440" w:type="dxa"/>
            <w:gridSpan w:val="2"/>
            <w:tcBorders>
              <w:top w:val="single" w:sz="12" w:space="0" w:color="auto"/>
            </w:tcBorders>
            <w:shd w:val="clear" w:color="auto" w:fill="F2F2F2"/>
          </w:tcPr>
          <w:p w:rsidR="00EB0BD6" w:rsidRPr="00655747" w:rsidRDefault="00EB0BD6" w:rsidP="00EB0BD6">
            <w:pPr>
              <w:jc w:val="center"/>
              <w:rPr>
                <w:rFonts w:eastAsia="Calibri"/>
                <w:sz w:val="22"/>
                <w:szCs w:val="22"/>
              </w:rPr>
            </w:pPr>
            <w:r w:rsidRPr="00655747">
              <w:rPr>
                <w:rFonts w:eastAsia="Calibri"/>
                <w:sz w:val="22"/>
                <w:szCs w:val="22"/>
                <w:lang w:val="en-GB"/>
              </w:rPr>
              <w:t>II</w:t>
            </w:r>
            <w:r w:rsidRPr="00655747">
              <w:rPr>
                <w:rFonts w:eastAsia="Calibri"/>
                <w:sz w:val="22"/>
                <w:szCs w:val="22"/>
              </w:rPr>
              <w:t xml:space="preserve"> раз.</w:t>
            </w:r>
          </w:p>
        </w:tc>
        <w:tc>
          <w:tcPr>
            <w:tcW w:w="1440" w:type="dxa"/>
            <w:gridSpan w:val="2"/>
            <w:tcBorders>
              <w:top w:val="single" w:sz="12" w:space="0" w:color="auto"/>
            </w:tcBorders>
            <w:shd w:val="clear" w:color="auto" w:fill="F2F2F2"/>
          </w:tcPr>
          <w:p w:rsidR="00EB0BD6" w:rsidRPr="00655747" w:rsidRDefault="00EB0BD6" w:rsidP="00EB0BD6">
            <w:pPr>
              <w:jc w:val="center"/>
              <w:rPr>
                <w:rFonts w:eastAsia="Calibri"/>
                <w:sz w:val="22"/>
                <w:szCs w:val="22"/>
              </w:rPr>
            </w:pPr>
            <w:r w:rsidRPr="00655747">
              <w:rPr>
                <w:rFonts w:eastAsia="Calibri"/>
                <w:sz w:val="22"/>
                <w:szCs w:val="22"/>
                <w:lang w:val="en-GB"/>
              </w:rPr>
              <w:t>III</w:t>
            </w:r>
            <w:r w:rsidRPr="00655747">
              <w:rPr>
                <w:rFonts w:eastAsia="Calibri"/>
                <w:sz w:val="22"/>
                <w:szCs w:val="22"/>
              </w:rPr>
              <w:t xml:space="preserve"> раз.</w:t>
            </w:r>
          </w:p>
        </w:tc>
        <w:tc>
          <w:tcPr>
            <w:tcW w:w="1440" w:type="dxa"/>
            <w:gridSpan w:val="2"/>
            <w:tcBorders>
              <w:top w:val="single" w:sz="12" w:space="0" w:color="auto"/>
            </w:tcBorders>
            <w:shd w:val="clear" w:color="auto" w:fill="F2F2F2"/>
          </w:tcPr>
          <w:p w:rsidR="00EB0BD6" w:rsidRPr="00655747" w:rsidRDefault="00EB0BD6" w:rsidP="00EB0BD6">
            <w:pPr>
              <w:jc w:val="center"/>
              <w:rPr>
                <w:rFonts w:eastAsia="Calibri"/>
                <w:sz w:val="22"/>
                <w:szCs w:val="22"/>
              </w:rPr>
            </w:pPr>
            <w:r w:rsidRPr="00655747">
              <w:rPr>
                <w:rFonts w:eastAsia="Calibri"/>
                <w:sz w:val="22"/>
                <w:szCs w:val="22"/>
                <w:lang w:val="en-GB"/>
              </w:rPr>
              <w:t>IV</w:t>
            </w:r>
            <w:r w:rsidRPr="00655747">
              <w:rPr>
                <w:rFonts w:eastAsia="Calibri"/>
                <w:sz w:val="22"/>
                <w:szCs w:val="22"/>
              </w:rPr>
              <w:t xml:space="preserve"> раз.</w:t>
            </w:r>
          </w:p>
        </w:tc>
        <w:tc>
          <w:tcPr>
            <w:tcW w:w="1440" w:type="dxa"/>
            <w:gridSpan w:val="2"/>
            <w:tcBorders>
              <w:top w:val="single" w:sz="12" w:space="0" w:color="auto"/>
            </w:tcBorders>
            <w:shd w:val="clear" w:color="auto" w:fill="F2F2F2"/>
          </w:tcPr>
          <w:p w:rsidR="00EB0BD6" w:rsidRPr="00655747" w:rsidRDefault="00EB0BD6" w:rsidP="00EB0BD6">
            <w:pPr>
              <w:jc w:val="center"/>
              <w:rPr>
                <w:rFonts w:eastAsia="Calibri"/>
                <w:sz w:val="22"/>
                <w:szCs w:val="22"/>
              </w:rPr>
            </w:pPr>
            <w:r w:rsidRPr="00655747">
              <w:rPr>
                <w:rFonts w:eastAsia="Calibri"/>
                <w:sz w:val="22"/>
                <w:szCs w:val="22"/>
              </w:rPr>
              <w:t>Укупно</w:t>
            </w:r>
          </w:p>
        </w:tc>
        <w:tc>
          <w:tcPr>
            <w:tcW w:w="1790" w:type="dxa"/>
            <w:vMerge w:val="restart"/>
            <w:tcBorders>
              <w:top w:val="single" w:sz="12" w:space="0" w:color="auto"/>
              <w:right w:val="single" w:sz="12" w:space="0" w:color="auto"/>
            </w:tcBorders>
            <w:shd w:val="clear" w:color="auto" w:fill="F2F2F2"/>
            <w:vAlign w:val="center"/>
          </w:tcPr>
          <w:p w:rsidR="00EB0BD6" w:rsidRPr="00655747" w:rsidRDefault="00EB0BD6" w:rsidP="00EB0BD6">
            <w:pPr>
              <w:jc w:val="center"/>
              <w:rPr>
                <w:rFonts w:eastAsia="Calibri"/>
                <w:sz w:val="22"/>
                <w:szCs w:val="22"/>
              </w:rPr>
            </w:pPr>
            <w:r w:rsidRPr="00655747">
              <w:rPr>
                <w:rFonts w:eastAsia="Calibri"/>
                <w:sz w:val="22"/>
                <w:szCs w:val="22"/>
              </w:rPr>
              <w:t>Реализатори</w:t>
            </w:r>
          </w:p>
        </w:tc>
      </w:tr>
      <w:tr w:rsidR="00EB0BD6" w:rsidRPr="00655747" w:rsidTr="00EE3314">
        <w:trPr>
          <w:trHeight w:val="428"/>
        </w:trPr>
        <w:tc>
          <w:tcPr>
            <w:tcW w:w="1490" w:type="dxa"/>
            <w:vMerge/>
            <w:tcBorders>
              <w:left w:val="single" w:sz="12" w:space="0" w:color="auto"/>
              <w:bottom w:val="single" w:sz="12" w:space="0" w:color="auto"/>
              <w:right w:val="single" w:sz="12" w:space="0" w:color="auto"/>
            </w:tcBorders>
            <w:shd w:val="clear" w:color="auto" w:fill="F2F2F2"/>
          </w:tcPr>
          <w:p w:rsidR="00EB0BD6" w:rsidRPr="00655747" w:rsidRDefault="00EB0BD6" w:rsidP="00EB0BD6">
            <w:pPr>
              <w:jc w:val="left"/>
              <w:rPr>
                <w:rFonts w:eastAsia="Calibri"/>
                <w:sz w:val="22"/>
                <w:szCs w:val="22"/>
              </w:rPr>
            </w:pPr>
          </w:p>
        </w:tc>
        <w:tc>
          <w:tcPr>
            <w:tcW w:w="691" w:type="dxa"/>
            <w:tcBorders>
              <w:left w:val="single" w:sz="12" w:space="0" w:color="auto"/>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Год. фонд.</w:t>
            </w:r>
          </w:p>
        </w:tc>
        <w:tc>
          <w:tcPr>
            <w:tcW w:w="748" w:type="dxa"/>
            <w:tcBorders>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Реали.</w:t>
            </w:r>
          </w:p>
        </w:tc>
        <w:tc>
          <w:tcPr>
            <w:tcW w:w="692" w:type="dxa"/>
            <w:tcBorders>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Год. фонд.</w:t>
            </w:r>
          </w:p>
        </w:tc>
        <w:tc>
          <w:tcPr>
            <w:tcW w:w="748" w:type="dxa"/>
            <w:tcBorders>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Реали.</w:t>
            </w:r>
          </w:p>
        </w:tc>
        <w:tc>
          <w:tcPr>
            <w:tcW w:w="692" w:type="dxa"/>
            <w:tcBorders>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Год. фонд.</w:t>
            </w:r>
          </w:p>
        </w:tc>
        <w:tc>
          <w:tcPr>
            <w:tcW w:w="748" w:type="dxa"/>
            <w:tcBorders>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Реали.</w:t>
            </w:r>
          </w:p>
        </w:tc>
        <w:tc>
          <w:tcPr>
            <w:tcW w:w="692" w:type="dxa"/>
            <w:tcBorders>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Год. фонд.</w:t>
            </w:r>
          </w:p>
        </w:tc>
        <w:tc>
          <w:tcPr>
            <w:tcW w:w="748" w:type="dxa"/>
            <w:tcBorders>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Реали.</w:t>
            </w:r>
          </w:p>
        </w:tc>
        <w:tc>
          <w:tcPr>
            <w:tcW w:w="692" w:type="dxa"/>
            <w:tcBorders>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Год. фонд.</w:t>
            </w:r>
          </w:p>
        </w:tc>
        <w:tc>
          <w:tcPr>
            <w:tcW w:w="748" w:type="dxa"/>
            <w:tcBorders>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Реали.</w:t>
            </w:r>
          </w:p>
        </w:tc>
        <w:tc>
          <w:tcPr>
            <w:tcW w:w="1790" w:type="dxa"/>
            <w:vMerge/>
            <w:tcBorders>
              <w:bottom w:val="single" w:sz="12" w:space="0" w:color="auto"/>
              <w:right w:val="single" w:sz="12" w:space="0" w:color="auto"/>
            </w:tcBorders>
            <w:shd w:val="clear" w:color="auto" w:fill="F2F2F2"/>
          </w:tcPr>
          <w:p w:rsidR="00EB0BD6" w:rsidRPr="00655747" w:rsidRDefault="00EB0BD6" w:rsidP="00EB0BD6">
            <w:pPr>
              <w:jc w:val="left"/>
              <w:rPr>
                <w:rFonts w:eastAsia="Calibri"/>
                <w:sz w:val="22"/>
                <w:szCs w:val="22"/>
              </w:rPr>
            </w:pPr>
          </w:p>
        </w:tc>
      </w:tr>
      <w:tr w:rsidR="00EB0BD6" w:rsidRPr="00655747" w:rsidTr="00EE3314">
        <w:trPr>
          <w:trHeight w:val="427"/>
        </w:trPr>
        <w:tc>
          <w:tcPr>
            <w:tcW w:w="1490" w:type="dxa"/>
            <w:vMerge w:val="restart"/>
            <w:tcBorders>
              <w:top w:val="single" w:sz="12" w:space="0" w:color="auto"/>
              <w:left w:val="single" w:sz="12" w:space="0" w:color="auto"/>
              <w:right w:val="single" w:sz="12" w:space="0" w:color="auto"/>
            </w:tcBorders>
            <w:shd w:val="clear" w:color="auto" w:fill="FFFFFF"/>
            <w:vAlign w:val="center"/>
          </w:tcPr>
          <w:p w:rsidR="00EB0BD6" w:rsidRPr="00655747" w:rsidRDefault="00EB0BD6" w:rsidP="00EB0BD6">
            <w:pPr>
              <w:jc w:val="center"/>
              <w:rPr>
                <w:rFonts w:eastAsia="Calibri"/>
                <w:sz w:val="22"/>
                <w:szCs w:val="22"/>
              </w:rPr>
            </w:pPr>
            <w:r w:rsidRPr="00655747">
              <w:rPr>
                <w:rFonts w:eastAsia="Calibri"/>
                <w:sz w:val="22"/>
                <w:szCs w:val="22"/>
              </w:rPr>
              <w:t>Верска настава</w:t>
            </w:r>
          </w:p>
        </w:tc>
        <w:tc>
          <w:tcPr>
            <w:tcW w:w="691" w:type="dxa"/>
            <w:tcBorders>
              <w:top w:val="single" w:sz="12" w:space="0" w:color="auto"/>
              <w:left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36</w:t>
            </w:r>
          </w:p>
        </w:tc>
        <w:tc>
          <w:tcPr>
            <w:tcW w:w="748" w:type="dxa"/>
            <w:tcBorders>
              <w:top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100%</w:t>
            </w:r>
          </w:p>
        </w:tc>
        <w:tc>
          <w:tcPr>
            <w:tcW w:w="692" w:type="dxa"/>
            <w:tcBorders>
              <w:top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36</w:t>
            </w:r>
          </w:p>
        </w:tc>
        <w:tc>
          <w:tcPr>
            <w:tcW w:w="748" w:type="dxa"/>
            <w:tcBorders>
              <w:top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100%</w:t>
            </w:r>
          </w:p>
        </w:tc>
        <w:tc>
          <w:tcPr>
            <w:tcW w:w="692" w:type="dxa"/>
            <w:tcBorders>
              <w:top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36</w:t>
            </w:r>
          </w:p>
        </w:tc>
        <w:tc>
          <w:tcPr>
            <w:tcW w:w="748" w:type="dxa"/>
            <w:tcBorders>
              <w:top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100%</w:t>
            </w:r>
          </w:p>
        </w:tc>
        <w:tc>
          <w:tcPr>
            <w:tcW w:w="692" w:type="dxa"/>
            <w:tcBorders>
              <w:top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36</w:t>
            </w:r>
          </w:p>
        </w:tc>
        <w:tc>
          <w:tcPr>
            <w:tcW w:w="748" w:type="dxa"/>
            <w:tcBorders>
              <w:top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100%</w:t>
            </w:r>
          </w:p>
        </w:tc>
        <w:tc>
          <w:tcPr>
            <w:tcW w:w="692" w:type="dxa"/>
            <w:vMerge w:val="restart"/>
            <w:tcBorders>
              <w:top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144</w:t>
            </w:r>
          </w:p>
        </w:tc>
        <w:tc>
          <w:tcPr>
            <w:tcW w:w="748" w:type="dxa"/>
            <w:vMerge w:val="restart"/>
            <w:tcBorders>
              <w:top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100%</w:t>
            </w:r>
          </w:p>
        </w:tc>
        <w:tc>
          <w:tcPr>
            <w:tcW w:w="1790" w:type="dxa"/>
            <w:vMerge w:val="restart"/>
            <w:tcBorders>
              <w:top w:val="single" w:sz="12" w:space="0" w:color="auto"/>
              <w:right w:val="single" w:sz="12" w:space="0" w:color="auto"/>
            </w:tcBorders>
            <w:shd w:val="clear" w:color="auto" w:fill="auto"/>
            <w:vAlign w:val="center"/>
          </w:tcPr>
          <w:p w:rsidR="00EB0BD6" w:rsidRPr="00655747" w:rsidRDefault="00EB0BD6" w:rsidP="00EB0BD6">
            <w:pPr>
              <w:jc w:val="center"/>
              <w:rPr>
                <w:rFonts w:eastAsia="Calibri"/>
                <w:sz w:val="20"/>
                <w:szCs w:val="20"/>
              </w:rPr>
            </w:pPr>
            <w:r w:rsidRPr="00655747">
              <w:rPr>
                <w:rFonts w:eastAsia="Calibri"/>
                <w:sz w:val="20"/>
                <w:szCs w:val="20"/>
              </w:rPr>
              <w:t>Звездана Богић</w:t>
            </w:r>
          </w:p>
        </w:tc>
      </w:tr>
      <w:tr w:rsidR="00EB0BD6" w:rsidRPr="00655747" w:rsidTr="00EE3314">
        <w:trPr>
          <w:trHeight w:val="149"/>
        </w:trPr>
        <w:tc>
          <w:tcPr>
            <w:tcW w:w="1490" w:type="dxa"/>
            <w:vMerge/>
            <w:tcBorders>
              <w:left w:val="single" w:sz="12" w:space="0" w:color="auto"/>
              <w:right w:val="single" w:sz="12" w:space="0" w:color="auto"/>
            </w:tcBorders>
            <w:shd w:val="clear" w:color="auto" w:fill="FFFFFF"/>
            <w:vAlign w:val="center"/>
          </w:tcPr>
          <w:p w:rsidR="00EB0BD6" w:rsidRPr="00655747" w:rsidRDefault="00EB0BD6" w:rsidP="00EB0BD6">
            <w:pPr>
              <w:jc w:val="center"/>
              <w:rPr>
                <w:rFonts w:eastAsia="Calibri"/>
                <w:sz w:val="22"/>
                <w:szCs w:val="22"/>
              </w:rPr>
            </w:pPr>
          </w:p>
        </w:tc>
        <w:tc>
          <w:tcPr>
            <w:tcW w:w="5759" w:type="dxa"/>
            <w:gridSpan w:val="8"/>
            <w:tcBorders>
              <w:top w:val="single" w:sz="4" w:space="0" w:color="auto"/>
              <w:left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 издвојено одељења</w:t>
            </w:r>
          </w:p>
        </w:tc>
        <w:tc>
          <w:tcPr>
            <w:tcW w:w="692" w:type="dxa"/>
            <w:vMerge/>
            <w:shd w:val="clear" w:color="auto" w:fill="auto"/>
            <w:vAlign w:val="center"/>
          </w:tcPr>
          <w:p w:rsidR="00EB0BD6" w:rsidRPr="00655747" w:rsidRDefault="00EB0BD6" w:rsidP="00EB0BD6">
            <w:pPr>
              <w:jc w:val="center"/>
              <w:rPr>
                <w:rFonts w:eastAsia="Calibri"/>
                <w:sz w:val="22"/>
                <w:szCs w:val="22"/>
              </w:rPr>
            </w:pPr>
          </w:p>
        </w:tc>
        <w:tc>
          <w:tcPr>
            <w:tcW w:w="748" w:type="dxa"/>
            <w:vMerge/>
            <w:shd w:val="clear" w:color="auto" w:fill="auto"/>
            <w:vAlign w:val="center"/>
          </w:tcPr>
          <w:p w:rsidR="00EB0BD6" w:rsidRPr="00655747" w:rsidRDefault="00EB0BD6" w:rsidP="00EB0BD6">
            <w:pPr>
              <w:jc w:val="center"/>
              <w:rPr>
                <w:rFonts w:eastAsia="Calibri"/>
                <w:sz w:val="22"/>
                <w:szCs w:val="22"/>
              </w:rPr>
            </w:pPr>
          </w:p>
        </w:tc>
        <w:tc>
          <w:tcPr>
            <w:tcW w:w="1790" w:type="dxa"/>
            <w:vMerge/>
            <w:tcBorders>
              <w:right w:val="single" w:sz="12" w:space="0" w:color="auto"/>
            </w:tcBorders>
            <w:shd w:val="clear" w:color="auto" w:fill="auto"/>
            <w:vAlign w:val="center"/>
          </w:tcPr>
          <w:p w:rsidR="00EB0BD6" w:rsidRPr="00655747" w:rsidRDefault="00EB0BD6" w:rsidP="00EB0BD6">
            <w:pPr>
              <w:jc w:val="center"/>
              <w:rPr>
                <w:rFonts w:eastAsia="Calibri"/>
                <w:sz w:val="20"/>
                <w:szCs w:val="20"/>
              </w:rPr>
            </w:pPr>
          </w:p>
        </w:tc>
      </w:tr>
    </w:tbl>
    <w:p w:rsidR="00EB0BD6" w:rsidRPr="00655747" w:rsidRDefault="00EB0BD6" w:rsidP="00EB0BD6">
      <w:pPr>
        <w:rPr>
          <w:color w:val="FF0000"/>
        </w:rPr>
      </w:pPr>
    </w:p>
    <w:p w:rsidR="00EB0BD6" w:rsidRPr="00655747" w:rsidRDefault="00EB0BD6" w:rsidP="00EB0BD6">
      <w:pPr>
        <w:rPr>
          <w:noProof/>
          <w:color w:val="FF0000"/>
        </w:rPr>
      </w:pPr>
    </w:p>
    <w:p w:rsidR="00EB0BD6" w:rsidRPr="00655747" w:rsidRDefault="00EB0BD6" w:rsidP="00EB0BD6">
      <w:pPr>
        <w:rPr>
          <w:noProof/>
        </w:rPr>
      </w:pPr>
      <w:r w:rsidRPr="00655747">
        <w:rPr>
          <w:noProof/>
        </w:rPr>
        <w:t>Обавезна изборна настава и слободне наставне активности у другом циклусу образовања (</w:t>
      </w:r>
      <w:r w:rsidRPr="00655747">
        <w:rPr>
          <w:noProof/>
          <w:lang w:val="en-GB"/>
        </w:rPr>
        <w:t>V</w:t>
      </w:r>
      <w:r w:rsidRPr="00655747">
        <w:rPr>
          <w:noProof/>
        </w:rPr>
        <w:t xml:space="preserve"> –</w:t>
      </w:r>
      <w:r w:rsidRPr="00655747">
        <w:rPr>
          <w:noProof/>
          <w:lang w:val="en-GB"/>
        </w:rPr>
        <w:t>VIII</w:t>
      </w:r>
      <w:r w:rsidRPr="00655747">
        <w:rPr>
          <w:noProof/>
        </w:rPr>
        <w:t xml:space="preserve"> разреда)</w:t>
      </w:r>
    </w:p>
    <w:p w:rsidR="00EB0BD6" w:rsidRPr="00655747" w:rsidRDefault="00EB0BD6" w:rsidP="00EB0BD6">
      <w:pPr>
        <w:rPr>
          <w:rFonts w:eastAsia="Calibri"/>
          <w:color w:val="FF0000"/>
        </w:rPr>
      </w:pPr>
    </w:p>
    <w:p w:rsidR="00EB0BD6" w:rsidRPr="00655747" w:rsidRDefault="00EB0BD6" w:rsidP="00EB0BD6">
      <w:pPr>
        <w:rPr>
          <w:color w:val="FF000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607"/>
        <w:gridCol w:w="667"/>
        <w:gridCol w:w="607"/>
        <w:gridCol w:w="667"/>
        <w:gridCol w:w="607"/>
        <w:gridCol w:w="678"/>
        <w:gridCol w:w="607"/>
        <w:gridCol w:w="668"/>
        <w:gridCol w:w="610"/>
        <w:gridCol w:w="668"/>
        <w:gridCol w:w="1380"/>
      </w:tblGrid>
      <w:tr w:rsidR="00EB0BD6" w:rsidRPr="00655747" w:rsidTr="00EE3314">
        <w:trPr>
          <w:trHeight w:val="263"/>
        </w:trPr>
        <w:tc>
          <w:tcPr>
            <w:tcW w:w="1449" w:type="dxa"/>
            <w:tcBorders>
              <w:top w:val="single" w:sz="12" w:space="0" w:color="auto"/>
              <w:left w:val="single" w:sz="12" w:space="0" w:color="auto"/>
            </w:tcBorders>
            <w:shd w:val="clear" w:color="auto" w:fill="F2F2F2"/>
          </w:tcPr>
          <w:p w:rsidR="00EB0BD6" w:rsidRPr="00655747" w:rsidRDefault="00EB0BD6" w:rsidP="00EB0BD6">
            <w:pPr>
              <w:jc w:val="center"/>
              <w:rPr>
                <w:rFonts w:eastAsia="Calibri"/>
                <w:sz w:val="22"/>
                <w:szCs w:val="22"/>
              </w:rPr>
            </w:pPr>
          </w:p>
        </w:tc>
        <w:tc>
          <w:tcPr>
            <w:tcW w:w="1333" w:type="dxa"/>
            <w:gridSpan w:val="2"/>
            <w:tcBorders>
              <w:top w:val="single" w:sz="12" w:space="0" w:color="auto"/>
              <w:left w:val="single" w:sz="12" w:space="0" w:color="auto"/>
            </w:tcBorders>
            <w:shd w:val="clear" w:color="auto" w:fill="F2F2F2"/>
          </w:tcPr>
          <w:p w:rsidR="00EB0BD6" w:rsidRPr="00655747" w:rsidRDefault="00EB0BD6" w:rsidP="00EB0BD6">
            <w:pPr>
              <w:jc w:val="center"/>
              <w:rPr>
                <w:rFonts w:eastAsia="Calibri"/>
                <w:sz w:val="22"/>
                <w:szCs w:val="22"/>
              </w:rPr>
            </w:pPr>
            <w:r w:rsidRPr="00655747">
              <w:rPr>
                <w:rFonts w:eastAsia="Calibri"/>
                <w:sz w:val="22"/>
                <w:szCs w:val="22"/>
                <w:lang w:val="en-GB"/>
              </w:rPr>
              <w:t>V</w:t>
            </w:r>
            <w:r w:rsidRPr="00655747">
              <w:rPr>
                <w:rFonts w:eastAsia="Calibri"/>
                <w:sz w:val="22"/>
                <w:szCs w:val="22"/>
              </w:rPr>
              <w:t xml:space="preserve"> раз.</w:t>
            </w:r>
          </w:p>
        </w:tc>
        <w:tc>
          <w:tcPr>
            <w:tcW w:w="1333" w:type="dxa"/>
            <w:gridSpan w:val="2"/>
            <w:tcBorders>
              <w:top w:val="single" w:sz="12" w:space="0" w:color="auto"/>
            </w:tcBorders>
            <w:shd w:val="clear" w:color="auto" w:fill="F2F2F2"/>
          </w:tcPr>
          <w:p w:rsidR="00EB0BD6" w:rsidRPr="00655747" w:rsidRDefault="00EB0BD6" w:rsidP="00EB0BD6">
            <w:pPr>
              <w:jc w:val="center"/>
              <w:rPr>
                <w:rFonts w:eastAsia="Calibri"/>
                <w:sz w:val="22"/>
                <w:szCs w:val="22"/>
              </w:rPr>
            </w:pPr>
            <w:r w:rsidRPr="00655747">
              <w:rPr>
                <w:rFonts w:eastAsia="Calibri"/>
                <w:sz w:val="22"/>
                <w:szCs w:val="22"/>
                <w:lang w:val="en-GB"/>
              </w:rPr>
              <w:t>VI</w:t>
            </w:r>
            <w:r w:rsidRPr="00655747">
              <w:rPr>
                <w:rFonts w:eastAsia="Calibri"/>
                <w:sz w:val="22"/>
                <w:szCs w:val="22"/>
              </w:rPr>
              <w:t xml:space="preserve"> раз.</w:t>
            </w:r>
          </w:p>
        </w:tc>
        <w:tc>
          <w:tcPr>
            <w:tcW w:w="1386" w:type="dxa"/>
            <w:gridSpan w:val="2"/>
            <w:tcBorders>
              <w:top w:val="single" w:sz="12" w:space="0" w:color="auto"/>
            </w:tcBorders>
            <w:shd w:val="clear" w:color="auto" w:fill="F2F2F2"/>
          </w:tcPr>
          <w:p w:rsidR="00EB0BD6" w:rsidRPr="00655747" w:rsidRDefault="00EB0BD6" w:rsidP="00EB0BD6">
            <w:pPr>
              <w:jc w:val="center"/>
              <w:rPr>
                <w:rFonts w:eastAsia="Calibri"/>
                <w:sz w:val="22"/>
                <w:szCs w:val="22"/>
              </w:rPr>
            </w:pPr>
            <w:r w:rsidRPr="00655747">
              <w:rPr>
                <w:rFonts w:eastAsia="Calibri"/>
                <w:sz w:val="22"/>
                <w:szCs w:val="22"/>
                <w:lang w:val="en-GB"/>
              </w:rPr>
              <w:t>VII</w:t>
            </w:r>
            <w:r w:rsidRPr="00655747">
              <w:rPr>
                <w:rFonts w:eastAsia="Calibri"/>
                <w:sz w:val="22"/>
                <w:szCs w:val="22"/>
              </w:rPr>
              <w:t xml:space="preserve"> раз.</w:t>
            </w:r>
          </w:p>
        </w:tc>
        <w:tc>
          <w:tcPr>
            <w:tcW w:w="1337" w:type="dxa"/>
            <w:gridSpan w:val="2"/>
            <w:tcBorders>
              <w:top w:val="single" w:sz="12" w:space="0" w:color="auto"/>
            </w:tcBorders>
            <w:shd w:val="clear" w:color="auto" w:fill="F2F2F2"/>
          </w:tcPr>
          <w:p w:rsidR="00EB0BD6" w:rsidRPr="00655747" w:rsidRDefault="00EB0BD6" w:rsidP="00EB0BD6">
            <w:pPr>
              <w:jc w:val="center"/>
              <w:rPr>
                <w:rFonts w:eastAsia="Calibri"/>
                <w:sz w:val="22"/>
                <w:szCs w:val="22"/>
              </w:rPr>
            </w:pPr>
            <w:r w:rsidRPr="00655747">
              <w:rPr>
                <w:rFonts w:eastAsia="Calibri"/>
                <w:sz w:val="22"/>
                <w:szCs w:val="22"/>
                <w:lang w:val="en-GB"/>
              </w:rPr>
              <w:t>VIII</w:t>
            </w:r>
            <w:r w:rsidRPr="00655747">
              <w:rPr>
                <w:rFonts w:eastAsia="Calibri"/>
                <w:sz w:val="22"/>
                <w:szCs w:val="22"/>
              </w:rPr>
              <w:t xml:space="preserve"> раз.</w:t>
            </w:r>
          </w:p>
        </w:tc>
        <w:tc>
          <w:tcPr>
            <w:tcW w:w="1350" w:type="dxa"/>
            <w:gridSpan w:val="2"/>
            <w:tcBorders>
              <w:top w:val="single" w:sz="12" w:space="0" w:color="auto"/>
            </w:tcBorders>
            <w:shd w:val="clear" w:color="auto" w:fill="F2F2F2"/>
          </w:tcPr>
          <w:p w:rsidR="00EB0BD6" w:rsidRPr="00655747" w:rsidRDefault="00EB0BD6" w:rsidP="00EB0BD6">
            <w:pPr>
              <w:jc w:val="center"/>
              <w:rPr>
                <w:rFonts w:eastAsia="Calibri"/>
                <w:sz w:val="22"/>
                <w:szCs w:val="22"/>
              </w:rPr>
            </w:pPr>
            <w:r w:rsidRPr="00655747">
              <w:rPr>
                <w:rFonts w:eastAsia="Calibri"/>
                <w:sz w:val="22"/>
                <w:szCs w:val="22"/>
              </w:rPr>
              <w:t>Укупно</w:t>
            </w:r>
          </w:p>
        </w:tc>
        <w:tc>
          <w:tcPr>
            <w:tcW w:w="1380" w:type="dxa"/>
            <w:vMerge w:val="restart"/>
            <w:tcBorders>
              <w:top w:val="single" w:sz="12" w:space="0" w:color="auto"/>
              <w:right w:val="single" w:sz="12" w:space="0" w:color="auto"/>
            </w:tcBorders>
            <w:shd w:val="clear" w:color="auto" w:fill="F2F2F2"/>
            <w:vAlign w:val="center"/>
          </w:tcPr>
          <w:p w:rsidR="00EB0BD6" w:rsidRPr="00655747" w:rsidRDefault="00EB0BD6" w:rsidP="00EB0BD6">
            <w:pPr>
              <w:jc w:val="center"/>
              <w:rPr>
                <w:rFonts w:eastAsia="Calibri"/>
                <w:sz w:val="22"/>
                <w:szCs w:val="22"/>
              </w:rPr>
            </w:pPr>
            <w:r w:rsidRPr="00655747">
              <w:rPr>
                <w:rFonts w:eastAsia="Calibri"/>
                <w:sz w:val="22"/>
                <w:szCs w:val="22"/>
              </w:rPr>
              <w:t>Реализатори</w:t>
            </w:r>
          </w:p>
        </w:tc>
      </w:tr>
      <w:tr w:rsidR="00EB0BD6" w:rsidRPr="00655747" w:rsidTr="00EE3314">
        <w:trPr>
          <w:trHeight w:val="401"/>
        </w:trPr>
        <w:tc>
          <w:tcPr>
            <w:tcW w:w="1449" w:type="dxa"/>
            <w:tcBorders>
              <w:left w:val="single" w:sz="12" w:space="0" w:color="auto"/>
              <w:bottom w:val="single" w:sz="12" w:space="0" w:color="auto"/>
            </w:tcBorders>
            <w:shd w:val="clear" w:color="auto" w:fill="F2F2F2"/>
          </w:tcPr>
          <w:p w:rsidR="00EB0BD6" w:rsidRPr="00655747" w:rsidRDefault="00EB0BD6" w:rsidP="00EB0BD6">
            <w:pPr>
              <w:jc w:val="center"/>
              <w:rPr>
                <w:rFonts w:eastAsia="Calibri"/>
                <w:sz w:val="16"/>
                <w:szCs w:val="16"/>
              </w:rPr>
            </w:pPr>
          </w:p>
        </w:tc>
        <w:tc>
          <w:tcPr>
            <w:tcW w:w="607" w:type="dxa"/>
            <w:tcBorders>
              <w:left w:val="single" w:sz="12" w:space="0" w:color="auto"/>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Год. фонд.</w:t>
            </w:r>
          </w:p>
        </w:tc>
        <w:tc>
          <w:tcPr>
            <w:tcW w:w="726" w:type="dxa"/>
            <w:tcBorders>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Реали.</w:t>
            </w:r>
          </w:p>
        </w:tc>
        <w:tc>
          <w:tcPr>
            <w:tcW w:w="607" w:type="dxa"/>
            <w:tcBorders>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Год. фонд.</w:t>
            </w:r>
          </w:p>
        </w:tc>
        <w:tc>
          <w:tcPr>
            <w:tcW w:w="726" w:type="dxa"/>
            <w:tcBorders>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Реали.</w:t>
            </w:r>
          </w:p>
        </w:tc>
        <w:tc>
          <w:tcPr>
            <w:tcW w:w="607" w:type="dxa"/>
            <w:tcBorders>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Год. фонд.</w:t>
            </w:r>
          </w:p>
        </w:tc>
        <w:tc>
          <w:tcPr>
            <w:tcW w:w="779" w:type="dxa"/>
            <w:tcBorders>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Реали.</w:t>
            </w:r>
          </w:p>
        </w:tc>
        <w:tc>
          <w:tcPr>
            <w:tcW w:w="607" w:type="dxa"/>
            <w:tcBorders>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Год. фонд.</w:t>
            </w:r>
          </w:p>
        </w:tc>
        <w:tc>
          <w:tcPr>
            <w:tcW w:w="730" w:type="dxa"/>
            <w:tcBorders>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Реали.</w:t>
            </w:r>
          </w:p>
        </w:tc>
        <w:tc>
          <w:tcPr>
            <w:tcW w:w="620" w:type="dxa"/>
            <w:tcBorders>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Год. фонд.</w:t>
            </w:r>
          </w:p>
        </w:tc>
        <w:tc>
          <w:tcPr>
            <w:tcW w:w="730" w:type="dxa"/>
            <w:tcBorders>
              <w:bottom w:val="single" w:sz="12" w:space="0" w:color="auto"/>
            </w:tcBorders>
            <w:shd w:val="clear" w:color="auto" w:fill="F2F2F2"/>
            <w:vAlign w:val="center"/>
          </w:tcPr>
          <w:p w:rsidR="00EB0BD6" w:rsidRPr="00655747" w:rsidRDefault="00EB0BD6" w:rsidP="00EB0BD6">
            <w:pPr>
              <w:jc w:val="center"/>
              <w:rPr>
                <w:rFonts w:eastAsia="Calibri"/>
                <w:sz w:val="16"/>
                <w:szCs w:val="16"/>
              </w:rPr>
            </w:pPr>
            <w:r w:rsidRPr="00655747">
              <w:rPr>
                <w:rFonts w:eastAsia="Calibri"/>
                <w:sz w:val="16"/>
                <w:szCs w:val="16"/>
              </w:rPr>
              <w:t>Реали.</w:t>
            </w:r>
          </w:p>
        </w:tc>
        <w:tc>
          <w:tcPr>
            <w:tcW w:w="1380" w:type="dxa"/>
            <w:vMerge/>
            <w:tcBorders>
              <w:bottom w:val="single" w:sz="12" w:space="0" w:color="auto"/>
              <w:right w:val="single" w:sz="12" w:space="0" w:color="auto"/>
            </w:tcBorders>
            <w:shd w:val="clear" w:color="auto" w:fill="auto"/>
          </w:tcPr>
          <w:p w:rsidR="00EB0BD6" w:rsidRPr="00655747" w:rsidRDefault="00EB0BD6" w:rsidP="00EB0BD6">
            <w:pPr>
              <w:jc w:val="left"/>
              <w:rPr>
                <w:rFonts w:eastAsia="Calibri"/>
                <w:sz w:val="22"/>
                <w:szCs w:val="22"/>
              </w:rPr>
            </w:pPr>
          </w:p>
        </w:tc>
      </w:tr>
      <w:tr w:rsidR="00EB0BD6" w:rsidRPr="00655747" w:rsidTr="00EE3314">
        <w:trPr>
          <w:trHeight w:val="555"/>
        </w:trPr>
        <w:tc>
          <w:tcPr>
            <w:tcW w:w="1449" w:type="dxa"/>
            <w:tcBorders>
              <w:top w:val="single" w:sz="12" w:space="0" w:color="auto"/>
              <w:left w:val="single" w:sz="12" w:space="0" w:color="auto"/>
            </w:tcBorders>
          </w:tcPr>
          <w:p w:rsidR="00EB0BD6" w:rsidRPr="00655747" w:rsidRDefault="00EB0BD6" w:rsidP="00EB0BD6">
            <w:pPr>
              <w:jc w:val="center"/>
              <w:rPr>
                <w:rFonts w:eastAsia="Calibri"/>
                <w:sz w:val="22"/>
                <w:szCs w:val="22"/>
              </w:rPr>
            </w:pPr>
            <w:r w:rsidRPr="00655747">
              <w:rPr>
                <w:rFonts w:eastAsia="Calibri"/>
                <w:sz w:val="22"/>
                <w:szCs w:val="22"/>
              </w:rPr>
              <w:t>Верска настава</w:t>
            </w:r>
          </w:p>
        </w:tc>
        <w:tc>
          <w:tcPr>
            <w:tcW w:w="607" w:type="dxa"/>
            <w:tcBorders>
              <w:top w:val="single" w:sz="12" w:space="0" w:color="auto"/>
              <w:left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36</w:t>
            </w:r>
          </w:p>
        </w:tc>
        <w:tc>
          <w:tcPr>
            <w:tcW w:w="726" w:type="dxa"/>
            <w:tcBorders>
              <w:top w:val="single" w:sz="12" w:space="0" w:color="auto"/>
            </w:tcBorders>
            <w:shd w:val="clear" w:color="auto" w:fill="auto"/>
            <w:vAlign w:val="center"/>
          </w:tcPr>
          <w:p w:rsidR="00EB0BD6" w:rsidRPr="00655747" w:rsidRDefault="00EB0BD6" w:rsidP="00EB0BD6">
            <w:pPr>
              <w:jc w:val="center"/>
              <w:rPr>
                <w:rFonts w:eastAsia="Calibri"/>
                <w:sz w:val="22"/>
                <w:szCs w:val="22"/>
                <w:lang w:val="sr-Latn-RS"/>
              </w:rPr>
            </w:pPr>
            <w:r w:rsidRPr="00655747">
              <w:rPr>
                <w:rFonts w:eastAsia="Calibri"/>
                <w:sz w:val="22"/>
                <w:szCs w:val="22"/>
              </w:rPr>
              <w:t>36</w:t>
            </w:r>
          </w:p>
        </w:tc>
        <w:tc>
          <w:tcPr>
            <w:tcW w:w="607" w:type="dxa"/>
            <w:tcBorders>
              <w:top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36</w:t>
            </w:r>
          </w:p>
        </w:tc>
        <w:tc>
          <w:tcPr>
            <w:tcW w:w="726" w:type="dxa"/>
            <w:tcBorders>
              <w:top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36</w:t>
            </w:r>
          </w:p>
        </w:tc>
        <w:tc>
          <w:tcPr>
            <w:tcW w:w="607" w:type="dxa"/>
            <w:tcBorders>
              <w:top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36</w:t>
            </w:r>
          </w:p>
        </w:tc>
        <w:tc>
          <w:tcPr>
            <w:tcW w:w="779" w:type="dxa"/>
            <w:tcBorders>
              <w:top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36</w:t>
            </w:r>
          </w:p>
        </w:tc>
        <w:tc>
          <w:tcPr>
            <w:tcW w:w="607" w:type="dxa"/>
            <w:tcBorders>
              <w:top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36</w:t>
            </w:r>
          </w:p>
        </w:tc>
        <w:tc>
          <w:tcPr>
            <w:tcW w:w="730" w:type="dxa"/>
            <w:tcBorders>
              <w:top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34</w:t>
            </w:r>
          </w:p>
        </w:tc>
        <w:tc>
          <w:tcPr>
            <w:tcW w:w="620" w:type="dxa"/>
            <w:tcBorders>
              <w:top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144</w:t>
            </w:r>
          </w:p>
        </w:tc>
        <w:tc>
          <w:tcPr>
            <w:tcW w:w="730" w:type="dxa"/>
            <w:tcBorders>
              <w:top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142</w:t>
            </w:r>
          </w:p>
        </w:tc>
        <w:tc>
          <w:tcPr>
            <w:tcW w:w="1380" w:type="dxa"/>
            <w:tcBorders>
              <w:top w:val="single" w:sz="12" w:space="0" w:color="auto"/>
              <w:right w:val="single" w:sz="12" w:space="0" w:color="auto"/>
            </w:tcBorders>
            <w:shd w:val="clear" w:color="auto" w:fill="auto"/>
            <w:vAlign w:val="center"/>
          </w:tcPr>
          <w:p w:rsidR="00EB0BD6" w:rsidRPr="00655747" w:rsidRDefault="00EB0BD6" w:rsidP="00EB0BD6">
            <w:pPr>
              <w:jc w:val="center"/>
              <w:rPr>
                <w:rFonts w:eastAsia="Calibri"/>
                <w:sz w:val="20"/>
                <w:szCs w:val="20"/>
              </w:rPr>
            </w:pPr>
            <w:r w:rsidRPr="00655747">
              <w:rPr>
                <w:rFonts w:eastAsia="Calibri"/>
                <w:sz w:val="20"/>
                <w:szCs w:val="20"/>
              </w:rPr>
              <w:t>Звездана Богић</w:t>
            </w:r>
          </w:p>
        </w:tc>
      </w:tr>
      <w:tr w:rsidR="00EB0BD6" w:rsidRPr="00655747" w:rsidTr="00EE3314">
        <w:trPr>
          <w:trHeight w:val="538"/>
        </w:trPr>
        <w:tc>
          <w:tcPr>
            <w:tcW w:w="1449" w:type="dxa"/>
            <w:tcBorders>
              <w:left w:val="single" w:sz="12" w:space="0" w:color="auto"/>
              <w:bottom w:val="single" w:sz="2" w:space="0" w:color="auto"/>
            </w:tcBorders>
          </w:tcPr>
          <w:p w:rsidR="00EB0BD6" w:rsidRPr="00655747" w:rsidRDefault="00EB0BD6" w:rsidP="00EB0BD6">
            <w:pPr>
              <w:jc w:val="center"/>
              <w:rPr>
                <w:rFonts w:eastAsia="Calibri"/>
                <w:sz w:val="22"/>
                <w:szCs w:val="22"/>
              </w:rPr>
            </w:pPr>
            <w:r w:rsidRPr="00655747">
              <w:rPr>
                <w:rFonts w:eastAsia="Calibri"/>
                <w:sz w:val="22"/>
                <w:szCs w:val="22"/>
              </w:rPr>
              <w:t>Грађанско васпитање</w:t>
            </w:r>
          </w:p>
        </w:tc>
        <w:tc>
          <w:tcPr>
            <w:tcW w:w="607" w:type="dxa"/>
            <w:tcBorders>
              <w:left w:val="single" w:sz="12" w:space="0" w:color="auto"/>
              <w:bottom w:val="single" w:sz="2" w:space="0" w:color="auto"/>
            </w:tcBorders>
            <w:shd w:val="clear" w:color="auto" w:fill="auto"/>
            <w:vAlign w:val="center"/>
          </w:tcPr>
          <w:p w:rsidR="00EB0BD6" w:rsidRPr="00655747" w:rsidRDefault="00EB0BD6" w:rsidP="00EB0BD6">
            <w:pPr>
              <w:jc w:val="center"/>
              <w:rPr>
                <w:rFonts w:eastAsia="Calibri"/>
                <w:sz w:val="22"/>
                <w:szCs w:val="22"/>
              </w:rPr>
            </w:pPr>
          </w:p>
        </w:tc>
        <w:tc>
          <w:tcPr>
            <w:tcW w:w="726" w:type="dxa"/>
            <w:tcBorders>
              <w:bottom w:val="single" w:sz="2" w:space="0" w:color="auto"/>
            </w:tcBorders>
            <w:shd w:val="clear" w:color="auto" w:fill="auto"/>
            <w:vAlign w:val="center"/>
          </w:tcPr>
          <w:p w:rsidR="00EB0BD6" w:rsidRPr="00655747" w:rsidRDefault="00EB0BD6" w:rsidP="00EB0BD6">
            <w:pPr>
              <w:jc w:val="center"/>
              <w:rPr>
                <w:rFonts w:eastAsia="Calibri"/>
                <w:sz w:val="22"/>
                <w:szCs w:val="22"/>
              </w:rPr>
            </w:pPr>
          </w:p>
        </w:tc>
        <w:tc>
          <w:tcPr>
            <w:tcW w:w="607" w:type="dxa"/>
            <w:tcBorders>
              <w:bottom w:val="single" w:sz="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36</w:t>
            </w:r>
          </w:p>
        </w:tc>
        <w:tc>
          <w:tcPr>
            <w:tcW w:w="726" w:type="dxa"/>
            <w:tcBorders>
              <w:bottom w:val="single" w:sz="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35</w:t>
            </w:r>
          </w:p>
        </w:tc>
        <w:tc>
          <w:tcPr>
            <w:tcW w:w="607" w:type="dxa"/>
            <w:tcBorders>
              <w:bottom w:val="single" w:sz="2" w:space="0" w:color="auto"/>
            </w:tcBorders>
            <w:shd w:val="clear" w:color="auto" w:fill="auto"/>
            <w:vAlign w:val="center"/>
          </w:tcPr>
          <w:p w:rsidR="00EB0BD6" w:rsidRPr="00655747" w:rsidRDefault="00EB0BD6" w:rsidP="00EB0BD6">
            <w:pPr>
              <w:rPr>
                <w:rFonts w:eastAsia="Calibri"/>
                <w:sz w:val="22"/>
                <w:szCs w:val="22"/>
                <w:lang w:val="sr-Latn-RS"/>
              </w:rPr>
            </w:pPr>
          </w:p>
        </w:tc>
        <w:tc>
          <w:tcPr>
            <w:tcW w:w="779" w:type="dxa"/>
            <w:tcBorders>
              <w:bottom w:val="single" w:sz="2" w:space="0" w:color="auto"/>
            </w:tcBorders>
            <w:shd w:val="clear" w:color="auto" w:fill="auto"/>
            <w:vAlign w:val="center"/>
          </w:tcPr>
          <w:p w:rsidR="00EB0BD6" w:rsidRPr="00655747" w:rsidRDefault="00EB0BD6" w:rsidP="00EB0BD6">
            <w:pPr>
              <w:rPr>
                <w:rFonts w:eastAsia="Calibri"/>
                <w:sz w:val="22"/>
                <w:szCs w:val="22"/>
                <w:lang w:val="sr-Latn-RS"/>
              </w:rPr>
            </w:pPr>
          </w:p>
        </w:tc>
        <w:tc>
          <w:tcPr>
            <w:tcW w:w="607" w:type="dxa"/>
            <w:tcBorders>
              <w:bottom w:val="single" w:sz="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34</w:t>
            </w:r>
          </w:p>
        </w:tc>
        <w:tc>
          <w:tcPr>
            <w:tcW w:w="730" w:type="dxa"/>
            <w:tcBorders>
              <w:bottom w:val="single" w:sz="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31</w:t>
            </w:r>
          </w:p>
        </w:tc>
        <w:tc>
          <w:tcPr>
            <w:tcW w:w="620" w:type="dxa"/>
            <w:tcBorders>
              <w:bottom w:val="single" w:sz="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70</w:t>
            </w:r>
          </w:p>
        </w:tc>
        <w:tc>
          <w:tcPr>
            <w:tcW w:w="730" w:type="dxa"/>
            <w:tcBorders>
              <w:bottom w:val="single" w:sz="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66</w:t>
            </w:r>
          </w:p>
        </w:tc>
        <w:tc>
          <w:tcPr>
            <w:tcW w:w="1380" w:type="dxa"/>
            <w:tcBorders>
              <w:bottom w:val="single" w:sz="2" w:space="0" w:color="auto"/>
              <w:right w:val="single" w:sz="12" w:space="0" w:color="auto"/>
            </w:tcBorders>
            <w:shd w:val="clear" w:color="auto" w:fill="auto"/>
          </w:tcPr>
          <w:p w:rsidR="00EB0BD6" w:rsidRPr="00655747" w:rsidRDefault="00EB0BD6" w:rsidP="00EB0BD6">
            <w:pPr>
              <w:jc w:val="center"/>
              <w:rPr>
                <w:rFonts w:eastAsia="Calibri"/>
                <w:sz w:val="20"/>
                <w:szCs w:val="20"/>
              </w:rPr>
            </w:pPr>
            <w:r w:rsidRPr="00655747">
              <w:rPr>
                <w:rFonts w:eastAsia="Calibri"/>
                <w:sz w:val="20"/>
                <w:szCs w:val="20"/>
              </w:rPr>
              <w:t>Катарина Рајић</w:t>
            </w:r>
          </w:p>
        </w:tc>
      </w:tr>
      <w:tr w:rsidR="00EB0BD6" w:rsidRPr="00655747" w:rsidTr="00EE3314">
        <w:trPr>
          <w:trHeight w:val="538"/>
        </w:trPr>
        <w:tc>
          <w:tcPr>
            <w:tcW w:w="1449" w:type="dxa"/>
            <w:tcBorders>
              <w:top w:val="single" w:sz="2" w:space="0" w:color="auto"/>
              <w:left w:val="single" w:sz="12" w:space="0" w:color="auto"/>
              <w:bottom w:val="single" w:sz="2" w:space="0" w:color="auto"/>
            </w:tcBorders>
          </w:tcPr>
          <w:p w:rsidR="00EB0BD6" w:rsidRPr="00655747" w:rsidRDefault="00EB0BD6" w:rsidP="00EB0BD6">
            <w:pPr>
              <w:jc w:val="center"/>
              <w:rPr>
                <w:rFonts w:eastAsia="Calibri"/>
                <w:sz w:val="22"/>
                <w:szCs w:val="22"/>
              </w:rPr>
            </w:pPr>
            <w:r w:rsidRPr="00655747">
              <w:rPr>
                <w:rFonts w:eastAsia="Calibri"/>
                <w:sz w:val="22"/>
                <w:szCs w:val="22"/>
              </w:rPr>
              <w:t>Енглески језик</w:t>
            </w:r>
          </w:p>
        </w:tc>
        <w:tc>
          <w:tcPr>
            <w:tcW w:w="607" w:type="dxa"/>
            <w:tcBorders>
              <w:top w:val="single" w:sz="2" w:space="0" w:color="auto"/>
              <w:left w:val="single" w:sz="12" w:space="0" w:color="auto"/>
              <w:bottom w:val="single" w:sz="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72</w:t>
            </w:r>
          </w:p>
        </w:tc>
        <w:tc>
          <w:tcPr>
            <w:tcW w:w="726" w:type="dxa"/>
            <w:tcBorders>
              <w:top w:val="single" w:sz="2" w:space="0" w:color="auto"/>
              <w:bottom w:val="single" w:sz="2" w:space="0" w:color="auto"/>
            </w:tcBorders>
            <w:shd w:val="clear" w:color="auto" w:fill="auto"/>
            <w:vAlign w:val="center"/>
          </w:tcPr>
          <w:p w:rsidR="00EB0BD6" w:rsidRPr="00655747" w:rsidRDefault="00EB0BD6" w:rsidP="00EB0BD6">
            <w:pPr>
              <w:jc w:val="center"/>
            </w:pPr>
            <w:r w:rsidRPr="00655747">
              <w:rPr>
                <w:rFonts w:eastAsia="Calibri"/>
                <w:sz w:val="22"/>
                <w:szCs w:val="22"/>
              </w:rPr>
              <w:t>70</w:t>
            </w:r>
          </w:p>
        </w:tc>
        <w:tc>
          <w:tcPr>
            <w:tcW w:w="607" w:type="dxa"/>
            <w:tcBorders>
              <w:top w:val="single" w:sz="2" w:space="0" w:color="auto"/>
              <w:bottom w:val="single" w:sz="2" w:space="0" w:color="auto"/>
            </w:tcBorders>
            <w:shd w:val="clear" w:color="auto" w:fill="auto"/>
            <w:vAlign w:val="center"/>
          </w:tcPr>
          <w:p w:rsidR="00EB0BD6" w:rsidRPr="00655747" w:rsidRDefault="00EB0BD6" w:rsidP="00EB0BD6">
            <w:pPr>
              <w:jc w:val="center"/>
            </w:pPr>
            <w:r w:rsidRPr="00655747">
              <w:rPr>
                <w:rFonts w:eastAsia="Calibri"/>
                <w:sz w:val="22"/>
                <w:szCs w:val="22"/>
              </w:rPr>
              <w:t>72</w:t>
            </w:r>
          </w:p>
        </w:tc>
        <w:tc>
          <w:tcPr>
            <w:tcW w:w="726" w:type="dxa"/>
            <w:tcBorders>
              <w:top w:val="single" w:sz="2" w:space="0" w:color="auto"/>
              <w:bottom w:val="single" w:sz="2" w:space="0" w:color="auto"/>
            </w:tcBorders>
            <w:shd w:val="clear" w:color="auto" w:fill="auto"/>
            <w:vAlign w:val="center"/>
          </w:tcPr>
          <w:p w:rsidR="00EB0BD6" w:rsidRPr="00655747" w:rsidRDefault="00EB0BD6" w:rsidP="00EB0BD6">
            <w:pPr>
              <w:jc w:val="center"/>
            </w:pPr>
            <w:r w:rsidRPr="00655747">
              <w:rPr>
                <w:rFonts w:eastAsia="Calibri"/>
                <w:sz w:val="22"/>
                <w:szCs w:val="22"/>
              </w:rPr>
              <w:t>71</w:t>
            </w:r>
          </w:p>
        </w:tc>
        <w:tc>
          <w:tcPr>
            <w:tcW w:w="607" w:type="dxa"/>
            <w:tcBorders>
              <w:top w:val="single" w:sz="2" w:space="0" w:color="auto"/>
              <w:bottom w:val="single" w:sz="2" w:space="0" w:color="auto"/>
            </w:tcBorders>
            <w:shd w:val="clear" w:color="auto" w:fill="auto"/>
            <w:vAlign w:val="center"/>
          </w:tcPr>
          <w:p w:rsidR="00EB0BD6" w:rsidRPr="00655747" w:rsidRDefault="00EB0BD6" w:rsidP="00EB0BD6">
            <w:pPr>
              <w:jc w:val="center"/>
              <w:rPr>
                <w:lang w:val="en-US"/>
              </w:rPr>
            </w:pPr>
            <w:r w:rsidRPr="00655747">
              <w:rPr>
                <w:rFonts w:eastAsia="Calibri"/>
                <w:sz w:val="22"/>
                <w:szCs w:val="22"/>
              </w:rPr>
              <w:t>72</w:t>
            </w:r>
          </w:p>
        </w:tc>
        <w:tc>
          <w:tcPr>
            <w:tcW w:w="779" w:type="dxa"/>
            <w:tcBorders>
              <w:top w:val="single" w:sz="2" w:space="0" w:color="auto"/>
              <w:bottom w:val="single" w:sz="2" w:space="0" w:color="auto"/>
            </w:tcBorders>
            <w:shd w:val="clear" w:color="auto" w:fill="auto"/>
            <w:vAlign w:val="center"/>
          </w:tcPr>
          <w:p w:rsidR="00EB0BD6" w:rsidRPr="00655747" w:rsidRDefault="00EB0BD6" w:rsidP="00EB0BD6">
            <w:pPr>
              <w:jc w:val="center"/>
            </w:pPr>
            <w:r w:rsidRPr="00655747">
              <w:rPr>
                <w:rFonts w:eastAsia="Calibri"/>
                <w:sz w:val="22"/>
                <w:szCs w:val="22"/>
              </w:rPr>
              <w:t>71</w:t>
            </w:r>
          </w:p>
        </w:tc>
        <w:tc>
          <w:tcPr>
            <w:tcW w:w="607" w:type="dxa"/>
            <w:tcBorders>
              <w:top w:val="single" w:sz="2" w:space="0" w:color="auto"/>
              <w:bottom w:val="single" w:sz="2" w:space="0" w:color="auto"/>
            </w:tcBorders>
            <w:shd w:val="clear" w:color="auto" w:fill="auto"/>
            <w:vAlign w:val="center"/>
          </w:tcPr>
          <w:p w:rsidR="00EB0BD6" w:rsidRPr="00655747" w:rsidRDefault="00EB0BD6" w:rsidP="00EB0BD6">
            <w:pPr>
              <w:jc w:val="center"/>
            </w:pPr>
            <w:r w:rsidRPr="00655747">
              <w:rPr>
                <w:rFonts w:eastAsia="Calibri"/>
                <w:sz w:val="22"/>
                <w:szCs w:val="22"/>
              </w:rPr>
              <w:t>68</w:t>
            </w:r>
          </w:p>
        </w:tc>
        <w:tc>
          <w:tcPr>
            <w:tcW w:w="730" w:type="dxa"/>
            <w:tcBorders>
              <w:top w:val="single" w:sz="2" w:space="0" w:color="auto"/>
              <w:bottom w:val="single" w:sz="2" w:space="0" w:color="auto"/>
            </w:tcBorders>
            <w:shd w:val="clear" w:color="auto" w:fill="auto"/>
            <w:vAlign w:val="center"/>
          </w:tcPr>
          <w:p w:rsidR="00EB0BD6" w:rsidRPr="00655747" w:rsidRDefault="00EB0BD6" w:rsidP="00EB0BD6">
            <w:pPr>
              <w:jc w:val="center"/>
            </w:pPr>
            <w:r w:rsidRPr="00655747">
              <w:rPr>
                <w:rFonts w:eastAsia="Calibri"/>
                <w:sz w:val="22"/>
                <w:szCs w:val="22"/>
              </w:rPr>
              <w:t>68</w:t>
            </w:r>
          </w:p>
        </w:tc>
        <w:tc>
          <w:tcPr>
            <w:tcW w:w="620" w:type="dxa"/>
            <w:tcBorders>
              <w:top w:val="single" w:sz="2" w:space="0" w:color="auto"/>
              <w:bottom w:val="single" w:sz="2" w:space="0" w:color="auto"/>
            </w:tcBorders>
            <w:shd w:val="clear" w:color="auto" w:fill="auto"/>
            <w:vAlign w:val="center"/>
          </w:tcPr>
          <w:p w:rsidR="00EB0BD6" w:rsidRPr="00655747" w:rsidRDefault="00EB0BD6" w:rsidP="00EB0BD6">
            <w:pPr>
              <w:jc w:val="center"/>
            </w:pPr>
            <w:r w:rsidRPr="00655747">
              <w:t>284</w:t>
            </w:r>
          </w:p>
        </w:tc>
        <w:tc>
          <w:tcPr>
            <w:tcW w:w="730" w:type="dxa"/>
            <w:tcBorders>
              <w:top w:val="single" w:sz="2" w:space="0" w:color="auto"/>
              <w:bottom w:val="single" w:sz="2" w:space="0" w:color="auto"/>
            </w:tcBorders>
            <w:shd w:val="clear" w:color="auto" w:fill="auto"/>
            <w:vAlign w:val="center"/>
          </w:tcPr>
          <w:p w:rsidR="00EB0BD6" w:rsidRPr="00655747" w:rsidRDefault="00EB0BD6" w:rsidP="00EB0BD6">
            <w:pPr>
              <w:jc w:val="center"/>
            </w:pPr>
            <w:r w:rsidRPr="00655747">
              <w:t>280</w:t>
            </w:r>
          </w:p>
        </w:tc>
        <w:tc>
          <w:tcPr>
            <w:tcW w:w="1380" w:type="dxa"/>
            <w:tcBorders>
              <w:top w:val="single" w:sz="2" w:space="0" w:color="auto"/>
              <w:bottom w:val="single" w:sz="2" w:space="0" w:color="auto"/>
              <w:right w:val="single" w:sz="12" w:space="0" w:color="auto"/>
            </w:tcBorders>
            <w:shd w:val="clear" w:color="auto" w:fill="auto"/>
          </w:tcPr>
          <w:p w:rsidR="00EB0BD6" w:rsidRPr="00655747" w:rsidRDefault="00EB0BD6" w:rsidP="00EB0BD6">
            <w:pPr>
              <w:jc w:val="center"/>
              <w:rPr>
                <w:rFonts w:eastAsia="Calibri"/>
                <w:sz w:val="20"/>
                <w:szCs w:val="20"/>
              </w:rPr>
            </w:pPr>
            <w:r w:rsidRPr="00655747">
              <w:rPr>
                <w:rFonts w:eastAsia="Calibri"/>
                <w:sz w:val="20"/>
                <w:szCs w:val="20"/>
              </w:rPr>
              <w:t>Афродита Николић</w:t>
            </w:r>
          </w:p>
          <w:p w:rsidR="00EB0BD6" w:rsidRPr="00655747" w:rsidRDefault="00EB0BD6" w:rsidP="00EB0BD6">
            <w:pPr>
              <w:jc w:val="center"/>
              <w:rPr>
                <w:rFonts w:eastAsia="Calibri"/>
                <w:sz w:val="20"/>
                <w:szCs w:val="20"/>
              </w:rPr>
            </w:pPr>
            <w:r w:rsidRPr="00655747">
              <w:rPr>
                <w:rFonts w:eastAsia="Calibri"/>
                <w:sz w:val="20"/>
                <w:szCs w:val="20"/>
              </w:rPr>
              <w:t>Зоран Мартиновић</w:t>
            </w:r>
          </w:p>
          <w:p w:rsidR="00EB0BD6" w:rsidRPr="00655747" w:rsidRDefault="00EB0BD6" w:rsidP="00EB0BD6">
            <w:pPr>
              <w:jc w:val="center"/>
              <w:rPr>
                <w:rFonts w:eastAsia="Calibri"/>
                <w:sz w:val="20"/>
                <w:szCs w:val="20"/>
              </w:rPr>
            </w:pPr>
            <w:r w:rsidRPr="00655747">
              <w:rPr>
                <w:rFonts w:eastAsia="Calibri"/>
                <w:sz w:val="20"/>
                <w:szCs w:val="20"/>
              </w:rPr>
              <w:t>Анђела Флорић</w:t>
            </w:r>
          </w:p>
        </w:tc>
      </w:tr>
      <w:tr w:rsidR="00EB0BD6" w:rsidRPr="00655747" w:rsidTr="00EE3314">
        <w:trPr>
          <w:trHeight w:val="278"/>
        </w:trPr>
        <w:tc>
          <w:tcPr>
            <w:tcW w:w="9568" w:type="dxa"/>
            <w:gridSpan w:val="12"/>
            <w:tcBorders>
              <w:top w:val="single" w:sz="12" w:space="0" w:color="auto"/>
              <w:left w:val="single" w:sz="12" w:space="0" w:color="auto"/>
              <w:bottom w:val="single" w:sz="12" w:space="0" w:color="auto"/>
              <w:right w:val="single" w:sz="12" w:space="0" w:color="auto"/>
            </w:tcBorders>
          </w:tcPr>
          <w:p w:rsidR="00EB0BD6" w:rsidRPr="00655747" w:rsidRDefault="00EB0BD6" w:rsidP="00EB0BD6">
            <w:pPr>
              <w:jc w:val="center"/>
              <w:rPr>
                <w:rFonts w:eastAsia="Calibri"/>
                <w:sz w:val="16"/>
                <w:szCs w:val="16"/>
              </w:rPr>
            </w:pPr>
          </w:p>
        </w:tc>
      </w:tr>
      <w:tr w:rsidR="00EB0BD6" w:rsidRPr="00655747" w:rsidTr="00EE3314">
        <w:trPr>
          <w:trHeight w:val="554"/>
        </w:trPr>
        <w:tc>
          <w:tcPr>
            <w:tcW w:w="1449" w:type="dxa"/>
            <w:tcBorders>
              <w:top w:val="single" w:sz="12" w:space="0" w:color="auto"/>
              <w:left w:val="single" w:sz="12" w:space="0" w:color="auto"/>
              <w:bottom w:val="single" w:sz="12" w:space="0" w:color="auto"/>
            </w:tcBorders>
          </w:tcPr>
          <w:p w:rsidR="00EB0BD6" w:rsidRPr="00655747" w:rsidRDefault="00EB0BD6" w:rsidP="00EB0BD6">
            <w:pPr>
              <w:jc w:val="center"/>
              <w:rPr>
                <w:rFonts w:eastAsia="Calibri"/>
                <w:sz w:val="22"/>
                <w:szCs w:val="22"/>
              </w:rPr>
            </w:pPr>
            <w:r w:rsidRPr="00655747">
              <w:rPr>
                <w:rFonts w:eastAsia="Calibri"/>
                <w:sz w:val="22"/>
                <w:szCs w:val="22"/>
              </w:rPr>
              <w:t>Свакодневни живот у прошлости</w:t>
            </w:r>
          </w:p>
        </w:tc>
        <w:tc>
          <w:tcPr>
            <w:tcW w:w="607" w:type="dxa"/>
            <w:tcBorders>
              <w:top w:val="single" w:sz="12" w:space="0" w:color="auto"/>
              <w:left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726"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607"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36</w:t>
            </w:r>
          </w:p>
        </w:tc>
        <w:tc>
          <w:tcPr>
            <w:tcW w:w="726"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36</w:t>
            </w:r>
          </w:p>
        </w:tc>
        <w:tc>
          <w:tcPr>
            <w:tcW w:w="607"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779"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lang w:val="sr-Latn-RS"/>
              </w:rPr>
            </w:pPr>
          </w:p>
        </w:tc>
        <w:tc>
          <w:tcPr>
            <w:tcW w:w="607"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730" w:type="dxa"/>
            <w:tcBorders>
              <w:top w:val="single" w:sz="12" w:space="0" w:color="auto"/>
              <w:bottom w:val="single" w:sz="12" w:space="0" w:color="auto"/>
            </w:tcBorders>
            <w:shd w:val="clear" w:color="auto" w:fill="auto"/>
            <w:vAlign w:val="center"/>
          </w:tcPr>
          <w:p w:rsidR="00EB0BD6" w:rsidRPr="00655747" w:rsidRDefault="00EB0BD6" w:rsidP="00EB0BD6">
            <w:pPr>
              <w:rPr>
                <w:rFonts w:eastAsia="Calibri"/>
                <w:sz w:val="22"/>
                <w:szCs w:val="22"/>
              </w:rPr>
            </w:pPr>
          </w:p>
        </w:tc>
        <w:tc>
          <w:tcPr>
            <w:tcW w:w="620"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36</w:t>
            </w:r>
          </w:p>
        </w:tc>
        <w:tc>
          <w:tcPr>
            <w:tcW w:w="730"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36</w:t>
            </w:r>
          </w:p>
        </w:tc>
        <w:tc>
          <w:tcPr>
            <w:tcW w:w="1380" w:type="dxa"/>
            <w:tcBorders>
              <w:top w:val="single" w:sz="12" w:space="0" w:color="auto"/>
              <w:bottom w:val="single" w:sz="12" w:space="0" w:color="auto"/>
              <w:right w:val="single" w:sz="12" w:space="0" w:color="auto"/>
            </w:tcBorders>
            <w:shd w:val="clear" w:color="auto" w:fill="auto"/>
            <w:vAlign w:val="center"/>
          </w:tcPr>
          <w:p w:rsidR="00EB0BD6" w:rsidRPr="00655747" w:rsidRDefault="00EB0BD6" w:rsidP="00EB0BD6">
            <w:pPr>
              <w:jc w:val="center"/>
              <w:rPr>
                <w:rFonts w:eastAsia="Calibri"/>
                <w:sz w:val="20"/>
                <w:szCs w:val="20"/>
              </w:rPr>
            </w:pPr>
            <w:r w:rsidRPr="00655747">
              <w:rPr>
                <w:rFonts w:eastAsia="Calibri"/>
                <w:sz w:val="20"/>
                <w:szCs w:val="20"/>
              </w:rPr>
              <w:t>Емина Стојковић</w:t>
            </w:r>
          </w:p>
        </w:tc>
      </w:tr>
      <w:tr w:rsidR="00EB0BD6" w:rsidRPr="00655747" w:rsidTr="00EE3314">
        <w:trPr>
          <w:trHeight w:val="554"/>
        </w:trPr>
        <w:tc>
          <w:tcPr>
            <w:tcW w:w="1449" w:type="dxa"/>
            <w:tcBorders>
              <w:top w:val="single" w:sz="12" w:space="0" w:color="auto"/>
              <w:left w:val="single" w:sz="12" w:space="0" w:color="auto"/>
              <w:bottom w:val="single" w:sz="12" w:space="0" w:color="auto"/>
            </w:tcBorders>
          </w:tcPr>
          <w:p w:rsidR="00EB0BD6" w:rsidRPr="00655747" w:rsidRDefault="00EB0BD6" w:rsidP="00EB0BD6">
            <w:pPr>
              <w:jc w:val="center"/>
              <w:rPr>
                <w:rFonts w:eastAsia="Calibri"/>
                <w:sz w:val="22"/>
                <w:szCs w:val="22"/>
              </w:rPr>
            </w:pPr>
            <w:r w:rsidRPr="00655747">
              <w:rPr>
                <w:rFonts w:eastAsia="Calibri"/>
                <w:sz w:val="22"/>
                <w:szCs w:val="22"/>
              </w:rPr>
              <w:t>Предузетништво</w:t>
            </w:r>
          </w:p>
        </w:tc>
        <w:tc>
          <w:tcPr>
            <w:tcW w:w="607" w:type="dxa"/>
            <w:tcBorders>
              <w:top w:val="single" w:sz="12" w:space="0" w:color="auto"/>
              <w:left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726"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607"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726"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607"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779"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607"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34</w:t>
            </w:r>
          </w:p>
        </w:tc>
        <w:tc>
          <w:tcPr>
            <w:tcW w:w="730"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33</w:t>
            </w:r>
          </w:p>
        </w:tc>
        <w:tc>
          <w:tcPr>
            <w:tcW w:w="620"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34</w:t>
            </w:r>
          </w:p>
        </w:tc>
        <w:tc>
          <w:tcPr>
            <w:tcW w:w="730"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33</w:t>
            </w:r>
          </w:p>
        </w:tc>
        <w:tc>
          <w:tcPr>
            <w:tcW w:w="1380" w:type="dxa"/>
            <w:tcBorders>
              <w:top w:val="single" w:sz="12" w:space="0" w:color="auto"/>
              <w:bottom w:val="single" w:sz="12" w:space="0" w:color="auto"/>
              <w:right w:val="single" w:sz="12" w:space="0" w:color="auto"/>
            </w:tcBorders>
            <w:shd w:val="clear" w:color="auto" w:fill="auto"/>
            <w:vAlign w:val="center"/>
          </w:tcPr>
          <w:p w:rsidR="00EB0BD6" w:rsidRPr="00655747" w:rsidRDefault="00EB0BD6" w:rsidP="00EB0BD6">
            <w:pPr>
              <w:jc w:val="center"/>
              <w:rPr>
                <w:rFonts w:eastAsia="Calibri"/>
                <w:sz w:val="20"/>
                <w:szCs w:val="20"/>
              </w:rPr>
            </w:pPr>
            <w:r w:rsidRPr="00655747">
              <w:rPr>
                <w:rFonts w:eastAsia="Calibri"/>
                <w:sz w:val="20"/>
                <w:szCs w:val="20"/>
              </w:rPr>
              <w:t>Катарина рајић</w:t>
            </w:r>
          </w:p>
        </w:tc>
      </w:tr>
      <w:tr w:rsidR="00EB0BD6" w:rsidRPr="00655747" w:rsidTr="00EE3314">
        <w:trPr>
          <w:trHeight w:val="554"/>
        </w:trPr>
        <w:tc>
          <w:tcPr>
            <w:tcW w:w="1449" w:type="dxa"/>
            <w:tcBorders>
              <w:top w:val="single" w:sz="12" w:space="0" w:color="auto"/>
              <w:left w:val="single" w:sz="12" w:space="0" w:color="auto"/>
              <w:bottom w:val="single" w:sz="12" w:space="0" w:color="auto"/>
            </w:tcBorders>
          </w:tcPr>
          <w:p w:rsidR="00EB0BD6" w:rsidRPr="00655747" w:rsidRDefault="00EB0BD6" w:rsidP="00EB0BD6">
            <w:pPr>
              <w:jc w:val="center"/>
              <w:rPr>
                <w:rFonts w:eastAsia="Calibri"/>
                <w:sz w:val="22"/>
                <w:szCs w:val="22"/>
              </w:rPr>
            </w:pPr>
            <w:r w:rsidRPr="00655747">
              <w:rPr>
                <w:rFonts w:eastAsia="Calibri"/>
                <w:sz w:val="22"/>
                <w:szCs w:val="22"/>
              </w:rPr>
              <w:t>Медијска писменост</w:t>
            </w:r>
          </w:p>
        </w:tc>
        <w:tc>
          <w:tcPr>
            <w:tcW w:w="607" w:type="dxa"/>
            <w:tcBorders>
              <w:top w:val="single" w:sz="12" w:space="0" w:color="auto"/>
              <w:left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36</w:t>
            </w:r>
          </w:p>
        </w:tc>
        <w:tc>
          <w:tcPr>
            <w:tcW w:w="726"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35</w:t>
            </w:r>
          </w:p>
        </w:tc>
        <w:tc>
          <w:tcPr>
            <w:tcW w:w="607"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726"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607"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779"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607"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730"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620"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36</w:t>
            </w:r>
          </w:p>
        </w:tc>
        <w:tc>
          <w:tcPr>
            <w:tcW w:w="730"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35</w:t>
            </w:r>
          </w:p>
        </w:tc>
        <w:tc>
          <w:tcPr>
            <w:tcW w:w="1380" w:type="dxa"/>
            <w:tcBorders>
              <w:top w:val="single" w:sz="12" w:space="0" w:color="auto"/>
              <w:bottom w:val="single" w:sz="12" w:space="0" w:color="auto"/>
              <w:right w:val="single" w:sz="12" w:space="0" w:color="auto"/>
            </w:tcBorders>
            <w:shd w:val="clear" w:color="auto" w:fill="auto"/>
            <w:vAlign w:val="center"/>
          </w:tcPr>
          <w:p w:rsidR="00EB0BD6" w:rsidRPr="00655747" w:rsidRDefault="00EB0BD6" w:rsidP="00EB0BD6">
            <w:pPr>
              <w:jc w:val="center"/>
              <w:rPr>
                <w:rFonts w:eastAsia="Calibri"/>
                <w:sz w:val="20"/>
                <w:szCs w:val="20"/>
              </w:rPr>
            </w:pPr>
          </w:p>
        </w:tc>
      </w:tr>
      <w:tr w:rsidR="00EB0BD6" w:rsidRPr="00655747" w:rsidTr="00EE3314">
        <w:trPr>
          <w:trHeight w:val="554"/>
        </w:trPr>
        <w:tc>
          <w:tcPr>
            <w:tcW w:w="1449" w:type="dxa"/>
            <w:tcBorders>
              <w:top w:val="single" w:sz="12" w:space="0" w:color="auto"/>
              <w:left w:val="single" w:sz="12" w:space="0" w:color="auto"/>
              <w:bottom w:val="single" w:sz="12" w:space="0" w:color="auto"/>
            </w:tcBorders>
          </w:tcPr>
          <w:p w:rsidR="00EB0BD6" w:rsidRPr="00655747" w:rsidRDefault="00EB0BD6" w:rsidP="00EB0BD6">
            <w:pPr>
              <w:jc w:val="center"/>
              <w:rPr>
                <w:rFonts w:eastAsia="Calibri"/>
                <w:sz w:val="22"/>
                <w:szCs w:val="22"/>
              </w:rPr>
            </w:pPr>
            <w:r w:rsidRPr="00655747">
              <w:rPr>
                <w:rFonts w:eastAsia="Calibri"/>
                <w:sz w:val="22"/>
                <w:szCs w:val="22"/>
              </w:rPr>
              <w:t>Филозофија са децом</w:t>
            </w:r>
          </w:p>
        </w:tc>
        <w:tc>
          <w:tcPr>
            <w:tcW w:w="607" w:type="dxa"/>
            <w:tcBorders>
              <w:top w:val="single" w:sz="12" w:space="0" w:color="auto"/>
              <w:left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726"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607"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726"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607"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36</w:t>
            </w:r>
          </w:p>
        </w:tc>
        <w:tc>
          <w:tcPr>
            <w:tcW w:w="779"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35</w:t>
            </w:r>
          </w:p>
        </w:tc>
        <w:tc>
          <w:tcPr>
            <w:tcW w:w="607"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730"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p>
        </w:tc>
        <w:tc>
          <w:tcPr>
            <w:tcW w:w="620"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36</w:t>
            </w:r>
          </w:p>
        </w:tc>
        <w:tc>
          <w:tcPr>
            <w:tcW w:w="730" w:type="dxa"/>
            <w:tcBorders>
              <w:top w:val="single" w:sz="12" w:space="0" w:color="auto"/>
              <w:bottom w:val="single" w:sz="12" w:space="0" w:color="auto"/>
            </w:tcBorders>
            <w:shd w:val="clear" w:color="auto" w:fill="auto"/>
            <w:vAlign w:val="center"/>
          </w:tcPr>
          <w:p w:rsidR="00EB0BD6" w:rsidRPr="00655747" w:rsidRDefault="00EB0BD6" w:rsidP="00EB0BD6">
            <w:pPr>
              <w:jc w:val="center"/>
              <w:rPr>
                <w:rFonts w:eastAsia="Calibri"/>
                <w:sz w:val="22"/>
                <w:szCs w:val="22"/>
              </w:rPr>
            </w:pPr>
            <w:r w:rsidRPr="00655747">
              <w:rPr>
                <w:rFonts w:eastAsia="Calibri"/>
                <w:sz w:val="22"/>
                <w:szCs w:val="22"/>
              </w:rPr>
              <w:t>35</w:t>
            </w:r>
          </w:p>
        </w:tc>
        <w:tc>
          <w:tcPr>
            <w:tcW w:w="1380" w:type="dxa"/>
            <w:tcBorders>
              <w:top w:val="single" w:sz="12" w:space="0" w:color="auto"/>
              <w:bottom w:val="single" w:sz="12" w:space="0" w:color="auto"/>
              <w:right w:val="single" w:sz="12" w:space="0" w:color="auto"/>
            </w:tcBorders>
            <w:shd w:val="clear" w:color="auto" w:fill="auto"/>
            <w:vAlign w:val="center"/>
          </w:tcPr>
          <w:p w:rsidR="00EB0BD6" w:rsidRPr="00655747" w:rsidRDefault="00EB0BD6" w:rsidP="00EB0BD6">
            <w:pPr>
              <w:jc w:val="center"/>
              <w:rPr>
                <w:rFonts w:eastAsia="Calibri"/>
                <w:sz w:val="20"/>
                <w:szCs w:val="20"/>
              </w:rPr>
            </w:pPr>
          </w:p>
        </w:tc>
      </w:tr>
    </w:tbl>
    <w:p w:rsidR="00EB0BD6" w:rsidRPr="00655747" w:rsidRDefault="00EB0BD6" w:rsidP="00EB0BD6">
      <w:pPr>
        <w:rPr>
          <w:color w:val="FF0000"/>
          <w:sz w:val="16"/>
          <w:szCs w:val="16"/>
        </w:rPr>
      </w:pPr>
    </w:p>
    <w:p w:rsidR="00EB0BD6" w:rsidRPr="00655747" w:rsidRDefault="00EB0BD6" w:rsidP="00EB0BD6">
      <w:pPr>
        <w:rPr>
          <w:color w:val="FF0000"/>
          <w:lang w:eastAsia="x-none"/>
        </w:rPr>
      </w:pPr>
      <w:bookmarkStart w:id="103" w:name="_Toc423804951"/>
      <w:bookmarkStart w:id="104" w:name="_Toc423805182"/>
      <w:bookmarkStart w:id="105" w:name="_Toc423805261"/>
      <w:bookmarkStart w:id="106" w:name="_Toc423805340"/>
      <w:bookmarkStart w:id="107" w:name="_Toc423805530"/>
      <w:bookmarkStart w:id="108" w:name="_Toc424058034"/>
      <w:bookmarkStart w:id="109" w:name="_Toc424061046"/>
    </w:p>
    <w:p w:rsidR="00EB0BD6" w:rsidRPr="00655747" w:rsidRDefault="00EB0BD6" w:rsidP="00EB0BD6">
      <w:pPr>
        <w:rPr>
          <w:color w:val="FF0000"/>
          <w:lang w:eastAsia="x-none"/>
        </w:rPr>
      </w:pPr>
    </w:p>
    <w:p w:rsidR="00EB0BD6" w:rsidRPr="00655747" w:rsidRDefault="00EB0BD6" w:rsidP="00EB0BD6">
      <w:pPr>
        <w:rPr>
          <w:color w:val="FF0000"/>
          <w:lang w:eastAsia="x-none"/>
        </w:rPr>
      </w:pPr>
    </w:p>
    <w:p w:rsidR="00EB0BD6" w:rsidRPr="00655747" w:rsidRDefault="00EB0BD6" w:rsidP="00EB0BD6">
      <w:pPr>
        <w:rPr>
          <w:color w:val="FF0000"/>
          <w:lang w:eastAsia="x-none"/>
        </w:rPr>
      </w:pPr>
    </w:p>
    <w:p w:rsidR="00EB0BD6" w:rsidRPr="00655747" w:rsidRDefault="00EB0BD6" w:rsidP="00EB0BD6">
      <w:pPr>
        <w:rPr>
          <w:color w:val="FF0000"/>
          <w:lang w:eastAsia="x-none"/>
        </w:rPr>
      </w:pPr>
    </w:p>
    <w:p w:rsidR="00EB0BD6" w:rsidRPr="00655747" w:rsidRDefault="00EB0BD6" w:rsidP="00EB0BD6">
      <w:pPr>
        <w:rPr>
          <w:color w:val="FF0000"/>
          <w:lang w:eastAsia="x-none"/>
        </w:rPr>
      </w:pPr>
    </w:p>
    <w:p w:rsidR="00EB0BD6" w:rsidRPr="00655747" w:rsidRDefault="00EB0BD6" w:rsidP="00EB0BD6">
      <w:pPr>
        <w:rPr>
          <w:color w:val="FF0000"/>
          <w:lang w:eastAsia="x-none"/>
        </w:rPr>
      </w:pPr>
    </w:p>
    <w:p w:rsidR="00EB0BD6" w:rsidRPr="00655747" w:rsidRDefault="00EB0BD6" w:rsidP="00EB0BD6">
      <w:pPr>
        <w:rPr>
          <w:color w:val="FF0000"/>
          <w:lang w:eastAsia="x-none"/>
        </w:rPr>
      </w:pPr>
    </w:p>
    <w:p w:rsidR="00EB0BD6" w:rsidRPr="00655747" w:rsidRDefault="00EB0BD6" w:rsidP="00EB0BD6">
      <w:pPr>
        <w:rPr>
          <w:color w:val="FF0000"/>
          <w:lang w:eastAsia="x-none"/>
        </w:rPr>
      </w:pPr>
    </w:p>
    <w:p w:rsidR="00EB0BD6" w:rsidRPr="00655747" w:rsidRDefault="00EB0BD6" w:rsidP="00EB0BD6">
      <w:pPr>
        <w:rPr>
          <w:color w:val="FF0000"/>
          <w:lang w:eastAsia="x-none"/>
        </w:rPr>
      </w:pPr>
    </w:p>
    <w:p w:rsidR="00EB0BD6" w:rsidRPr="00655747" w:rsidRDefault="00606D68" w:rsidP="0070168F">
      <w:pPr>
        <w:jc w:val="center"/>
        <w:rPr>
          <w:b/>
          <w:noProof/>
          <w:sz w:val="28"/>
          <w:szCs w:val="28"/>
        </w:rPr>
      </w:pPr>
      <w:bookmarkStart w:id="110" w:name="_Toc430108054"/>
      <w:bookmarkStart w:id="111" w:name="_Toc128347757"/>
      <w:r w:rsidRPr="00655747">
        <w:rPr>
          <w:b/>
          <w:noProof/>
          <w:sz w:val="28"/>
          <w:szCs w:val="28"/>
          <w:lang w:val="sr-Cyrl-CS"/>
        </w:rPr>
        <w:lastRenderedPageBreak/>
        <w:t>2.6</w:t>
      </w:r>
      <w:r w:rsidR="00EB0BD6" w:rsidRPr="00655747">
        <w:rPr>
          <w:b/>
          <w:noProof/>
          <w:sz w:val="28"/>
          <w:szCs w:val="28"/>
          <w:lang w:val="sr-Cyrl-CS"/>
        </w:rPr>
        <w:t>.3. Допунска настав</w:t>
      </w:r>
      <w:bookmarkEnd w:id="103"/>
      <w:bookmarkEnd w:id="104"/>
      <w:bookmarkEnd w:id="105"/>
      <w:bookmarkEnd w:id="106"/>
      <w:bookmarkEnd w:id="107"/>
      <w:bookmarkEnd w:id="108"/>
      <w:bookmarkEnd w:id="109"/>
      <w:bookmarkEnd w:id="110"/>
      <w:bookmarkEnd w:id="111"/>
      <w:r w:rsidR="0070168F" w:rsidRPr="00655747">
        <w:rPr>
          <w:b/>
          <w:noProof/>
          <w:sz w:val="28"/>
          <w:szCs w:val="28"/>
          <w:lang w:val="sr-Cyrl-CS"/>
        </w:rPr>
        <w:t>а</w:t>
      </w:r>
    </w:p>
    <w:p w:rsidR="00EB0BD6" w:rsidRPr="00655747" w:rsidRDefault="00EB0BD6" w:rsidP="00EB0BD6"/>
    <w:p w:rsidR="00EB0BD6" w:rsidRPr="00655747" w:rsidRDefault="00EB0BD6" w:rsidP="00EB0BD6">
      <w:pPr>
        <w:jc w:val="left"/>
        <w:rPr>
          <w:lang w:val="sr-Cyrl-CS"/>
        </w:rPr>
      </w:pPr>
      <w:r w:rsidRPr="00655747">
        <w:rPr>
          <w:lang w:val="sr-Cyrl-CS"/>
        </w:rPr>
        <w:t>Оствареност допунске наставе у првом циклусу образовања (</w:t>
      </w:r>
      <w:r w:rsidRPr="00655747">
        <w:rPr>
          <w:lang w:val="sr-Latn-CS"/>
        </w:rPr>
        <w:t>I –</w:t>
      </w:r>
      <w:r w:rsidRPr="00655747">
        <w:t xml:space="preserve"> </w:t>
      </w:r>
      <w:r w:rsidRPr="00655747">
        <w:rPr>
          <w:lang w:val="sr-Latn-CS"/>
        </w:rPr>
        <w:t>IV</w:t>
      </w:r>
      <w:r w:rsidRPr="00655747">
        <w:t xml:space="preserve"> </w:t>
      </w:r>
      <w:r w:rsidRPr="00655747">
        <w:rPr>
          <w:lang w:val="sr-Cyrl-CS"/>
        </w:rPr>
        <w:t>разред)</w:t>
      </w:r>
    </w:p>
    <w:p w:rsidR="00EB0BD6" w:rsidRPr="00655747" w:rsidRDefault="00EB0BD6" w:rsidP="00EB0BD6">
      <w:pPr>
        <w:jc w:val="left"/>
        <w:rPr>
          <w:lang w:val="sr-Cyrl-CS"/>
        </w:rPr>
      </w:pPr>
    </w:p>
    <w:p w:rsidR="00EB0BD6" w:rsidRPr="00655747" w:rsidRDefault="00EB0BD6" w:rsidP="00EB0BD6">
      <w:pPr>
        <w:rPr>
          <w:lang w:val="sr-Cyrl-CS"/>
        </w:rPr>
      </w:pPr>
    </w:p>
    <w:tbl>
      <w:tblPr>
        <w:tblW w:w="5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1158"/>
        <w:gridCol w:w="1186"/>
        <w:gridCol w:w="1256"/>
        <w:gridCol w:w="1031"/>
      </w:tblGrid>
      <w:tr w:rsidR="00EB0BD6" w:rsidRPr="00655747" w:rsidTr="00EE3314">
        <w:trPr>
          <w:trHeight w:val="163"/>
          <w:jc w:val="center"/>
        </w:trPr>
        <w:tc>
          <w:tcPr>
            <w:tcW w:w="1208" w:type="dxa"/>
            <w:vMerge w:val="restart"/>
            <w:tcBorders>
              <w:top w:val="single" w:sz="12" w:space="0" w:color="auto"/>
              <w:left w:val="single" w:sz="12" w:space="0" w:color="auto"/>
              <w:right w:val="single" w:sz="4" w:space="0" w:color="auto"/>
            </w:tcBorders>
            <w:shd w:val="clear" w:color="auto" w:fill="F2F2F2"/>
            <w:vAlign w:val="center"/>
          </w:tcPr>
          <w:p w:rsidR="00EB0BD6" w:rsidRPr="00655747" w:rsidRDefault="00EB0BD6" w:rsidP="00EB0BD6">
            <w:pPr>
              <w:jc w:val="center"/>
              <w:rPr>
                <w:sz w:val="20"/>
                <w:szCs w:val="20"/>
              </w:rPr>
            </w:pPr>
            <w:r w:rsidRPr="00655747">
              <w:rPr>
                <w:sz w:val="20"/>
                <w:szCs w:val="20"/>
              </w:rPr>
              <w:t>Разред</w:t>
            </w:r>
          </w:p>
        </w:tc>
        <w:tc>
          <w:tcPr>
            <w:tcW w:w="3600" w:type="dxa"/>
            <w:gridSpan w:val="3"/>
            <w:tcBorders>
              <w:top w:val="single" w:sz="12" w:space="0" w:color="auto"/>
              <w:left w:val="single" w:sz="12" w:space="0" w:color="auto"/>
              <w:right w:val="single" w:sz="12" w:space="0" w:color="auto"/>
            </w:tcBorders>
            <w:shd w:val="clear" w:color="auto" w:fill="F2F2F2"/>
            <w:vAlign w:val="center"/>
          </w:tcPr>
          <w:p w:rsidR="00EB0BD6" w:rsidRPr="00655747" w:rsidRDefault="00EB0BD6" w:rsidP="00EB0BD6">
            <w:pPr>
              <w:jc w:val="center"/>
              <w:rPr>
                <w:sz w:val="16"/>
                <w:szCs w:val="16"/>
                <w:lang w:val="sr-Cyrl-CS"/>
              </w:rPr>
            </w:pPr>
            <w:r w:rsidRPr="00655747">
              <w:rPr>
                <w:sz w:val="16"/>
                <w:szCs w:val="16"/>
                <w:lang w:val="sr-Cyrl-CS"/>
              </w:rPr>
              <w:t>Одржани број часова по предмету</w:t>
            </w:r>
          </w:p>
        </w:tc>
        <w:tc>
          <w:tcPr>
            <w:tcW w:w="1031" w:type="dxa"/>
            <w:vMerge w:val="restart"/>
            <w:tcBorders>
              <w:top w:val="single" w:sz="12" w:space="0" w:color="auto"/>
              <w:left w:val="single" w:sz="12" w:space="0" w:color="auto"/>
              <w:right w:val="single" w:sz="12" w:space="0" w:color="auto"/>
            </w:tcBorders>
            <w:shd w:val="clear" w:color="auto" w:fill="F2F2F2"/>
            <w:vAlign w:val="center"/>
          </w:tcPr>
          <w:p w:rsidR="00EB0BD6" w:rsidRPr="00655747" w:rsidRDefault="00EB0BD6" w:rsidP="00EB0BD6">
            <w:pPr>
              <w:jc w:val="center"/>
              <w:rPr>
                <w:sz w:val="16"/>
                <w:szCs w:val="16"/>
                <w:lang w:val="sr-Cyrl-CS"/>
              </w:rPr>
            </w:pPr>
            <w:r w:rsidRPr="00655747">
              <w:rPr>
                <w:sz w:val="16"/>
                <w:szCs w:val="16"/>
                <w:lang w:val="sr-Cyrl-CS"/>
              </w:rPr>
              <w:t>Укупно</w:t>
            </w:r>
          </w:p>
          <w:p w:rsidR="00EB0BD6" w:rsidRPr="00655747" w:rsidRDefault="00EB0BD6" w:rsidP="00EB0BD6">
            <w:pPr>
              <w:jc w:val="center"/>
              <w:rPr>
                <w:sz w:val="16"/>
                <w:szCs w:val="16"/>
                <w:lang w:val="sr-Cyrl-CS"/>
              </w:rPr>
            </w:pPr>
            <w:r w:rsidRPr="00655747">
              <w:rPr>
                <w:sz w:val="16"/>
                <w:szCs w:val="16"/>
                <w:lang w:val="sr-Cyrl-CS"/>
              </w:rPr>
              <w:t>одржано часова</w:t>
            </w:r>
          </w:p>
        </w:tc>
      </w:tr>
      <w:tr w:rsidR="00EB0BD6" w:rsidRPr="00655747" w:rsidTr="00EE3314">
        <w:trPr>
          <w:trHeight w:val="757"/>
          <w:jc w:val="center"/>
        </w:trPr>
        <w:tc>
          <w:tcPr>
            <w:tcW w:w="1208" w:type="dxa"/>
            <w:vMerge/>
            <w:tcBorders>
              <w:left w:val="single" w:sz="12" w:space="0" w:color="auto"/>
              <w:bottom w:val="single" w:sz="12" w:space="0" w:color="auto"/>
              <w:right w:val="single" w:sz="4" w:space="0" w:color="auto"/>
            </w:tcBorders>
            <w:vAlign w:val="center"/>
          </w:tcPr>
          <w:p w:rsidR="00EB0BD6" w:rsidRPr="00655747" w:rsidRDefault="00EB0BD6" w:rsidP="00EB0BD6">
            <w:pPr>
              <w:jc w:val="center"/>
              <w:rPr>
                <w:sz w:val="14"/>
                <w:lang w:val="sr-Latn-RS"/>
              </w:rPr>
            </w:pPr>
          </w:p>
        </w:tc>
        <w:tc>
          <w:tcPr>
            <w:tcW w:w="1158" w:type="dxa"/>
            <w:tcBorders>
              <w:left w:val="single" w:sz="12" w:space="0" w:color="auto"/>
              <w:bottom w:val="single" w:sz="12" w:space="0" w:color="auto"/>
            </w:tcBorders>
            <w:shd w:val="clear" w:color="auto" w:fill="F2F2F2"/>
            <w:vAlign w:val="center"/>
          </w:tcPr>
          <w:p w:rsidR="00EB0BD6" w:rsidRPr="00655747" w:rsidRDefault="00EB0BD6" w:rsidP="00EB0BD6">
            <w:pPr>
              <w:jc w:val="center"/>
              <w:rPr>
                <w:sz w:val="16"/>
                <w:szCs w:val="16"/>
                <w:lang w:val="sr-Cyrl-CS"/>
              </w:rPr>
            </w:pPr>
            <w:r w:rsidRPr="00655747">
              <w:rPr>
                <w:sz w:val="16"/>
                <w:szCs w:val="16"/>
                <w:lang w:val="sr-Cyrl-CS"/>
              </w:rPr>
              <w:t>Српски језик</w:t>
            </w:r>
          </w:p>
        </w:tc>
        <w:tc>
          <w:tcPr>
            <w:tcW w:w="1186" w:type="dxa"/>
            <w:tcBorders>
              <w:bottom w:val="single" w:sz="12" w:space="0" w:color="auto"/>
              <w:right w:val="single" w:sz="4" w:space="0" w:color="auto"/>
            </w:tcBorders>
            <w:shd w:val="clear" w:color="auto" w:fill="F2F2F2"/>
            <w:vAlign w:val="center"/>
          </w:tcPr>
          <w:p w:rsidR="00EB0BD6" w:rsidRPr="00655747" w:rsidRDefault="00EB0BD6" w:rsidP="00EB0BD6">
            <w:pPr>
              <w:jc w:val="center"/>
              <w:rPr>
                <w:sz w:val="16"/>
                <w:szCs w:val="16"/>
                <w:lang w:val="sr-Cyrl-CS"/>
              </w:rPr>
            </w:pPr>
            <w:r w:rsidRPr="00655747">
              <w:rPr>
                <w:sz w:val="16"/>
                <w:szCs w:val="16"/>
                <w:lang w:val="en-US"/>
              </w:rPr>
              <w:t>M</w:t>
            </w:r>
            <w:r w:rsidRPr="00655747">
              <w:rPr>
                <w:sz w:val="16"/>
                <w:szCs w:val="16"/>
                <w:lang w:val="sr-Cyrl-CS"/>
              </w:rPr>
              <w:t>атематика</w:t>
            </w:r>
          </w:p>
        </w:tc>
        <w:tc>
          <w:tcPr>
            <w:tcW w:w="1256" w:type="dxa"/>
            <w:tcBorders>
              <w:left w:val="single" w:sz="4" w:space="0" w:color="auto"/>
              <w:bottom w:val="single" w:sz="12" w:space="0" w:color="auto"/>
              <w:right w:val="single" w:sz="12" w:space="0" w:color="auto"/>
            </w:tcBorders>
            <w:shd w:val="clear" w:color="auto" w:fill="F2F2F2"/>
            <w:vAlign w:val="center"/>
          </w:tcPr>
          <w:p w:rsidR="00EB0BD6" w:rsidRPr="00655747" w:rsidRDefault="00EB0BD6" w:rsidP="00EB0BD6">
            <w:pPr>
              <w:jc w:val="center"/>
              <w:rPr>
                <w:sz w:val="16"/>
                <w:szCs w:val="16"/>
              </w:rPr>
            </w:pPr>
            <w:r w:rsidRPr="00655747">
              <w:rPr>
                <w:sz w:val="16"/>
                <w:szCs w:val="16"/>
              </w:rPr>
              <w:t>Француски језик</w:t>
            </w:r>
          </w:p>
        </w:tc>
        <w:tc>
          <w:tcPr>
            <w:tcW w:w="1031" w:type="dxa"/>
            <w:vMerge/>
            <w:tcBorders>
              <w:left w:val="single" w:sz="12" w:space="0" w:color="auto"/>
              <w:bottom w:val="single" w:sz="12" w:space="0" w:color="auto"/>
              <w:right w:val="single" w:sz="12" w:space="0" w:color="auto"/>
            </w:tcBorders>
            <w:shd w:val="clear" w:color="auto" w:fill="F2F2F2"/>
            <w:vAlign w:val="center"/>
          </w:tcPr>
          <w:p w:rsidR="00EB0BD6" w:rsidRPr="00655747" w:rsidRDefault="00EB0BD6" w:rsidP="00EB0BD6">
            <w:pPr>
              <w:jc w:val="center"/>
              <w:rPr>
                <w:sz w:val="16"/>
                <w:szCs w:val="16"/>
                <w:lang w:val="sr-Cyrl-CS"/>
              </w:rPr>
            </w:pPr>
          </w:p>
        </w:tc>
      </w:tr>
      <w:tr w:rsidR="00EB0BD6" w:rsidRPr="00655747" w:rsidTr="00EE3314">
        <w:trPr>
          <w:trHeight w:val="1018"/>
          <w:jc w:val="center"/>
        </w:trPr>
        <w:tc>
          <w:tcPr>
            <w:tcW w:w="1208" w:type="dxa"/>
            <w:tcBorders>
              <w:top w:val="single" w:sz="12" w:space="0" w:color="auto"/>
              <w:left w:val="single" w:sz="12" w:space="0" w:color="auto"/>
              <w:right w:val="single" w:sz="4" w:space="0" w:color="auto"/>
            </w:tcBorders>
            <w:vAlign w:val="center"/>
          </w:tcPr>
          <w:p w:rsidR="00EB0BD6" w:rsidRPr="00655747" w:rsidRDefault="00EB0BD6" w:rsidP="00EB0BD6">
            <w:pPr>
              <w:jc w:val="center"/>
              <w:rPr>
                <w:sz w:val="22"/>
                <w:szCs w:val="22"/>
                <w:lang w:val="sr-Latn-RS"/>
              </w:rPr>
            </w:pPr>
            <w:r w:rsidRPr="00655747">
              <w:rPr>
                <w:sz w:val="22"/>
                <w:szCs w:val="22"/>
                <w:lang w:val="sr-Latn-RS"/>
              </w:rPr>
              <w:t>I</w:t>
            </w:r>
          </w:p>
        </w:tc>
        <w:tc>
          <w:tcPr>
            <w:tcW w:w="1158" w:type="dxa"/>
            <w:tcBorders>
              <w:top w:val="single" w:sz="12" w:space="0" w:color="auto"/>
              <w:left w:val="single" w:sz="12" w:space="0" w:color="auto"/>
            </w:tcBorders>
            <w:vAlign w:val="center"/>
          </w:tcPr>
          <w:p w:rsidR="00EB0BD6" w:rsidRPr="00655747" w:rsidRDefault="00EB0BD6" w:rsidP="00EB0BD6">
            <w:pPr>
              <w:jc w:val="center"/>
              <w:rPr>
                <w:sz w:val="22"/>
                <w:szCs w:val="22"/>
              </w:rPr>
            </w:pPr>
            <w:r w:rsidRPr="00655747">
              <w:rPr>
                <w:sz w:val="22"/>
                <w:szCs w:val="22"/>
              </w:rPr>
              <w:t>35</w:t>
            </w:r>
          </w:p>
        </w:tc>
        <w:tc>
          <w:tcPr>
            <w:tcW w:w="1186" w:type="dxa"/>
            <w:tcBorders>
              <w:top w:val="single" w:sz="12" w:space="0" w:color="auto"/>
              <w:right w:val="single" w:sz="4" w:space="0" w:color="auto"/>
            </w:tcBorders>
            <w:vAlign w:val="center"/>
          </w:tcPr>
          <w:p w:rsidR="00EB0BD6" w:rsidRPr="00655747" w:rsidRDefault="00EB0BD6" w:rsidP="00EB0BD6">
            <w:pPr>
              <w:jc w:val="center"/>
              <w:rPr>
                <w:sz w:val="22"/>
                <w:szCs w:val="22"/>
              </w:rPr>
            </w:pPr>
            <w:r w:rsidRPr="00655747">
              <w:rPr>
                <w:sz w:val="22"/>
                <w:szCs w:val="22"/>
              </w:rPr>
              <w:t>35</w:t>
            </w:r>
          </w:p>
        </w:tc>
        <w:tc>
          <w:tcPr>
            <w:tcW w:w="1256" w:type="dxa"/>
            <w:tcBorders>
              <w:top w:val="single" w:sz="12" w:space="0" w:color="auto"/>
              <w:left w:val="single" w:sz="4" w:space="0" w:color="auto"/>
              <w:right w:val="single" w:sz="12" w:space="0" w:color="auto"/>
            </w:tcBorders>
            <w:vAlign w:val="center"/>
          </w:tcPr>
          <w:p w:rsidR="00EB0BD6" w:rsidRPr="00655747" w:rsidRDefault="00EB0BD6" w:rsidP="00EB0BD6">
            <w:pPr>
              <w:jc w:val="center"/>
              <w:rPr>
                <w:sz w:val="22"/>
                <w:szCs w:val="22"/>
              </w:rPr>
            </w:pPr>
            <w:r w:rsidRPr="00655747">
              <w:rPr>
                <w:sz w:val="22"/>
                <w:szCs w:val="22"/>
              </w:rPr>
              <w:t>-</w:t>
            </w:r>
          </w:p>
        </w:tc>
        <w:tc>
          <w:tcPr>
            <w:tcW w:w="1031" w:type="dxa"/>
            <w:tcBorders>
              <w:top w:val="single" w:sz="12" w:space="0" w:color="auto"/>
              <w:left w:val="single" w:sz="12" w:space="0" w:color="auto"/>
              <w:right w:val="single" w:sz="12" w:space="0" w:color="auto"/>
            </w:tcBorders>
            <w:vAlign w:val="center"/>
          </w:tcPr>
          <w:p w:rsidR="00EB0BD6" w:rsidRPr="00655747" w:rsidRDefault="00EB0BD6" w:rsidP="00EB0BD6">
            <w:pPr>
              <w:jc w:val="center"/>
              <w:rPr>
                <w:sz w:val="22"/>
                <w:szCs w:val="22"/>
              </w:rPr>
            </w:pPr>
            <w:r w:rsidRPr="00655747">
              <w:rPr>
                <w:sz w:val="22"/>
                <w:szCs w:val="22"/>
              </w:rPr>
              <w:t>70</w:t>
            </w:r>
          </w:p>
        </w:tc>
      </w:tr>
      <w:tr w:rsidR="00EB0BD6" w:rsidRPr="00655747" w:rsidTr="00EE3314">
        <w:trPr>
          <w:trHeight w:val="1018"/>
          <w:jc w:val="center"/>
        </w:trPr>
        <w:tc>
          <w:tcPr>
            <w:tcW w:w="1208" w:type="dxa"/>
            <w:tcBorders>
              <w:left w:val="single" w:sz="12" w:space="0" w:color="auto"/>
              <w:right w:val="single" w:sz="4" w:space="0" w:color="auto"/>
            </w:tcBorders>
            <w:vAlign w:val="center"/>
          </w:tcPr>
          <w:p w:rsidR="00EB0BD6" w:rsidRPr="00655747" w:rsidRDefault="00EB0BD6" w:rsidP="00EB0BD6">
            <w:pPr>
              <w:jc w:val="center"/>
              <w:rPr>
                <w:sz w:val="22"/>
                <w:szCs w:val="22"/>
                <w:lang w:val="sr-Latn-RS"/>
              </w:rPr>
            </w:pPr>
            <w:r w:rsidRPr="00655747">
              <w:rPr>
                <w:sz w:val="22"/>
                <w:szCs w:val="22"/>
                <w:lang w:val="sr-Latn-RS"/>
              </w:rPr>
              <w:t>II</w:t>
            </w:r>
          </w:p>
        </w:tc>
        <w:tc>
          <w:tcPr>
            <w:tcW w:w="1158" w:type="dxa"/>
            <w:tcBorders>
              <w:left w:val="single" w:sz="12" w:space="0" w:color="auto"/>
            </w:tcBorders>
            <w:vAlign w:val="center"/>
          </w:tcPr>
          <w:p w:rsidR="00EB0BD6" w:rsidRPr="00655747" w:rsidRDefault="00EB0BD6" w:rsidP="00EB0BD6">
            <w:pPr>
              <w:jc w:val="center"/>
              <w:rPr>
                <w:sz w:val="22"/>
                <w:szCs w:val="22"/>
              </w:rPr>
            </w:pPr>
            <w:r w:rsidRPr="00655747">
              <w:rPr>
                <w:sz w:val="22"/>
                <w:szCs w:val="22"/>
              </w:rPr>
              <w:t>26</w:t>
            </w:r>
          </w:p>
        </w:tc>
        <w:tc>
          <w:tcPr>
            <w:tcW w:w="1186" w:type="dxa"/>
            <w:tcBorders>
              <w:right w:val="single" w:sz="4" w:space="0" w:color="auto"/>
            </w:tcBorders>
            <w:vAlign w:val="center"/>
          </w:tcPr>
          <w:p w:rsidR="00EB0BD6" w:rsidRPr="00655747" w:rsidRDefault="00EB0BD6" w:rsidP="00EB0BD6">
            <w:pPr>
              <w:jc w:val="center"/>
              <w:rPr>
                <w:sz w:val="22"/>
                <w:szCs w:val="22"/>
              </w:rPr>
            </w:pPr>
            <w:r w:rsidRPr="00655747">
              <w:rPr>
                <w:sz w:val="22"/>
                <w:szCs w:val="22"/>
              </w:rPr>
              <w:t>54</w:t>
            </w:r>
          </w:p>
        </w:tc>
        <w:tc>
          <w:tcPr>
            <w:tcW w:w="1256" w:type="dxa"/>
            <w:tcBorders>
              <w:left w:val="single" w:sz="4" w:space="0" w:color="auto"/>
              <w:right w:val="single" w:sz="12" w:space="0" w:color="auto"/>
            </w:tcBorders>
            <w:vAlign w:val="center"/>
          </w:tcPr>
          <w:p w:rsidR="00EB0BD6" w:rsidRPr="00655747" w:rsidRDefault="00EB0BD6" w:rsidP="00EB0BD6">
            <w:pPr>
              <w:jc w:val="center"/>
              <w:rPr>
                <w:sz w:val="22"/>
                <w:szCs w:val="22"/>
              </w:rPr>
            </w:pPr>
            <w:r w:rsidRPr="00655747">
              <w:rPr>
                <w:sz w:val="22"/>
                <w:szCs w:val="22"/>
              </w:rPr>
              <w:t>-</w:t>
            </w:r>
          </w:p>
        </w:tc>
        <w:tc>
          <w:tcPr>
            <w:tcW w:w="1031" w:type="dxa"/>
            <w:tcBorders>
              <w:left w:val="single" w:sz="12" w:space="0" w:color="auto"/>
              <w:right w:val="single" w:sz="12" w:space="0" w:color="auto"/>
            </w:tcBorders>
            <w:vAlign w:val="center"/>
          </w:tcPr>
          <w:p w:rsidR="00EB0BD6" w:rsidRPr="00655747" w:rsidRDefault="00EB0BD6" w:rsidP="00EB0BD6">
            <w:pPr>
              <w:jc w:val="center"/>
              <w:rPr>
                <w:sz w:val="22"/>
                <w:szCs w:val="22"/>
              </w:rPr>
            </w:pPr>
            <w:r w:rsidRPr="00655747">
              <w:rPr>
                <w:sz w:val="22"/>
                <w:szCs w:val="22"/>
              </w:rPr>
              <w:t>80</w:t>
            </w:r>
          </w:p>
        </w:tc>
      </w:tr>
      <w:tr w:rsidR="00EB0BD6" w:rsidRPr="00655747" w:rsidTr="00EE3314">
        <w:trPr>
          <w:trHeight w:val="812"/>
          <w:jc w:val="center"/>
        </w:trPr>
        <w:tc>
          <w:tcPr>
            <w:tcW w:w="1208" w:type="dxa"/>
            <w:tcBorders>
              <w:left w:val="single" w:sz="12" w:space="0" w:color="auto"/>
              <w:right w:val="single" w:sz="4" w:space="0" w:color="auto"/>
            </w:tcBorders>
            <w:vAlign w:val="center"/>
          </w:tcPr>
          <w:p w:rsidR="00EB0BD6" w:rsidRPr="00655747" w:rsidRDefault="00EB0BD6" w:rsidP="00EB0BD6">
            <w:pPr>
              <w:jc w:val="center"/>
              <w:rPr>
                <w:sz w:val="22"/>
                <w:szCs w:val="22"/>
                <w:lang w:val="sr-Latn-RS"/>
              </w:rPr>
            </w:pPr>
            <w:r w:rsidRPr="00655747">
              <w:rPr>
                <w:sz w:val="22"/>
                <w:szCs w:val="22"/>
                <w:lang w:val="sr-Latn-RS"/>
              </w:rPr>
              <w:t>III</w:t>
            </w:r>
          </w:p>
        </w:tc>
        <w:tc>
          <w:tcPr>
            <w:tcW w:w="1158" w:type="dxa"/>
            <w:tcBorders>
              <w:left w:val="single" w:sz="12" w:space="0" w:color="auto"/>
            </w:tcBorders>
            <w:vAlign w:val="center"/>
          </w:tcPr>
          <w:p w:rsidR="00EB0BD6" w:rsidRPr="00655747" w:rsidRDefault="00EB0BD6" w:rsidP="00EB0BD6">
            <w:pPr>
              <w:jc w:val="center"/>
              <w:rPr>
                <w:sz w:val="22"/>
                <w:szCs w:val="22"/>
              </w:rPr>
            </w:pPr>
            <w:r w:rsidRPr="00655747">
              <w:rPr>
                <w:sz w:val="22"/>
                <w:szCs w:val="22"/>
              </w:rPr>
              <w:t>36</w:t>
            </w:r>
          </w:p>
        </w:tc>
        <w:tc>
          <w:tcPr>
            <w:tcW w:w="1186" w:type="dxa"/>
            <w:tcBorders>
              <w:right w:val="single" w:sz="4" w:space="0" w:color="auto"/>
            </w:tcBorders>
            <w:vAlign w:val="center"/>
          </w:tcPr>
          <w:p w:rsidR="00EB0BD6" w:rsidRPr="00655747" w:rsidRDefault="00EB0BD6" w:rsidP="00EB0BD6">
            <w:pPr>
              <w:jc w:val="center"/>
              <w:rPr>
                <w:sz w:val="22"/>
                <w:szCs w:val="22"/>
              </w:rPr>
            </w:pPr>
            <w:r w:rsidRPr="00655747">
              <w:rPr>
                <w:sz w:val="22"/>
                <w:szCs w:val="22"/>
              </w:rPr>
              <w:t>18</w:t>
            </w:r>
          </w:p>
        </w:tc>
        <w:tc>
          <w:tcPr>
            <w:tcW w:w="1256" w:type="dxa"/>
            <w:tcBorders>
              <w:left w:val="single" w:sz="4" w:space="0" w:color="auto"/>
              <w:right w:val="single" w:sz="12" w:space="0" w:color="auto"/>
            </w:tcBorders>
            <w:vAlign w:val="center"/>
          </w:tcPr>
          <w:p w:rsidR="00EB0BD6" w:rsidRPr="00655747" w:rsidRDefault="00EB0BD6" w:rsidP="00EB0BD6">
            <w:pPr>
              <w:jc w:val="center"/>
              <w:rPr>
                <w:sz w:val="22"/>
                <w:szCs w:val="22"/>
              </w:rPr>
            </w:pPr>
            <w:r w:rsidRPr="00655747">
              <w:rPr>
                <w:sz w:val="22"/>
                <w:szCs w:val="22"/>
              </w:rPr>
              <w:t>-</w:t>
            </w:r>
          </w:p>
        </w:tc>
        <w:tc>
          <w:tcPr>
            <w:tcW w:w="1031" w:type="dxa"/>
            <w:tcBorders>
              <w:left w:val="single" w:sz="12" w:space="0" w:color="auto"/>
              <w:right w:val="single" w:sz="12" w:space="0" w:color="auto"/>
            </w:tcBorders>
            <w:vAlign w:val="center"/>
          </w:tcPr>
          <w:p w:rsidR="00EB0BD6" w:rsidRPr="00655747" w:rsidRDefault="00EB0BD6" w:rsidP="00EB0BD6">
            <w:pPr>
              <w:jc w:val="center"/>
              <w:rPr>
                <w:sz w:val="22"/>
                <w:szCs w:val="22"/>
              </w:rPr>
            </w:pPr>
            <w:r w:rsidRPr="00655747">
              <w:rPr>
                <w:sz w:val="22"/>
                <w:szCs w:val="22"/>
              </w:rPr>
              <w:t>54</w:t>
            </w:r>
          </w:p>
        </w:tc>
      </w:tr>
      <w:tr w:rsidR="00EB0BD6" w:rsidRPr="00655747" w:rsidTr="00EE3314">
        <w:trPr>
          <w:trHeight w:val="812"/>
          <w:jc w:val="center"/>
        </w:trPr>
        <w:tc>
          <w:tcPr>
            <w:tcW w:w="1208" w:type="dxa"/>
            <w:tcBorders>
              <w:left w:val="single" w:sz="12" w:space="0" w:color="auto"/>
              <w:right w:val="single" w:sz="4" w:space="0" w:color="auto"/>
            </w:tcBorders>
            <w:vAlign w:val="center"/>
          </w:tcPr>
          <w:p w:rsidR="00EB0BD6" w:rsidRPr="00655747" w:rsidRDefault="00EB0BD6" w:rsidP="00EB0BD6">
            <w:pPr>
              <w:jc w:val="center"/>
              <w:rPr>
                <w:sz w:val="22"/>
                <w:szCs w:val="22"/>
                <w:lang w:val="sr-Latn-RS"/>
              </w:rPr>
            </w:pPr>
            <w:r w:rsidRPr="00655747">
              <w:rPr>
                <w:sz w:val="22"/>
                <w:szCs w:val="22"/>
                <w:lang w:val="sr-Latn-RS"/>
              </w:rPr>
              <w:t>IV</w:t>
            </w:r>
          </w:p>
        </w:tc>
        <w:tc>
          <w:tcPr>
            <w:tcW w:w="1158" w:type="dxa"/>
            <w:tcBorders>
              <w:left w:val="single" w:sz="12" w:space="0" w:color="auto"/>
            </w:tcBorders>
            <w:vAlign w:val="center"/>
          </w:tcPr>
          <w:p w:rsidR="00EB0BD6" w:rsidRPr="00655747" w:rsidRDefault="00EB0BD6" w:rsidP="00EB0BD6">
            <w:pPr>
              <w:jc w:val="center"/>
              <w:rPr>
                <w:sz w:val="22"/>
                <w:szCs w:val="22"/>
              </w:rPr>
            </w:pPr>
            <w:r w:rsidRPr="00655747">
              <w:rPr>
                <w:sz w:val="22"/>
                <w:szCs w:val="22"/>
              </w:rPr>
              <w:t>35</w:t>
            </w:r>
          </w:p>
        </w:tc>
        <w:tc>
          <w:tcPr>
            <w:tcW w:w="1186" w:type="dxa"/>
            <w:tcBorders>
              <w:right w:val="single" w:sz="4" w:space="0" w:color="auto"/>
            </w:tcBorders>
            <w:vAlign w:val="center"/>
          </w:tcPr>
          <w:p w:rsidR="00EB0BD6" w:rsidRPr="00655747" w:rsidRDefault="00EB0BD6" w:rsidP="00EB0BD6">
            <w:pPr>
              <w:jc w:val="center"/>
              <w:rPr>
                <w:sz w:val="22"/>
                <w:szCs w:val="22"/>
              </w:rPr>
            </w:pPr>
            <w:r w:rsidRPr="00655747">
              <w:rPr>
                <w:sz w:val="22"/>
                <w:szCs w:val="22"/>
              </w:rPr>
              <w:t>77</w:t>
            </w:r>
          </w:p>
        </w:tc>
        <w:tc>
          <w:tcPr>
            <w:tcW w:w="1256" w:type="dxa"/>
            <w:tcBorders>
              <w:left w:val="single" w:sz="4" w:space="0" w:color="auto"/>
              <w:right w:val="single" w:sz="12" w:space="0" w:color="auto"/>
            </w:tcBorders>
            <w:vAlign w:val="center"/>
          </w:tcPr>
          <w:p w:rsidR="00EB0BD6" w:rsidRPr="00655747" w:rsidRDefault="00EB0BD6" w:rsidP="00EB0BD6">
            <w:pPr>
              <w:jc w:val="center"/>
              <w:rPr>
                <w:sz w:val="22"/>
                <w:szCs w:val="22"/>
              </w:rPr>
            </w:pPr>
            <w:r w:rsidRPr="00655747">
              <w:rPr>
                <w:sz w:val="22"/>
                <w:szCs w:val="22"/>
              </w:rPr>
              <w:t>-</w:t>
            </w:r>
          </w:p>
        </w:tc>
        <w:tc>
          <w:tcPr>
            <w:tcW w:w="1031" w:type="dxa"/>
            <w:tcBorders>
              <w:left w:val="single" w:sz="12" w:space="0" w:color="auto"/>
              <w:right w:val="single" w:sz="12" w:space="0" w:color="auto"/>
            </w:tcBorders>
            <w:vAlign w:val="center"/>
          </w:tcPr>
          <w:p w:rsidR="00EB0BD6" w:rsidRPr="00655747" w:rsidRDefault="00EB0BD6" w:rsidP="00EB0BD6">
            <w:pPr>
              <w:jc w:val="center"/>
              <w:rPr>
                <w:sz w:val="22"/>
                <w:szCs w:val="22"/>
              </w:rPr>
            </w:pPr>
            <w:r w:rsidRPr="00655747">
              <w:rPr>
                <w:sz w:val="22"/>
                <w:szCs w:val="22"/>
              </w:rPr>
              <w:t>112</w:t>
            </w:r>
          </w:p>
        </w:tc>
      </w:tr>
      <w:tr w:rsidR="00EB0BD6" w:rsidRPr="00655747" w:rsidTr="00EE3314">
        <w:trPr>
          <w:trHeight w:val="310"/>
          <w:jc w:val="center"/>
        </w:trPr>
        <w:tc>
          <w:tcPr>
            <w:tcW w:w="1208" w:type="dxa"/>
            <w:tcBorders>
              <w:left w:val="single" w:sz="12" w:space="0" w:color="auto"/>
              <w:bottom w:val="single" w:sz="12" w:space="0" w:color="auto"/>
              <w:right w:val="single" w:sz="4" w:space="0" w:color="auto"/>
            </w:tcBorders>
            <w:shd w:val="clear" w:color="auto" w:fill="F2F2F2"/>
            <w:vAlign w:val="center"/>
          </w:tcPr>
          <w:p w:rsidR="00EB0BD6" w:rsidRPr="00655747" w:rsidRDefault="00EB0BD6" w:rsidP="00EB0BD6">
            <w:pPr>
              <w:jc w:val="center"/>
              <w:rPr>
                <w:sz w:val="22"/>
                <w:szCs w:val="22"/>
              </w:rPr>
            </w:pPr>
            <w:r w:rsidRPr="00655747">
              <w:rPr>
                <w:sz w:val="22"/>
                <w:szCs w:val="22"/>
              </w:rPr>
              <w:t>Укупно</w:t>
            </w:r>
          </w:p>
        </w:tc>
        <w:tc>
          <w:tcPr>
            <w:tcW w:w="1158" w:type="dxa"/>
            <w:tcBorders>
              <w:left w:val="single" w:sz="12" w:space="0" w:color="auto"/>
              <w:bottom w:val="single" w:sz="12" w:space="0" w:color="auto"/>
            </w:tcBorders>
            <w:shd w:val="clear" w:color="auto" w:fill="F2F2F2"/>
            <w:vAlign w:val="center"/>
          </w:tcPr>
          <w:p w:rsidR="00EB0BD6" w:rsidRPr="00655747" w:rsidRDefault="00EB0BD6" w:rsidP="00EB0BD6">
            <w:pPr>
              <w:jc w:val="center"/>
              <w:rPr>
                <w:sz w:val="22"/>
                <w:szCs w:val="22"/>
              </w:rPr>
            </w:pPr>
            <w:r w:rsidRPr="00655747">
              <w:rPr>
                <w:sz w:val="22"/>
                <w:szCs w:val="22"/>
              </w:rPr>
              <w:t>132</w:t>
            </w:r>
          </w:p>
        </w:tc>
        <w:tc>
          <w:tcPr>
            <w:tcW w:w="1186" w:type="dxa"/>
            <w:tcBorders>
              <w:bottom w:val="single" w:sz="12" w:space="0" w:color="auto"/>
              <w:right w:val="single" w:sz="4" w:space="0" w:color="auto"/>
            </w:tcBorders>
            <w:shd w:val="clear" w:color="auto" w:fill="F2F2F2"/>
            <w:vAlign w:val="center"/>
          </w:tcPr>
          <w:p w:rsidR="00EB0BD6" w:rsidRPr="00655747" w:rsidRDefault="00EB0BD6" w:rsidP="00EB0BD6">
            <w:pPr>
              <w:jc w:val="center"/>
              <w:rPr>
                <w:sz w:val="22"/>
                <w:szCs w:val="22"/>
              </w:rPr>
            </w:pPr>
            <w:r w:rsidRPr="00655747">
              <w:rPr>
                <w:sz w:val="22"/>
                <w:szCs w:val="22"/>
              </w:rPr>
              <w:t>184</w:t>
            </w:r>
          </w:p>
        </w:tc>
        <w:tc>
          <w:tcPr>
            <w:tcW w:w="1256" w:type="dxa"/>
            <w:tcBorders>
              <w:left w:val="single" w:sz="4" w:space="0" w:color="auto"/>
              <w:bottom w:val="single" w:sz="12" w:space="0" w:color="auto"/>
              <w:right w:val="single" w:sz="12" w:space="0" w:color="auto"/>
            </w:tcBorders>
            <w:shd w:val="clear" w:color="auto" w:fill="F2F2F2"/>
            <w:vAlign w:val="center"/>
          </w:tcPr>
          <w:p w:rsidR="00EB0BD6" w:rsidRPr="00655747" w:rsidRDefault="00EB0BD6" w:rsidP="00EB0BD6">
            <w:pPr>
              <w:jc w:val="center"/>
              <w:rPr>
                <w:sz w:val="22"/>
                <w:szCs w:val="22"/>
                <w:lang w:val="en-US"/>
              </w:rPr>
            </w:pPr>
            <w:r w:rsidRPr="00655747">
              <w:rPr>
                <w:sz w:val="22"/>
                <w:szCs w:val="22"/>
                <w:lang w:val="en-US"/>
              </w:rPr>
              <w:t>-</w:t>
            </w:r>
          </w:p>
        </w:tc>
        <w:tc>
          <w:tcPr>
            <w:tcW w:w="1031" w:type="dxa"/>
            <w:tcBorders>
              <w:left w:val="single" w:sz="12" w:space="0" w:color="auto"/>
              <w:bottom w:val="single" w:sz="12" w:space="0" w:color="auto"/>
              <w:right w:val="single" w:sz="12" w:space="0" w:color="auto"/>
            </w:tcBorders>
            <w:shd w:val="clear" w:color="auto" w:fill="F2F2F2"/>
            <w:vAlign w:val="center"/>
          </w:tcPr>
          <w:p w:rsidR="00EB0BD6" w:rsidRPr="00655747" w:rsidRDefault="00EB0BD6" w:rsidP="00EB0BD6">
            <w:pPr>
              <w:jc w:val="center"/>
              <w:rPr>
                <w:sz w:val="22"/>
                <w:szCs w:val="22"/>
              </w:rPr>
            </w:pPr>
            <w:r w:rsidRPr="00655747">
              <w:rPr>
                <w:sz w:val="22"/>
                <w:szCs w:val="22"/>
              </w:rPr>
              <w:t>316</w:t>
            </w:r>
          </w:p>
        </w:tc>
      </w:tr>
    </w:tbl>
    <w:p w:rsidR="00EB0BD6" w:rsidRPr="00655747" w:rsidRDefault="00EB0BD6" w:rsidP="00EB0BD6">
      <w:pPr>
        <w:rPr>
          <w:color w:val="FF0000"/>
          <w:sz w:val="22"/>
          <w:lang w:val="sr-Cyrl-CS"/>
        </w:rPr>
      </w:pPr>
    </w:p>
    <w:p w:rsidR="00EB0BD6" w:rsidRPr="00655747" w:rsidRDefault="00EB0BD6" w:rsidP="00EB0BD6">
      <w:pPr>
        <w:rPr>
          <w:color w:val="FF0000"/>
          <w:sz w:val="22"/>
          <w:lang w:val="sr-Cyrl-CS"/>
        </w:rPr>
      </w:pPr>
    </w:p>
    <w:p w:rsidR="00EB0BD6" w:rsidRPr="00655747" w:rsidRDefault="00EB0BD6" w:rsidP="00EB0BD6">
      <w:pPr>
        <w:rPr>
          <w:lang w:val="sr-Cyrl-CS"/>
        </w:rPr>
      </w:pPr>
      <w:r w:rsidRPr="00655747">
        <w:rPr>
          <w:lang w:val="sr-Cyrl-CS"/>
        </w:rPr>
        <w:t xml:space="preserve">Оствареност допунске наставе у другом циклусу образовања (V </w:t>
      </w:r>
      <w:r w:rsidRPr="00655747">
        <w:rPr>
          <w:lang w:val="sr-Latn-CS"/>
        </w:rPr>
        <w:t>–</w:t>
      </w:r>
      <w:r w:rsidRPr="00655747">
        <w:t xml:space="preserve"> </w:t>
      </w:r>
      <w:r w:rsidRPr="00655747">
        <w:rPr>
          <w:lang w:val="sr-Cyrl-CS"/>
        </w:rPr>
        <w:t>VIII разред)</w:t>
      </w:r>
    </w:p>
    <w:p w:rsidR="00EB0BD6" w:rsidRPr="00655747" w:rsidRDefault="00EB0BD6" w:rsidP="00EB0BD6">
      <w:pPr>
        <w:rPr>
          <w:lang w:val="sr-Cyrl-CS"/>
        </w:rPr>
      </w:pPr>
    </w:p>
    <w:tbl>
      <w:tblPr>
        <w:tblW w:w="78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1"/>
        <w:gridCol w:w="1429"/>
        <w:gridCol w:w="4260"/>
      </w:tblGrid>
      <w:tr w:rsidR="00EB0BD6" w:rsidRPr="00655747" w:rsidTr="00EE3314">
        <w:trPr>
          <w:trHeight w:val="796"/>
        </w:trPr>
        <w:tc>
          <w:tcPr>
            <w:tcW w:w="2191" w:type="dxa"/>
            <w:vMerge w:val="restart"/>
            <w:tcBorders>
              <w:top w:val="single" w:sz="12" w:space="0" w:color="auto"/>
              <w:left w:val="single" w:sz="12" w:space="0" w:color="auto"/>
              <w:right w:val="single" w:sz="12" w:space="0" w:color="auto"/>
            </w:tcBorders>
            <w:shd w:val="clear" w:color="auto" w:fill="F2F2F2"/>
            <w:vAlign w:val="center"/>
          </w:tcPr>
          <w:p w:rsidR="00EB0BD6" w:rsidRPr="00655747" w:rsidRDefault="00EB0BD6" w:rsidP="00EB0BD6">
            <w:pPr>
              <w:jc w:val="center"/>
              <w:rPr>
                <w:sz w:val="22"/>
                <w:szCs w:val="22"/>
              </w:rPr>
            </w:pPr>
          </w:p>
          <w:p w:rsidR="00EB0BD6" w:rsidRPr="00655747" w:rsidRDefault="00EB0BD6" w:rsidP="00EB0BD6">
            <w:pPr>
              <w:jc w:val="center"/>
              <w:rPr>
                <w:sz w:val="22"/>
                <w:szCs w:val="22"/>
              </w:rPr>
            </w:pPr>
            <w:r w:rsidRPr="00655747">
              <w:rPr>
                <w:sz w:val="22"/>
                <w:szCs w:val="22"/>
              </w:rPr>
              <w:t>Разред</w:t>
            </w:r>
          </w:p>
        </w:tc>
        <w:tc>
          <w:tcPr>
            <w:tcW w:w="1429" w:type="dxa"/>
            <w:vMerge w:val="restart"/>
            <w:tcBorders>
              <w:top w:val="single" w:sz="12" w:space="0" w:color="auto"/>
              <w:right w:val="single" w:sz="12" w:space="0" w:color="auto"/>
            </w:tcBorders>
            <w:shd w:val="clear" w:color="auto" w:fill="F2F2F2"/>
            <w:vAlign w:val="center"/>
          </w:tcPr>
          <w:p w:rsidR="00EB0BD6" w:rsidRPr="00655747" w:rsidRDefault="00EB0BD6" w:rsidP="00EB0BD6">
            <w:pPr>
              <w:jc w:val="center"/>
              <w:rPr>
                <w:sz w:val="22"/>
                <w:szCs w:val="22"/>
                <w:lang w:val="sr-Cyrl-CS"/>
              </w:rPr>
            </w:pPr>
            <w:r w:rsidRPr="00655747">
              <w:rPr>
                <w:sz w:val="22"/>
                <w:szCs w:val="22"/>
                <w:lang w:val="sr-Cyrl-CS"/>
              </w:rPr>
              <w:t>Укупно часова</w:t>
            </w:r>
          </w:p>
          <w:p w:rsidR="00EB0BD6" w:rsidRPr="00655747" w:rsidRDefault="00EB0BD6" w:rsidP="00EB0BD6">
            <w:pPr>
              <w:jc w:val="center"/>
              <w:rPr>
                <w:sz w:val="22"/>
                <w:szCs w:val="22"/>
                <w:lang w:val="sr-Cyrl-CS"/>
              </w:rPr>
            </w:pPr>
          </w:p>
        </w:tc>
        <w:tc>
          <w:tcPr>
            <w:tcW w:w="4260" w:type="dxa"/>
            <w:vMerge w:val="restart"/>
            <w:tcBorders>
              <w:top w:val="single" w:sz="12" w:space="0" w:color="auto"/>
              <w:left w:val="single" w:sz="12" w:space="0" w:color="auto"/>
              <w:right w:val="single" w:sz="12" w:space="0" w:color="auto"/>
            </w:tcBorders>
            <w:shd w:val="clear" w:color="auto" w:fill="F2F2F2"/>
            <w:vAlign w:val="center"/>
          </w:tcPr>
          <w:p w:rsidR="00EB0BD6" w:rsidRPr="00655747" w:rsidRDefault="00EB0BD6" w:rsidP="00EB0BD6">
            <w:pPr>
              <w:jc w:val="center"/>
              <w:rPr>
                <w:sz w:val="22"/>
                <w:szCs w:val="22"/>
                <w:lang w:val="sr-Cyrl-CS"/>
              </w:rPr>
            </w:pPr>
            <w:r w:rsidRPr="00655747">
              <w:rPr>
                <w:sz w:val="22"/>
                <w:szCs w:val="22"/>
                <w:lang w:val="sr-Cyrl-CS"/>
              </w:rPr>
              <w:t>Реализатори</w:t>
            </w:r>
          </w:p>
        </w:tc>
      </w:tr>
      <w:tr w:rsidR="00EB0BD6" w:rsidRPr="00655747" w:rsidTr="00EE3314">
        <w:trPr>
          <w:trHeight w:val="364"/>
        </w:trPr>
        <w:tc>
          <w:tcPr>
            <w:tcW w:w="2191" w:type="dxa"/>
            <w:vMerge/>
            <w:tcBorders>
              <w:left w:val="single" w:sz="12" w:space="0" w:color="auto"/>
              <w:bottom w:val="single" w:sz="12" w:space="0" w:color="auto"/>
              <w:right w:val="single" w:sz="12" w:space="0" w:color="auto"/>
            </w:tcBorders>
            <w:shd w:val="clear" w:color="auto" w:fill="F2F2F2"/>
          </w:tcPr>
          <w:p w:rsidR="00EB0BD6" w:rsidRPr="00655747" w:rsidRDefault="00EB0BD6" w:rsidP="00EB0BD6">
            <w:pPr>
              <w:rPr>
                <w:sz w:val="18"/>
                <w:szCs w:val="18"/>
                <w:lang w:val="sr-Latn-RS"/>
              </w:rPr>
            </w:pPr>
          </w:p>
        </w:tc>
        <w:tc>
          <w:tcPr>
            <w:tcW w:w="1429" w:type="dxa"/>
            <w:vMerge/>
            <w:tcBorders>
              <w:bottom w:val="single" w:sz="12" w:space="0" w:color="auto"/>
              <w:right w:val="single" w:sz="12" w:space="0" w:color="auto"/>
            </w:tcBorders>
            <w:shd w:val="clear" w:color="auto" w:fill="F2F2F2"/>
            <w:vAlign w:val="center"/>
          </w:tcPr>
          <w:p w:rsidR="00EB0BD6" w:rsidRPr="00655747" w:rsidRDefault="00EB0BD6" w:rsidP="00EB0BD6">
            <w:pPr>
              <w:jc w:val="center"/>
              <w:rPr>
                <w:sz w:val="22"/>
                <w:szCs w:val="22"/>
                <w:lang w:val="sr-Cyrl-CS"/>
              </w:rPr>
            </w:pPr>
          </w:p>
        </w:tc>
        <w:tc>
          <w:tcPr>
            <w:tcW w:w="4260" w:type="dxa"/>
            <w:vMerge/>
            <w:tcBorders>
              <w:left w:val="single" w:sz="12" w:space="0" w:color="auto"/>
              <w:bottom w:val="single" w:sz="12" w:space="0" w:color="auto"/>
              <w:right w:val="single" w:sz="12" w:space="0" w:color="auto"/>
            </w:tcBorders>
          </w:tcPr>
          <w:p w:rsidR="00EB0BD6" w:rsidRPr="00655747" w:rsidRDefault="00EB0BD6" w:rsidP="00EB0BD6">
            <w:pPr>
              <w:rPr>
                <w:sz w:val="20"/>
                <w:szCs w:val="20"/>
                <w:lang w:val="sr-Cyrl-CS"/>
              </w:rPr>
            </w:pPr>
          </w:p>
        </w:tc>
      </w:tr>
      <w:tr w:rsidR="00EB0BD6" w:rsidRPr="00655747" w:rsidTr="00EE3314">
        <w:trPr>
          <w:trHeight w:val="264"/>
        </w:trPr>
        <w:tc>
          <w:tcPr>
            <w:tcW w:w="2191" w:type="dxa"/>
            <w:tcBorders>
              <w:top w:val="single" w:sz="12" w:space="0" w:color="auto"/>
              <w:left w:val="single" w:sz="12" w:space="0" w:color="auto"/>
              <w:right w:val="single" w:sz="12" w:space="0" w:color="auto"/>
            </w:tcBorders>
            <w:shd w:val="clear" w:color="auto" w:fill="F2F2F2"/>
            <w:vAlign w:val="center"/>
          </w:tcPr>
          <w:p w:rsidR="00EB0BD6" w:rsidRPr="00655747" w:rsidRDefault="00EB0BD6" w:rsidP="00EB0BD6">
            <w:pPr>
              <w:jc w:val="center"/>
              <w:rPr>
                <w:sz w:val="22"/>
                <w:szCs w:val="22"/>
              </w:rPr>
            </w:pPr>
            <w:r w:rsidRPr="00655747">
              <w:rPr>
                <w:sz w:val="22"/>
                <w:szCs w:val="22"/>
              </w:rPr>
              <w:t>Српски језик</w:t>
            </w:r>
          </w:p>
        </w:tc>
        <w:tc>
          <w:tcPr>
            <w:tcW w:w="1429" w:type="dxa"/>
            <w:tcBorders>
              <w:top w:val="single" w:sz="12" w:space="0" w:color="auto"/>
              <w:bottom w:val="single" w:sz="4" w:space="0" w:color="auto"/>
              <w:right w:val="single" w:sz="12" w:space="0" w:color="auto"/>
            </w:tcBorders>
            <w:vAlign w:val="center"/>
          </w:tcPr>
          <w:p w:rsidR="00EB0BD6" w:rsidRPr="00655747" w:rsidRDefault="00EB0BD6" w:rsidP="00EB0BD6">
            <w:pPr>
              <w:jc w:val="center"/>
              <w:rPr>
                <w:sz w:val="22"/>
                <w:szCs w:val="22"/>
              </w:rPr>
            </w:pPr>
            <w:r w:rsidRPr="00655747">
              <w:rPr>
                <w:sz w:val="22"/>
                <w:szCs w:val="22"/>
              </w:rPr>
              <w:t>0</w:t>
            </w:r>
          </w:p>
        </w:tc>
        <w:tc>
          <w:tcPr>
            <w:tcW w:w="4260" w:type="dxa"/>
            <w:tcBorders>
              <w:top w:val="single" w:sz="12" w:space="0" w:color="auto"/>
              <w:left w:val="single" w:sz="12" w:space="0" w:color="auto"/>
              <w:right w:val="single" w:sz="12" w:space="0" w:color="auto"/>
            </w:tcBorders>
            <w:vAlign w:val="center"/>
          </w:tcPr>
          <w:p w:rsidR="00EB0BD6" w:rsidRPr="00655747" w:rsidRDefault="00EB0BD6" w:rsidP="00EB0BD6">
            <w:pPr>
              <w:jc w:val="center"/>
              <w:rPr>
                <w:sz w:val="20"/>
                <w:szCs w:val="20"/>
                <w:lang w:val="sr-Cyrl-CS"/>
              </w:rPr>
            </w:pPr>
            <w:r w:rsidRPr="00655747">
              <w:rPr>
                <w:sz w:val="20"/>
                <w:szCs w:val="20"/>
                <w:lang w:val="sr-Cyrl-CS"/>
              </w:rPr>
              <w:t>Драгана Животић</w:t>
            </w:r>
          </w:p>
        </w:tc>
      </w:tr>
      <w:tr w:rsidR="00EB0BD6" w:rsidRPr="00655747" w:rsidTr="00EE3314">
        <w:trPr>
          <w:trHeight w:val="354"/>
        </w:trPr>
        <w:tc>
          <w:tcPr>
            <w:tcW w:w="2191" w:type="dxa"/>
            <w:tcBorders>
              <w:top w:val="single" w:sz="4" w:space="0" w:color="auto"/>
              <w:left w:val="single" w:sz="12" w:space="0" w:color="auto"/>
              <w:right w:val="single" w:sz="12" w:space="0" w:color="auto"/>
            </w:tcBorders>
            <w:shd w:val="clear" w:color="auto" w:fill="F2F2F2"/>
            <w:vAlign w:val="center"/>
          </w:tcPr>
          <w:p w:rsidR="00EB0BD6" w:rsidRPr="00655747" w:rsidRDefault="00EB0BD6" w:rsidP="00EB0BD6">
            <w:pPr>
              <w:jc w:val="center"/>
              <w:rPr>
                <w:sz w:val="22"/>
                <w:szCs w:val="22"/>
              </w:rPr>
            </w:pPr>
            <w:r w:rsidRPr="00655747">
              <w:rPr>
                <w:sz w:val="22"/>
                <w:szCs w:val="22"/>
              </w:rPr>
              <w:t>Француски језик</w:t>
            </w:r>
          </w:p>
        </w:tc>
        <w:tc>
          <w:tcPr>
            <w:tcW w:w="1429" w:type="dxa"/>
            <w:tcBorders>
              <w:top w:val="single" w:sz="4" w:space="0" w:color="auto"/>
              <w:right w:val="single" w:sz="12" w:space="0" w:color="auto"/>
            </w:tcBorders>
            <w:vAlign w:val="center"/>
          </w:tcPr>
          <w:p w:rsidR="00EB0BD6" w:rsidRPr="00655747" w:rsidRDefault="00EB0BD6" w:rsidP="00EB0BD6">
            <w:pPr>
              <w:jc w:val="center"/>
              <w:rPr>
                <w:sz w:val="22"/>
                <w:szCs w:val="22"/>
              </w:rPr>
            </w:pPr>
            <w:r w:rsidRPr="00655747">
              <w:rPr>
                <w:sz w:val="22"/>
                <w:szCs w:val="22"/>
              </w:rPr>
              <w:t>37</w:t>
            </w:r>
          </w:p>
        </w:tc>
        <w:tc>
          <w:tcPr>
            <w:tcW w:w="4260" w:type="dxa"/>
            <w:tcBorders>
              <w:top w:val="single" w:sz="4" w:space="0" w:color="auto"/>
              <w:left w:val="single" w:sz="12" w:space="0" w:color="auto"/>
              <w:right w:val="single" w:sz="12" w:space="0" w:color="auto"/>
            </w:tcBorders>
            <w:vAlign w:val="center"/>
          </w:tcPr>
          <w:p w:rsidR="00EB0BD6" w:rsidRPr="00655747" w:rsidRDefault="00EB0BD6" w:rsidP="00EB0BD6">
            <w:pPr>
              <w:jc w:val="center"/>
              <w:rPr>
                <w:sz w:val="20"/>
                <w:szCs w:val="20"/>
                <w:lang w:val="sr-Cyrl-CS"/>
              </w:rPr>
            </w:pPr>
            <w:r w:rsidRPr="00655747">
              <w:rPr>
                <w:sz w:val="20"/>
                <w:szCs w:val="20"/>
                <w:lang w:val="sr-Cyrl-CS"/>
              </w:rPr>
              <w:t>Марија Траиловић</w:t>
            </w:r>
          </w:p>
        </w:tc>
      </w:tr>
      <w:tr w:rsidR="00EB0BD6" w:rsidRPr="00655747" w:rsidTr="00EE3314">
        <w:trPr>
          <w:trHeight w:val="415"/>
        </w:trPr>
        <w:tc>
          <w:tcPr>
            <w:tcW w:w="2191" w:type="dxa"/>
            <w:tcBorders>
              <w:left w:val="single" w:sz="12" w:space="0" w:color="auto"/>
              <w:right w:val="single" w:sz="12" w:space="0" w:color="auto"/>
            </w:tcBorders>
            <w:shd w:val="clear" w:color="auto" w:fill="F2F2F2"/>
            <w:vAlign w:val="center"/>
          </w:tcPr>
          <w:p w:rsidR="00EB0BD6" w:rsidRPr="00655747" w:rsidRDefault="00EB0BD6" w:rsidP="00EB0BD6">
            <w:pPr>
              <w:jc w:val="center"/>
              <w:rPr>
                <w:sz w:val="22"/>
                <w:szCs w:val="22"/>
              </w:rPr>
            </w:pPr>
            <w:r w:rsidRPr="00655747">
              <w:rPr>
                <w:sz w:val="22"/>
                <w:szCs w:val="22"/>
              </w:rPr>
              <w:t>Историја</w:t>
            </w:r>
          </w:p>
        </w:tc>
        <w:tc>
          <w:tcPr>
            <w:tcW w:w="1429" w:type="dxa"/>
            <w:tcBorders>
              <w:right w:val="single" w:sz="12" w:space="0" w:color="auto"/>
            </w:tcBorders>
            <w:vAlign w:val="center"/>
          </w:tcPr>
          <w:p w:rsidR="00EB0BD6" w:rsidRPr="00655747" w:rsidRDefault="00EB0BD6" w:rsidP="00EB0BD6">
            <w:pPr>
              <w:jc w:val="center"/>
              <w:rPr>
                <w:sz w:val="22"/>
                <w:szCs w:val="22"/>
              </w:rPr>
            </w:pPr>
            <w:r w:rsidRPr="00655747">
              <w:rPr>
                <w:sz w:val="22"/>
                <w:szCs w:val="22"/>
              </w:rPr>
              <w:t>0</w:t>
            </w:r>
          </w:p>
        </w:tc>
        <w:tc>
          <w:tcPr>
            <w:tcW w:w="4260" w:type="dxa"/>
            <w:tcBorders>
              <w:left w:val="single" w:sz="12" w:space="0" w:color="auto"/>
              <w:right w:val="single" w:sz="12" w:space="0" w:color="auto"/>
            </w:tcBorders>
            <w:vAlign w:val="center"/>
          </w:tcPr>
          <w:p w:rsidR="00EB0BD6" w:rsidRPr="00655747" w:rsidRDefault="00EB0BD6" w:rsidP="00EB0BD6">
            <w:pPr>
              <w:jc w:val="center"/>
              <w:rPr>
                <w:sz w:val="20"/>
                <w:szCs w:val="20"/>
              </w:rPr>
            </w:pPr>
            <w:r w:rsidRPr="00655747">
              <w:rPr>
                <w:sz w:val="20"/>
                <w:szCs w:val="20"/>
              </w:rPr>
              <w:t>Емина Стојковић</w:t>
            </w:r>
          </w:p>
        </w:tc>
      </w:tr>
      <w:tr w:rsidR="00EB0BD6" w:rsidRPr="00655747" w:rsidTr="00EE3314">
        <w:trPr>
          <w:trHeight w:val="378"/>
        </w:trPr>
        <w:tc>
          <w:tcPr>
            <w:tcW w:w="2191" w:type="dxa"/>
            <w:tcBorders>
              <w:left w:val="single" w:sz="12" w:space="0" w:color="auto"/>
              <w:right w:val="single" w:sz="12" w:space="0" w:color="auto"/>
            </w:tcBorders>
            <w:shd w:val="clear" w:color="auto" w:fill="F2F2F2"/>
            <w:vAlign w:val="center"/>
          </w:tcPr>
          <w:p w:rsidR="00EB0BD6" w:rsidRPr="00655747" w:rsidRDefault="00EB0BD6" w:rsidP="00EB0BD6">
            <w:pPr>
              <w:jc w:val="center"/>
              <w:rPr>
                <w:sz w:val="22"/>
                <w:szCs w:val="22"/>
              </w:rPr>
            </w:pPr>
            <w:r w:rsidRPr="00655747">
              <w:rPr>
                <w:sz w:val="22"/>
                <w:szCs w:val="22"/>
              </w:rPr>
              <w:t>Географија</w:t>
            </w:r>
          </w:p>
        </w:tc>
        <w:tc>
          <w:tcPr>
            <w:tcW w:w="1429" w:type="dxa"/>
            <w:tcBorders>
              <w:right w:val="single" w:sz="12" w:space="0" w:color="auto"/>
            </w:tcBorders>
            <w:vAlign w:val="center"/>
          </w:tcPr>
          <w:p w:rsidR="00EB0BD6" w:rsidRPr="00655747" w:rsidRDefault="00EB0BD6" w:rsidP="00EB0BD6">
            <w:pPr>
              <w:jc w:val="center"/>
              <w:rPr>
                <w:sz w:val="22"/>
                <w:szCs w:val="22"/>
              </w:rPr>
            </w:pPr>
            <w:r w:rsidRPr="00655747">
              <w:rPr>
                <w:sz w:val="22"/>
                <w:szCs w:val="22"/>
              </w:rPr>
              <w:t>0</w:t>
            </w:r>
          </w:p>
        </w:tc>
        <w:tc>
          <w:tcPr>
            <w:tcW w:w="4260" w:type="dxa"/>
            <w:tcBorders>
              <w:left w:val="single" w:sz="12" w:space="0" w:color="auto"/>
              <w:right w:val="single" w:sz="12" w:space="0" w:color="auto"/>
            </w:tcBorders>
            <w:vAlign w:val="center"/>
          </w:tcPr>
          <w:p w:rsidR="00EB0BD6" w:rsidRPr="00655747" w:rsidRDefault="00EB0BD6" w:rsidP="00EB0BD6">
            <w:pPr>
              <w:jc w:val="center"/>
              <w:rPr>
                <w:sz w:val="20"/>
                <w:szCs w:val="20"/>
                <w:lang w:val="sr-Cyrl-CS"/>
              </w:rPr>
            </w:pPr>
            <w:r w:rsidRPr="00655747">
              <w:rPr>
                <w:sz w:val="20"/>
                <w:szCs w:val="20"/>
                <w:lang w:val="sr-Cyrl-CS"/>
              </w:rPr>
              <w:t>Иван Караџић</w:t>
            </w:r>
          </w:p>
        </w:tc>
      </w:tr>
      <w:tr w:rsidR="00EB0BD6" w:rsidRPr="00655747" w:rsidTr="00EE3314">
        <w:trPr>
          <w:trHeight w:val="415"/>
        </w:trPr>
        <w:tc>
          <w:tcPr>
            <w:tcW w:w="2191" w:type="dxa"/>
            <w:tcBorders>
              <w:left w:val="single" w:sz="12" w:space="0" w:color="auto"/>
              <w:right w:val="single" w:sz="12" w:space="0" w:color="auto"/>
            </w:tcBorders>
            <w:shd w:val="clear" w:color="auto" w:fill="F2F2F2"/>
            <w:vAlign w:val="center"/>
          </w:tcPr>
          <w:p w:rsidR="00EB0BD6" w:rsidRPr="00655747" w:rsidRDefault="00EB0BD6" w:rsidP="00EB0BD6">
            <w:pPr>
              <w:jc w:val="center"/>
              <w:rPr>
                <w:sz w:val="22"/>
                <w:szCs w:val="22"/>
              </w:rPr>
            </w:pPr>
            <w:r w:rsidRPr="00655747">
              <w:rPr>
                <w:sz w:val="22"/>
                <w:szCs w:val="22"/>
              </w:rPr>
              <w:t>Физика</w:t>
            </w:r>
          </w:p>
        </w:tc>
        <w:tc>
          <w:tcPr>
            <w:tcW w:w="1429" w:type="dxa"/>
            <w:tcBorders>
              <w:right w:val="single" w:sz="12" w:space="0" w:color="auto"/>
            </w:tcBorders>
            <w:vAlign w:val="center"/>
          </w:tcPr>
          <w:p w:rsidR="00EB0BD6" w:rsidRPr="00655747" w:rsidRDefault="00EB0BD6" w:rsidP="00EB0BD6">
            <w:pPr>
              <w:jc w:val="center"/>
              <w:rPr>
                <w:sz w:val="22"/>
                <w:szCs w:val="22"/>
              </w:rPr>
            </w:pPr>
            <w:r w:rsidRPr="00655747">
              <w:rPr>
                <w:sz w:val="22"/>
                <w:szCs w:val="22"/>
              </w:rPr>
              <w:t>5</w:t>
            </w:r>
          </w:p>
        </w:tc>
        <w:tc>
          <w:tcPr>
            <w:tcW w:w="4260" w:type="dxa"/>
            <w:tcBorders>
              <w:left w:val="single" w:sz="12" w:space="0" w:color="auto"/>
              <w:right w:val="single" w:sz="12" w:space="0" w:color="auto"/>
            </w:tcBorders>
            <w:vAlign w:val="center"/>
          </w:tcPr>
          <w:p w:rsidR="00EB0BD6" w:rsidRPr="00655747" w:rsidRDefault="00EB0BD6" w:rsidP="00EB0BD6">
            <w:pPr>
              <w:jc w:val="center"/>
              <w:rPr>
                <w:sz w:val="20"/>
                <w:szCs w:val="20"/>
                <w:lang w:val="sr-Cyrl-CS"/>
              </w:rPr>
            </w:pPr>
            <w:r w:rsidRPr="00655747">
              <w:rPr>
                <w:sz w:val="20"/>
                <w:szCs w:val="20"/>
                <w:lang w:val="sr-Cyrl-CS"/>
              </w:rPr>
              <w:t>Милош Николић</w:t>
            </w:r>
          </w:p>
        </w:tc>
      </w:tr>
      <w:tr w:rsidR="00EB0BD6" w:rsidRPr="00655747" w:rsidTr="00EE3314">
        <w:trPr>
          <w:trHeight w:val="296"/>
        </w:trPr>
        <w:tc>
          <w:tcPr>
            <w:tcW w:w="2191" w:type="dxa"/>
            <w:tcBorders>
              <w:left w:val="single" w:sz="12" w:space="0" w:color="auto"/>
              <w:right w:val="single" w:sz="12" w:space="0" w:color="auto"/>
            </w:tcBorders>
            <w:shd w:val="clear" w:color="auto" w:fill="F2F2F2"/>
            <w:vAlign w:val="center"/>
          </w:tcPr>
          <w:p w:rsidR="00EB0BD6" w:rsidRPr="00655747" w:rsidRDefault="00EB0BD6" w:rsidP="00EB0BD6">
            <w:pPr>
              <w:jc w:val="center"/>
              <w:rPr>
                <w:sz w:val="22"/>
                <w:szCs w:val="22"/>
              </w:rPr>
            </w:pPr>
            <w:r w:rsidRPr="00655747">
              <w:rPr>
                <w:sz w:val="22"/>
                <w:szCs w:val="22"/>
              </w:rPr>
              <w:t>Математика</w:t>
            </w:r>
          </w:p>
        </w:tc>
        <w:tc>
          <w:tcPr>
            <w:tcW w:w="1429" w:type="dxa"/>
            <w:tcBorders>
              <w:right w:val="single" w:sz="12" w:space="0" w:color="auto"/>
            </w:tcBorders>
            <w:vAlign w:val="center"/>
          </w:tcPr>
          <w:p w:rsidR="00EB0BD6" w:rsidRPr="00655747" w:rsidRDefault="00EB0BD6" w:rsidP="00EB0BD6">
            <w:pPr>
              <w:jc w:val="center"/>
              <w:rPr>
                <w:sz w:val="22"/>
                <w:szCs w:val="22"/>
              </w:rPr>
            </w:pPr>
            <w:r w:rsidRPr="00655747">
              <w:rPr>
                <w:sz w:val="22"/>
                <w:szCs w:val="22"/>
              </w:rPr>
              <w:t>18</w:t>
            </w:r>
          </w:p>
        </w:tc>
        <w:tc>
          <w:tcPr>
            <w:tcW w:w="4260" w:type="dxa"/>
            <w:tcBorders>
              <w:left w:val="single" w:sz="12" w:space="0" w:color="auto"/>
              <w:right w:val="single" w:sz="12" w:space="0" w:color="auto"/>
            </w:tcBorders>
            <w:vAlign w:val="center"/>
          </w:tcPr>
          <w:p w:rsidR="00EB0BD6" w:rsidRPr="00655747" w:rsidRDefault="00EB0BD6" w:rsidP="00EB0BD6">
            <w:pPr>
              <w:jc w:val="center"/>
              <w:rPr>
                <w:sz w:val="20"/>
                <w:szCs w:val="20"/>
                <w:lang w:val="sr-Cyrl-CS"/>
              </w:rPr>
            </w:pPr>
            <w:r w:rsidRPr="00655747">
              <w:rPr>
                <w:sz w:val="20"/>
                <w:szCs w:val="20"/>
                <w:lang w:val="sr-Cyrl-CS"/>
              </w:rPr>
              <w:t>Јелена Љубисављевић</w:t>
            </w:r>
          </w:p>
        </w:tc>
      </w:tr>
      <w:tr w:rsidR="00EB0BD6" w:rsidRPr="00655747" w:rsidTr="00EE3314">
        <w:trPr>
          <w:trHeight w:val="415"/>
        </w:trPr>
        <w:tc>
          <w:tcPr>
            <w:tcW w:w="2191" w:type="dxa"/>
            <w:tcBorders>
              <w:left w:val="single" w:sz="12" w:space="0" w:color="auto"/>
              <w:right w:val="single" w:sz="12" w:space="0" w:color="auto"/>
            </w:tcBorders>
            <w:shd w:val="clear" w:color="auto" w:fill="F2F2F2"/>
            <w:vAlign w:val="center"/>
          </w:tcPr>
          <w:p w:rsidR="00EB0BD6" w:rsidRPr="00655747" w:rsidRDefault="00EB0BD6" w:rsidP="00EB0BD6">
            <w:pPr>
              <w:jc w:val="center"/>
              <w:rPr>
                <w:sz w:val="22"/>
                <w:szCs w:val="22"/>
              </w:rPr>
            </w:pPr>
            <w:r w:rsidRPr="00655747">
              <w:rPr>
                <w:sz w:val="22"/>
                <w:szCs w:val="22"/>
              </w:rPr>
              <w:t>Биологија</w:t>
            </w:r>
          </w:p>
        </w:tc>
        <w:tc>
          <w:tcPr>
            <w:tcW w:w="1429" w:type="dxa"/>
            <w:tcBorders>
              <w:right w:val="single" w:sz="12" w:space="0" w:color="auto"/>
            </w:tcBorders>
            <w:vAlign w:val="center"/>
          </w:tcPr>
          <w:p w:rsidR="00EB0BD6" w:rsidRPr="00655747" w:rsidRDefault="00EB0BD6" w:rsidP="00EB0BD6">
            <w:pPr>
              <w:jc w:val="center"/>
              <w:rPr>
                <w:sz w:val="22"/>
                <w:szCs w:val="22"/>
              </w:rPr>
            </w:pPr>
            <w:r w:rsidRPr="00655747">
              <w:rPr>
                <w:sz w:val="22"/>
                <w:szCs w:val="22"/>
              </w:rPr>
              <w:t>8</w:t>
            </w:r>
          </w:p>
        </w:tc>
        <w:tc>
          <w:tcPr>
            <w:tcW w:w="4260" w:type="dxa"/>
            <w:tcBorders>
              <w:left w:val="single" w:sz="12" w:space="0" w:color="auto"/>
              <w:right w:val="single" w:sz="12" w:space="0" w:color="auto"/>
            </w:tcBorders>
            <w:vAlign w:val="center"/>
          </w:tcPr>
          <w:p w:rsidR="00EB0BD6" w:rsidRPr="00655747" w:rsidRDefault="00EB0BD6" w:rsidP="00EB0BD6">
            <w:pPr>
              <w:jc w:val="center"/>
              <w:rPr>
                <w:sz w:val="20"/>
                <w:szCs w:val="20"/>
                <w:lang w:val="sr-Cyrl-CS"/>
              </w:rPr>
            </w:pPr>
            <w:r w:rsidRPr="00655747">
              <w:rPr>
                <w:sz w:val="20"/>
                <w:szCs w:val="20"/>
                <w:lang w:val="sr-Cyrl-CS"/>
              </w:rPr>
              <w:t>Ненад Стевић</w:t>
            </w:r>
          </w:p>
          <w:p w:rsidR="00EB0BD6" w:rsidRPr="00655747" w:rsidRDefault="00EB0BD6" w:rsidP="00EB0BD6">
            <w:pPr>
              <w:jc w:val="center"/>
              <w:rPr>
                <w:sz w:val="20"/>
                <w:szCs w:val="20"/>
                <w:lang w:val="sr-Cyrl-CS"/>
              </w:rPr>
            </w:pPr>
            <w:r w:rsidRPr="00655747">
              <w:rPr>
                <w:sz w:val="20"/>
                <w:szCs w:val="20"/>
                <w:lang w:val="sr-Cyrl-CS"/>
              </w:rPr>
              <w:t>Данијела Соколовић</w:t>
            </w:r>
          </w:p>
        </w:tc>
      </w:tr>
      <w:tr w:rsidR="00EB0BD6" w:rsidRPr="00655747" w:rsidTr="00EE3314">
        <w:trPr>
          <w:trHeight w:val="378"/>
        </w:trPr>
        <w:tc>
          <w:tcPr>
            <w:tcW w:w="2191" w:type="dxa"/>
            <w:tcBorders>
              <w:left w:val="single" w:sz="12" w:space="0" w:color="auto"/>
              <w:bottom w:val="single" w:sz="12" w:space="0" w:color="auto"/>
              <w:right w:val="single" w:sz="12" w:space="0" w:color="auto"/>
            </w:tcBorders>
            <w:shd w:val="clear" w:color="auto" w:fill="F2F2F2"/>
            <w:vAlign w:val="center"/>
          </w:tcPr>
          <w:p w:rsidR="00EB0BD6" w:rsidRPr="00655747" w:rsidRDefault="00EB0BD6" w:rsidP="00EB0BD6">
            <w:pPr>
              <w:jc w:val="center"/>
              <w:rPr>
                <w:sz w:val="22"/>
                <w:szCs w:val="22"/>
              </w:rPr>
            </w:pPr>
            <w:r w:rsidRPr="00655747">
              <w:rPr>
                <w:sz w:val="22"/>
                <w:szCs w:val="22"/>
              </w:rPr>
              <w:t>Хемија</w:t>
            </w:r>
          </w:p>
        </w:tc>
        <w:tc>
          <w:tcPr>
            <w:tcW w:w="1429" w:type="dxa"/>
            <w:tcBorders>
              <w:bottom w:val="single" w:sz="12" w:space="0" w:color="auto"/>
              <w:right w:val="single" w:sz="12" w:space="0" w:color="auto"/>
            </w:tcBorders>
            <w:vAlign w:val="center"/>
          </w:tcPr>
          <w:p w:rsidR="00EB0BD6" w:rsidRPr="00655747" w:rsidRDefault="00EB0BD6" w:rsidP="00EB0BD6">
            <w:pPr>
              <w:jc w:val="center"/>
              <w:rPr>
                <w:sz w:val="22"/>
                <w:szCs w:val="22"/>
              </w:rPr>
            </w:pPr>
            <w:r w:rsidRPr="00655747">
              <w:rPr>
                <w:sz w:val="22"/>
                <w:szCs w:val="22"/>
                <w:lang w:val="en-US"/>
              </w:rPr>
              <w:t>7</w:t>
            </w:r>
          </w:p>
        </w:tc>
        <w:tc>
          <w:tcPr>
            <w:tcW w:w="4260" w:type="dxa"/>
            <w:tcBorders>
              <w:left w:val="single" w:sz="12" w:space="0" w:color="auto"/>
              <w:bottom w:val="single" w:sz="12" w:space="0" w:color="auto"/>
              <w:right w:val="single" w:sz="12" w:space="0" w:color="auto"/>
            </w:tcBorders>
            <w:vAlign w:val="center"/>
          </w:tcPr>
          <w:p w:rsidR="00EB0BD6" w:rsidRPr="00655747" w:rsidRDefault="00EB0BD6" w:rsidP="00EB0BD6">
            <w:pPr>
              <w:jc w:val="center"/>
              <w:rPr>
                <w:sz w:val="20"/>
                <w:szCs w:val="20"/>
                <w:lang w:val="sr-Cyrl-CS"/>
              </w:rPr>
            </w:pPr>
            <w:r w:rsidRPr="00655747">
              <w:rPr>
                <w:sz w:val="20"/>
                <w:szCs w:val="20"/>
                <w:lang w:val="sr-Cyrl-CS"/>
              </w:rPr>
              <w:t>Иво Ђорђевић</w:t>
            </w:r>
          </w:p>
        </w:tc>
      </w:tr>
      <w:tr w:rsidR="00EB0BD6" w:rsidRPr="00655747" w:rsidTr="00EE3314">
        <w:trPr>
          <w:trHeight w:val="415"/>
        </w:trPr>
        <w:tc>
          <w:tcPr>
            <w:tcW w:w="2191" w:type="dxa"/>
            <w:tcBorders>
              <w:top w:val="single" w:sz="12" w:space="0" w:color="auto"/>
              <w:left w:val="single" w:sz="12" w:space="0" w:color="auto"/>
              <w:bottom w:val="single" w:sz="12" w:space="0" w:color="auto"/>
              <w:right w:val="single" w:sz="12" w:space="0" w:color="auto"/>
            </w:tcBorders>
            <w:shd w:val="clear" w:color="auto" w:fill="F2F2F2"/>
            <w:vAlign w:val="center"/>
          </w:tcPr>
          <w:p w:rsidR="00EB0BD6" w:rsidRPr="00655747" w:rsidRDefault="00EB0BD6" w:rsidP="00EB0BD6">
            <w:pPr>
              <w:jc w:val="center"/>
              <w:rPr>
                <w:sz w:val="22"/>
                <w:szCs w:val="22"/>
              </w:rPr>
            </w:pPr>
            <w:r w:rsidRPr="00655747">
              <w:rPr>
                <w:sz w:val="22"/>
                <w:szCs w:val="22"/>
              </w:rPr>
              <w:t>Укупно</w:t>
            </w:r>
          </w:p>
        </w:tc>
        <w:tc>
          <w:tcPr>
            <w:tcW w:w="1429" w:type="dxa"/>
            <w:tcBorders>
              <w:top w:val="single" w:sz="12" w:space="0" w:color="auto"/>
              <w:bottom w:val="single" w:sz="12" w:space="0" w:color="auto"/>
              <w:right w:val="single" w:sz="12" w:space="0" w:color="auto"/>
            </w:tcBorders>
            <w:shd w:val="clear" w:color="auto" w:fill="F2F2F2"/>
            <w:vAlign w:val="center"/>
          </w:tcPr>
          <w:p w:rsidR="00EB0BD6" w:rsidRPr="00655747" w:rsidRDefault="00EB0BD6" w:rsidP="00EB0BD6">
            <w:pPr>
              <w:jc w:val="center"/>
              <w:rPr>
                <w:sz w:val="22"/>
                <w:szCs w:val="22"/>
              </w:rPr>
            </w:pPr>
            <w:r w:rsidRPr="00655747">
              <w:rPr>
                <w:sz w:val="22"/>
                <w:szCs w:val="22"/>
                <w:lang w:val="en-US"/>
              </w:rPr>
              <w:t>75</w:t>
            </w:r>
          </w:p>
        </w:tc>
        <w:tc>
          <w:tcPr>
            <w:tcW w:w="4260" w:type="dxa"/>
            <w:tcBorders>
              <w:top w:val="single" w:sz="12" w:space="0" w:color="auto"/>
              <w:left w:val="single" w:sz="12" w:space="0" w:color="auto"/>
              <w:bottom w:val="single" w:sz="12" w:space="0" w:color="auto"/>
              <w:right w:val="single" w:sz="12" w:space="0" w:color="auto"/>
            </w:tcBorders>
            <w:shd w:val="clear" w:color="auto" w:fill="F2F2F2"/>
            <w:vAlign w:val="center"/>
          </w:tcPr>
          <w:p w:rsidR="00EB0BD6" w:rsidRPr="00655747" w:rsidRDefault="00EB0BD6" w:rsidP="00EB0BD6">
            <w:pPr>
              <w:rPr>
                <w:sz w:val="18"/>
                <w:szCs w:val="18"/>
                <w:lang w:val="sr-Cyrl-CS"/>
              </w:rPr>
            </w:pPr>
          </w:p>
        </w:tc>
      </w:tr>
    </w:tbl>
    <w:p w:rsidR="00EB0BD6" w:rsidRPr="00655747" w:rsidRDefault="00EB0BD6" w:rsidP="00EB0BD6">
      <w:pPr>
        <w:rPr>
          <w:color w:val="FF0000"/>
        </w:rPr>
      </w:pPr>
    </w:p>
    <w:p w:rsidR="00EB0BD6" w:rsidRPr="00655747" w:rsidRDefault="00EB0BD6" w:rsidP="00EB0BD6">
      <w:pPr>
        <w:rPr>
          <w:color w:val="FF0000"/>
        </w:rPr>
      </w:pPr>
    </w:p>
    <w:p w:rsidR="00EB0BD6" w:rsidRPr="00655747" w:rsidRDefault="00EB0BD6" w:rsidP="00EB0BD6">
      <w:pPr>
        <w:keepNext/>
        <w:jc w:val="center"/>
        <w:outlineLvl w:val="2"/>
        <w:rPr>
          <w:b/>
          <w:noProof/>
          <w:color w:val="FF0000"/>
          <w:sz w:val="28"/>
          <w:szCs w:val="28"/>
          <w:lang w:eastAsia="x-none"/>
        </w:rPr>
      </w:pPr>
      <w:bookmarkStart w:id="112" w:name="_Toc423804952"/>
      <w:bookmarkStart w:id="113" w:name="_Toc423805183"/>
      <w:bookmarkStart w:id="114" w:name="_Toc423805262"/>
      <w:bookmarkStart w:id="115" w:name="_Toc423805341"/>
      <w:bookmarkStart w:id="116" w:name="_Toc423805531"/>
      <w:bookmarkStart w:id="117" w:name="_Toc424058035"/>
      <w:bookmarkStart w:id="118" w:name="_Toc424061047"/>
      <w:bookmarkStart w:id="119" w:name="_Toc430108055"/>
    </w:p>
    <w:p w:rsidR="0070168F" w:rsidRPr="00655747" w:rsidRDefault="0070168F" w:rsidP="002B7EAE">
      <w:pPr>
        <w:jc w:val="center"/>
        <w:rPr>
          <w:b/>
          <w:noProof/>
          <w:sz w:val="28"/>
          <w:szCs w:val="28"/>
          <w:lang w:val="sr-Cyrl-CS"/>
        </w:rPr>
      </w:pPr>
      <w:bookmarkStart w:id="120" w:name="_Toc128347758"/>
    </w:p>
    <w:p w:rsidR="0070168F" w:rsidRPr="00655747" w:rsidRDefault="0070168F" w:rsidP="002B7EAE">
      <w:pPr>
        <w:jc w:val="center"/>
        <w:rPr>
          <w:b/>
          <w:noProof/>
          <w:sz w:val="28"/>
          <w:szCs w:val="28"/>
          <w:lang w:val="sr-Cyrl-CS"/>
        </w:rPr>
      </w:pPr>
    </w:p>
    <w:p w:rsidR="00EB0BD6" w:rsidRPr="00655747" w:rsidRDefault="00606D68" w:rsidP="002B7EAE">
      <w:pPr>
        <w:jc w:val="center"/>
        <w:rPr>
          <w:b/>
          <w:noProof/>
          <w:sz w:val="28"/>
          <w:szCs w:val="28"/>
          <w:lang w:val="sr-Cyrl-CS"/>
        </w:rPr>
      </w:pPr>
      <w:r w:rsidRPr="00655747">
        <w:rPr>
          <w:b/>
          <w:noProof/>
          <w:sz w:val="28"/>
          <w:szCs w:val="28"/>
          <w:lang w:val="sr-Cyrl-CS"/>
        </w:rPr>
        <w:lastRenderedPageBreak/>
        <w:t>2.6</w:t>
      </w:r>
      <w:r w:rsidR="00EB0BD6" w:rsidRPr="00655747">
        <w:rPr>
          <w:b/>
          <w:noProof/>
          <w:sz w:val="28"/>
          <w:szCs w:val="28"/>
          <w:lang w:val="sr-Cyrl-CS"/>
        </w:rPr>
        <w:t>.4. Додатна настава</w:t>
      </w:r>
      <w:bookmarkEnd w:id="112"/>
      <w:bookmarkEnd w:id="113"/>
      <w:bookmarkEnd w:id="114"/>
      <w:bookmarkEnd w:id="115"/>
      <w:bookmarkEnd w:id="116"/>
      <w:bookmarkEnd w:id="117"/>
      <w:bookmarkEnd w:id="118"/>
      <w:bookmarkEnd w:id="119"/>
      <w:bookmarkEnd w:id="120"/>
    </w:p>
    <w:p w:rsidR="00EB0BD6" w:rsidRPr="00655747" w:rsidRDefault="00EB0BD6" w:rsidP="00EB0BD6">
      <w:pPr>
        <w:jc w:val="left"/>
        <w:rPr>
          <w:b/>
          <w:noProof/>
        </w:rPr>
      </w:pPr>
    </w:p>
    <w:p w:rsidR="00EB0BD6" w:rsidRPr="00655747" w:rsidRDefault="00EB0BD6" w:rsidP="00EB0BD6">
      <w:pPr>
        <w:jc w:val="left"/>
        <w:rPr>
          <w:noProof/>
        </w:rPr>
      </w:pPr>
      <w:r w:rsidRPr="00655747">
        <w:rPr>
          <w:lang w:val="sr-Cyrl-CS"/>
        </w:rPr>
        <w:t xml:space="preserve">Оствареност додатне наставе наставе (IV </w:t>
      </w:r>
      <w:r w:rsidRPr="00655747">
        <w:rPr>
          <w:lang w:val="sr-Latn-CS"/>
        </w:rPr>
        <w:t>–</w:t>
      </w:r>
      <w:r w:rsidRPr="00655747">
        <w:rPr>
          <w:lang w:val="sr-Cyrl-CS"/>
        </w:rPr>
        <w:t xml:space="preserve"> VIII разред)</w:t>
      </w:r>
    </w:p>
    <w:p w:rsidR="00EB0BD6" w:rsidRPr="00655747" w:rsidRDefault="00EB0BD6" w:rsidP="00EB0BD6">
      <w:pPr>
        <w:jc w:val="center"/>
        <w:rPr>
          <w:b/>
          <w:noProof/>
        </w:rPr>
      </w:pPr>
    </w:p>
    <w:tbl>
      <w:tblPr>
        <w:tblW w:w="63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11"/>
        <w:gridCol w:w="1516"/>
        <w:gridCol w:w="2667"/>
      </w:tblGrid>
      <w:tr w:rsidR="00EB0BD6" w:rsidRPr="00655747" w:rsidTr="00EE3314">
        <w:trPr>
          <w:trHeight w:val="497"/>
          <w:jc w:val="center"/>
        </w:trPr>
        <w:tc>
          <w:tcPr>
            <w:tcW w:w="2211" w:type="dxa"/>
            <w:vMerge w:val="restart"/>
            <w:tcBorders>
              <w:top w:val="single" w:sz="12" w:space="0" w:color="auto"/>
              <w:left w:val="single" w:sz="12" w:space="0" w:color="auto"/>
              <w:right w:val="single" w:sz="12" w:space="0" w:color="auto"/>
            </w:tcBorders>
            <w:shd w:val="clear" w:color="auto" w:fill="F2F2F2"/>
            <w:vAlign w:val="center"/>
          </w:tcPr>
          <w:p w:rsidR="00EB0BD6" w:rsidRPr="00655747" w:rsidRDefault="00EB0BD6" w:rsidP="00EB0BD6">
            <w:pPr>
              <w:jc w:val="center"/>
              <w:rPr>
                <w:sz w:val="22"/>
                <w:szCs w:val="22"/>
              </w:rPr>
            </w:pPr>
          </w:p>
          <w:p w:rsidR="00EB0BD6" w:rsidRPr="00655747" w:rsidRDefault="00EB0BD6" w:rsidP="00EB0BD6">
            <w:pPr>
              <w:jc w:val="center"/>
              <w:rPr>
                <w:sz w:val="22"/>
                <w:szCs w:val="22"/>
              </w:rPr>
            </w:pPr>
            <w:r w:rsidRPr="00655747">
              <w:rPr>
                <w:sz w:val="22"/>
                <w:szCs w:val="22"/>
              </w:rPr>
              <w:t>Разред</w:t>
            </w:r>
          </w:p>
        </w:tc>
        <w:tc>
          <w:tcPr>
            <w:tcW w:w="1516" w:type="dxa"/>
            <w:vMerge w:val="restart"/>
            <w:tcBorders>
              <w:top w:val="single" w:sz="12" w:space="0" w:color="auto"/>
              <w:right w:val="single" w:sz="12" w:space="0" w:color="auto"/>
            </w:tcBorders>
            <w:shd w:val="clear" w:color="auto" w:fill="F2F2F2"/>
            <w:vAlign w:val="center"/>
          </w:tcPr>
          <w:p w:rsidR="00EB0BD6" w:rsidRPr="00655747" w:rsidRDefault="00EB0BD6" w:rsidP="00EB0BD6">
            <w:pPr>
              <w:jc w:val="center"/>
              <w:rPr>
                <w:sz w:val="22"/>
                <w:szCs w:val="22"/>
                <w:lang w:val="sr-Cyrl-CS"/>
              </w:rPr>
            </w:pPr>
            <w:r w:rsidRPr="00655747">
              <w:rPr>
                <w:sz w:val="22"/>
                <w:szCs w:val="22"/>
                <w:lang w:val="sr-Cyrl-CS"/>
              </w:rPr>
              <w:t>Укупно часова</w:t>
            </w:r>
          </w:p>
        </w:tc>
        <w:tc>
          <w:tcPr>
            <w:tcW w:w="2667" w:type="dxa"/>
            <w:vMerge w:val="restart"/>
            <w:tcBorders>
              <w:top w:val="single" w:sz="12" w:space="0" w:color="auto"/>
              <w:left w:val="single" w:sz="12" w:space="0" w:color="auto"/>
              <w:right w:val="single" w:sz="12" w:space="0" w:color="auto"/>
            </w:tcBorders>
            <w:shd w:val="clear" w:color="auto" w:fill="F2F2F2"/>
            <w:vAlign w:val="center"/>
          </w:tcPr>
          <w:p w:rsidR="00EB0BD6" w:rsidRPr="00655747" w:rsidRDefault="00EB0BD6" w:rsidP="00EB0BD6">
            <w:pPr>
              <w:jc w:val="center"/>
              <w:rPr>
                <w:sz w:val="22"/>
                <w:szCs w:val="22"/>
                <w:lang w:val="sr-Cyrl-CS"/>
              </w:rPr>
            </w:pPr>
          </w:p>
          <w:p w:rsidR="00EB0BD6" w:rsidRPr="00655747" w:rsidRDefault="00EB0BD6" w:rsidP="00EB0BD6">
            <w:pPr>
              <w:jc w:val="center"/>
              <w:rPr>
                <w:sz w:val="22"/>
                <w:szCs w:val="22"/>
                <w:lang w:val="sr-Cyrl-CS"/>
              </w:rPr>
            </w:pPr>
            <w:r w:rsidRPr="00655747">
              <w:rPr>
                <w:sz w:val="22"/>
                <w:szCs w:val="22"/>
                <w:lang w:val="sr-Cyrl-CS"/>
              </w:rPr>
              <w:t>Реализатори</w:t>
            </w:r>
          </w:p>
        </w:tc>
      </w:tr>
      <w:tr w:rsidR="00EB0BD6" w:rsidRPr="00655747" w:rsidTr="00EE3314">
        <w:trPr>
          <w:trHeight w:val="253"/>
          <w:jc w:val="center"/>
        </w:trPr>
        <w:tc>
          <w:tcPr>
            <w:tcW w:w="2211" w:type="dxa"/>
            <w:vMerge/>
            <w:tcBorders>
              <w:left w:val="single" w:sz="12" w:space="0" w:color="auto"/>
              <w:bottom w:val="single" w:sz="12" w:space="0" w:color="auto"/>
              <w:right w:val="single" w:sz="12" w:space="0" w:color="auto"/>
            </w:tcBorders>
            <w:shd w:val="clear" w:color="auto" w:fill="F2F2F2"/>
            <w:vAlign w:val="center"/>
          </w:tcPr>
          <w:p w:rsidR="00EB0BD6" w:rsidRPr="00655747" w:rsidRDefault="00EB0BD6" w:rsidP="00EB0BD6">
            <w:pPr>
              <w:jc w:val="center"/>
              <w:rPr>
                <w:sz w:val="22"/>
                <w:szCs w:val="22"/>
                <w:lang w:val="sr-Latn-RS"/>
              </w:rPr>
            </w:pPr>
          </w:p>
        </w:tc>
        <w:tc>
          <w:tcPr>
            <w:tcW w:w="1516" w:type="dxa"/>
            <w:vMerge/>
            <w:tcBorders>
              <w:bottom w:val="single" w:sz="12" w:space="0" w:color="auto"/>
              <w:right w:val="single" w:sz="12" w:space="0" w:color="auto"/>
            </w:tcBorders>
            <w:shd w:val="clear" w:color="auto" w:fill="F2F2F2"/>
            <w:vAlign w:val="center"/>
          </w:tcPr>
          <w:p w:rsidR="00EB0BD6" w:rsidRPr="00655747" w:rsidRDefault="00EB0BD6" w:rsidP="00EB0BD6">
            <w:pPr>
              <w:jc w:val="center"/>
              <w:rPr>
                <w:sz w:val="22"/>
                <w:szCs w:val="22"/>
                <w:lang w:val="sr-Cyrl-CS"/>
              </w:rPr>
            </w:pPr>
          </w:p>
        </w:tc>
        <w:tc>
          <w:tcPr>
            <w:tcW w:w="2667" w:type="dxa"/>
            <w:vMerge/>
            <w:tcBorders>
              <w:left w:val="single" w:sz="12" w:space="0" w:color="auto"/>
              <w:bottom w:val="single" w:sz="12" w:space="0" w:color="auto"/>
              <w:right w:val="single" w:sz="12" w:space="0" w:color="auto"/>
            </w:tcBorders>
            <w:shd w:val="clear" w:color="auto" w:fill="F2F2F2"/>
          </w:tcPr>
          <w:p w:rsidR="00EB0BD6" w:rsidRPr="00655747" w:rsidRDefault="00EB0BD6" w:rsidP="00EB0BD6">
            <w:pPr>
              <w:rPr>
                <w:sz w:val="18"/>
                <w:szCs w:val="18"/>
                <w:lang w:val="sr-Cyrl-CS"/>
              </w:rPr>
            </w:pPr>
          </w:p>
        </w:tc>
      </w:tr>
      <w:tr w:rsidR="00EB0BD6" w:rsidRPr="00655747" w:rsidTr="00EE3314">
        <w:trPr>
          <w:trHeight w:val="429"/>
          <w:jc w:val="center"/>
        </w:trPr>
        <w:tc>
          <w:tcPr>
            <w:tcW w:w="2211" w:type="dxa"/>
            <w:tcBorders>
              <w:top w:val="single" w:sz="12" w:space="0" w:color="auto"/>
              <w:left w:val="single" w:sz="12" w:space="0" w:color="auto"/>
              <w:right w:val="single" w:sz="12" w:space="0" w:color="auto"/>
            </w:tcBorders>
            <w:vAlign w:val="center"/>
          </w:tcPr>
          <w:p w:rsidR="00EB0BD6" w:rsidRPr="00655747" w:rsidRDefault="00EB0BD6" w:rsidP="00EB0BD6">
            <w:pPr>
              <w:jc w:val="center"/>
              <w:rPr>
                <w:sz w:val="22"/>
                <w:szCs w:val="22"/>
              </w:rPr>
            </w:pPr>
            <w:r w:rsidRPr="00655747">
              <w:rPr>
                <w:sz w:val="22"/>
                <w:szCs w:val="22"/>
              </w:rPr>
              <w:t>Српски језик</w:t>
            </w:r>
          </w:p>
        </w:tc>
        <w:tc>
          <w:tcPr>
            <w:tcW w:w="1516" w:type="dxa"/>
            <w:tcBorders>
              <w:top w:val="single" w:sz="12" w:space="0" w:color="auto"/>
              <w:bottom w:val="single" w:sz="4" w:space="0" w:color="auto"/>
              <w:right w:val="single" w:sz="12" w:space="0" w:color="auto"/>
            </w:tcBorders>
            <w:vAlign w:val="center"/>
          </w:tcPr>
          <w:p w:rsidR="00EB0BD6" w:rsidRPr="00655747" w:rsidRDefault="00EB0BD6" w:rsidP="00EB0BD6">
            <w:pPr>
              <w:jc w:val="center"/>
              <w:rPr>
                <w:sz w:val="18"/>
                <w:szCs w:val="18"/>
              </w:rPr>
            </w:pPr>
            <w:r w:rsidRPr="00655747">
              <w:rPr>
                <w:sz w:val="18"/>
                <w:szCs w:val="18"/>
              </w:rPr>
              <w:t>0</w:t>
            </w:r>
          </w:p>
        </w:tc>
        <w:tc>
          <w:tcPr>
            <w:tcW w:w="2667" w:type="dxa"/>
            <w:tcBorders>
              <w:top w:val="single" w:sz="12" w:space="0" w:color="auto"/>
              <w:left w:val="single" w:sz="12" w:space="0" w:color="auto"/>
              <w:right w:val="single" w:sz="12" w:space="0" w:color="auto"/>
            </w:tcBorders>
          </w:tcPr>
          <w:p w:rsidR="00EB0BD6" w:rsidRPr="00655747" w:rsidRDefault="00EB0BD6" w:rsidP="00EB0BD6">
            <w:pPr>
              <w:rPr>
                <w:sz w:val="20"/>
                <w:szCs w:val="20"/>
              </w:rPr>
            </w:pPr>
            <w:r w:rsidRPr="00655747">
              <w:rPr>
                <w:sz w:val="20"/>
                <w:szCs w:val="20"/>
              </w:rPr>
              <w:t>Драгана Животић</w:t>
            </w:r>
          </w:p>
        </w:tc>
      </w:tr>
      <w:tr w:rsidR="00EB0BD6" w:rsidRPr="00655747" w:rsidTr="00EE3314">
        <w:trPr>
          <w:trHeight w:val="359"/>
          <w:jc w:val="center"/>
        </w:trPr>
        <w:tc>
          <w:tcPr>
            <w:tcW w:w="2211" w:type="dxa"/>
            <w:tcBorders>
              <w:left w:val="single" w:sz="12" w:space="0" w:color="auto"/>
              <w:right w:val="single" w:sz="12" w:space="0" w:color="auto"/>
            </w:tcBorders>
            <w:vAlign w:val="center"/>
          </w:tcPr>
          <w:p w:rsidR="00EB0BD6" w:rsidRPr="00655747" w:rsidRDefault="00EB0BD6" w:rsidP="00EB0BD6">
            <w:pPr>
              <w:jc w:val="center"/>
              <w:rPr>
                <w:sz w:val="22"/>
                <w:szCs w:val="22"/>
              </w:rPr>
            </w:pPr>
            <w:r w:rsidRPr="00655747">
              <w:rPr>
                <w:sz w:val="22"/>
                <w:szCs w:val="22"/>
              </w:rPr>
              <w:t>Француски</w:t>
            </w:r>
          </w:p>
          <w:p w:rsidR="00EB0BD6" w:rsidRPr="00655747" w:rsidRDefault="00EB0BD6" w:rsidP="00EB0BD6">
            <w:pPr>
              <w:jc w:val="center"/>
              <w:rPr>
                <w:sz w:val="22"/>
                <w:szCs w:val="22"/>
              </w:rPr>
            </w:pPr>
            <w:r w:rsidRPr="00655747">
              <w:rPr>
                <w:sz w:val="22"/>
                <w:szCs w:val="22"/>
              </w:rPr>
              <w:t>Језик</w:t>
            </w:r>
          </w:p>
        </w:tc>
        <w:tc>
          <w:tcPr>
            <w:tcW w:w="1516" w:type="dxa"/>
            <w:tcBorders>
              <w:right w:val="single" w:sz="12" w:space="0" w:color="auto"/>
            </w:tcBorders>
            <w:vAlign w:val="center"/>
          </w:tcPr>
          <w:p w:rsidR="00EB0BD6" w:rsidRPr="00655747" w:rsidRDefault="00EB0BD6" w:rsidP="00EB0BD6">
            <w:pPr>
              <w:jc w:val="center"/>
              <w:rPr>
                <w:sz w:val="18"/>
                <w:szCs w:val="18"/>
              </w:rPr>
            </w:pPr>
            <w:r w:rsidRPr="00655747">
              <w:rPr>
                <w:sz w:val="18"/>
                <w:szCs w:val="18"/>
              </w:rPr>
              <w:t>29</w:t>
            </w:r>
          </w:p>
        </w:tc>
        <w:tc>
          <w:tcPr>
            <w:tcW w:w="2667" w:type="dxa"/>
            <w:tcBorders>
              <w:left w:val="single" w:sz="12" w:space="0" w:color="auto"/>
              <w:right w:val="single" w:sz="12" w:space="0" w:color="auto"/>
            </w:tcBorders>
          </w:tcPr>
          <w:p w:rsidR="00EB0BD6" w:rsidRPr="00655747" w:rsidRDefault="00EB0BD6" w:rsidP="00EB0BD6">
            <w:pPr>
              <w:rPr>
                <w:sz w:val="20"/>
                <w:szCs w:val="20"/>
              </w:rPr>
            </w:pPr>
            <w:r w:rsidRPr="00655747">
              <w:rPr>
                <w:sz w:val="20"/>
                <w:szCs w:val="20"/>
              </w:rPr>
              <w:t>Марија Траиловић</w:t>
            </w:r>
          </w:p>
        </w:tc>
      </w:tr>
      <w:tr w:rsidR="00EB0BD6" w:rsidRPr="00655747" w:rsidTr="00EE3314">
        <w:trPr>
          <w:trHeight w:val="395"/>
          <w:jc w:val="center"/>
        </w:trPr>
        <w:tc>
          <w:tcPr>
            <w:tcW w:w="2211" w:type="dxa"/>
            <w:tcBorders>
              <w:left w:val="single" w:sz="12" w:space="0" w:color="auto"/>
              <w:right w:val="single" w:sz="12" w:space="0" w:color="auto"/>
            </w:tcBorders>
            <w:vAlign w:val="center"/>
          </w:tcPr>
          <w:p w:rsidR="00EB0BD6" w:rsidRPr="00655747" w:rsidRDefault="00EB0BD6" w:rsidP="00EB0BD6">
            <w:pPr>
              <w:jc w:val="center"/>
              <w:rPr>
                <w:sz w:val="22"/>
                <w:szCs w:val="22"/>
              </w:rPr>
            </w:pPr>
            <w:r w:rsidRPr="00655747">
              <w:rPr>
                <w:sz w:val="22"/>
                <w:szCs w:val="22"/>
              </w:rPr>
              <w:t>Историја</w:t>
            </w:r>
          </w:p>
        </w:tc>
        <w:tc>
          <w:tcPr>
            <w:tcW w:w="1516" w:type="dxa"/>
            <w:tcBorders>
              <w:right w:val="single" w:sz="12" w:space="0" w:color="auto"/>
            </w:tcBorders>
            <w:vAlign w:val="center"/>
          </w:tcPr>
          <w:p w:rsidR="00EB0BD6" w:rsidRPr="00655747" w:rsidRDefault="00EB0BD6" w:rsidP="00EB0BD6">
            <w:pPr>
              <w:jc w:val="center"/>
              <w:rPr>
                <w:sz w:val="18"/>
                <w:szCs w:val="18"/>
              </w:rPr>
            </w:pPr>
            <w:r w:rsidRPr="00655747">
              <w:rPr>
                <w:sz w:val="18"/>
                <w:szCs w:val="18"/>
                <w:lang w:val="sr-Cyrl-CS"/>
              </w:rPr>
              <w:t>0</w:t>
            </w:r>
          </w:p>
        </w:tc>
        <w:tc>
          <w:tcPr>
            <w:tcW w:w="2667" w:type="dxa"/>
            <w:tcBorders>
              <w:left w:val="single" w:sz="12" w:space="0" w:color="auto"/>
              <w:right w:val="single" w:sz="12" w:space="0" w:color="auto"/>
            </w:tcBorders>
          </w:tcPr>
          <w:p w:rsidR="00EB0BD6" w:rsidRPr="00655747" w:rsidRDefault="00EB0BD6" w:rsidP="00EB0BD6">
            <w:pPr>
              <w:jc w:val="left"/>
              <w:rPr>
                <w:sz w:val="20"/>
                <w:szCs w:val="20"/>
                <w:lang w:val="sr-Cyrl-CS"/>
              </w:rPr>
            </w:pPr>
            <w:r w:rsidRPr="00655747">
              <w:rPr>
                <w:sz w:val="20"/>
                <w:szCs w:val="20"/>
                <w:lang w:val="sr-Cyrl-CS"/>
              </w:rPr>
              <w:t>Аца Арсић</w:t>
            </w:r>
          </w:p>
        </w:tc>
      </w:tr>
      <w:tr w:rsidR="00EB0BD6" w:rsidRPr="00655747" w:rsidTr="00EE3314">
        <w:trPr>
          <w:trHeight w:val="413"/>
          <w:jc w:val="center"/>
        </w:trPr>
        <w:tc>
          <w:tcPr>
            <w:tcW w:w="2211" w:type="dxa"/>
            <w:tcBorders>
              <w:left w:val="single" w:sz="12" w:space="0" w:color="auto"/>
              <w:right w:val="single" w:sz="12" w:space="0" w:color="auto"/>
            </w:tcBorders>
            <w:vAlign w:val="center"/>
          </w:tcPr>
          <w:p w:rsidR="00EB0BD6" w:rsidRPr="00655747" w:rsidRDefault="00EB0BD6" w:rsidP="00EB0BD6">
            <w:pPr>
              <w:jc w:val="center"/>
              <w:rPr>
                <w:sz w:val="22"/>
                <w:szCs w:val="22"/>
              </w:rPr>
            </w:pPr>
            <w:r w:rsidRPr="00655747">
              <w:rPr>
                <w:sz w:val="22"/>
                <w:szCs w:val="22"/>
              </w:rPr>
              <w:t xml:space="preserve">Математика </w:t>
            </w:r>
          </w:p>
        </w:tc>
        <w:tc>
          <w:tcPr>
            <w:tcW w:w="1516" w:type="dxa"/>
            <w:tcBorders>
              <w:bottom w:val="single" w:sz="2" w:space="0" w:color="auto"/>
              <w:right w:val="single" w:sz="12" w:space="0" w:color="auto"/>
            </w:tcBorders>
            <w:vAlign w:val="center"/>
          </w:tcPr>
          <w:p w:rsidR="00EB0BD6" w:rsidRPr="00655747" w:rsidRDefault="00EB0BD6" w:rsidP="00EB0BD6">
            <w:pPr>
              <w:jc w:val="center"/>
              <w:rPr>
                <w:sz w:val="18"/>
                <w:szCs w:val="18"/>
              </w:rPr>
            </w:pPr>
            <w:r w:rsidRPr="00655747">
              <w:rPr>
                <w:sz w:val="18"/>
                <w:szCs w:val="18"/>
              </w:rPr>
              <w:t>8</w:t>
            </w:r>
          </w:p>
        </w:tc>
        <w:tc>
          <w:tcPr>
            <w:tcW w:w="2667" w:type="dxa"/>
            <w:tcBorders>
              <w:left w:val="single" w:sz="12" w:space="0" w:color="auto"/>
              <w:bottom w:val="single" w:sz="2" w:space="0" w:color="auto"/>
              <w:right w:val="single" w:sz="12" w:space="0" w:color="auto"/>
            </w:tcBorders>
          </w:tcPr>
          <w:p w:rsidR="00EB0BD6" w:rsidRPr="00655747" w:rsidRDefault="00EB0BD6" w:rsidP="00EB0BD6">
            <w:pPr>
              <w:jc w:val="left"/>
              <w:rPr>
                <w:sz w:val="20"/>
                <w:szCs w:val="20"/>
                <w:lang w:val="sr-Cyrl-CS"/>
              </w:rPr>
            </w:pPr>
            <w:r w:rsidRPr="00655747">
              <w:rPr>
                <w:sz w:val="20"/>
                <w:szCs w:val="20"/>
                <w:lang w:val="sr-Cyrl-CS"/>
              </w:rPr>
              <w:t>Јелена Љубисављевић</w:t>
            </w:r>
          </w:p>
        </w:tc>
      </w:tr>
      <w:tr w:rsidR="00EB0BD6" w:rsidRPr="00655747" w:rsidTr="00EE3314">
        <w:trPr>
          <w:trHeight w:val="395"/>
          <w:jc w:val="center"/>
        </w:trPr>
        <w:tc>
          <w:tcPr>
            <w:tcW w:w="2211" w:type="dxa"/>
            <w:tcBorders>
              <w:left w:val="single" w:sz="12" w:space="0" w:color="auto"/>
              <w:right w:val="single" w:sz="12" w:space="0" w:color="auto"/>
            </w:tcBorders>
            <w:vAlign w:val="center"/>
          </w:tcPr>
          <w:p w:rsidR="00EB0BD6" w:rsidRPr="00655747" w:rsidRDefault="00EB0BD6" w:rsidP="00EB0BD6">
            <w:pPr>
              <w:jc w:val="center"/>
              <w:rPr>
                <w:sz w:val="22"/>
                <w:szCs w:val="22"/>
              </w:rPr>
            </w:pPr>
            <w:r w:rsidRPr="00655747">
              <w:rPr>
                <w:sz w:val="22"/>
                <w:szCs w:val="22"/>
              </w:rPr>
              <w:t>Биологија</w:t>
            </w:r>
          </w:p>
        </w:tc>
        <w:tc>
          <w:tcPr>
            <w:tcW w:w="1516" w:type="dxa"/>
            <w:tcBorders>
              <w:right w:val="single" w:sz="12" w:space="0" w:color="auto"/>
            </w:tcBorders>
            <w:vAlign w:val="center"/>
          </w:tcPr>
          <w:p w:rsidR="00EB0BD6" w:rsidRPr="00655747" w:rsidRDefault="00EB0BD6" w:rsidP="00EB0BD6">
            <w:pPr>
              <w:jc w:val="center"/>
              <w:rPr>
                <w:sz w:val="18"/>
                <w:szCs w:val="18"/>
              </w:rPr>
            </w:pPr>
            <w:r w:rsidRPr="00655747">
              <w:rPr>
                <w:sz w:val="18"/>
                <w:szCs w:val="18"/>
                <w:lang w:val="sr-Cyrl-CS"/>
              </w:rPr>
              <w:t>32</w:t>
            </w:r>
          </w:p>
        </w:tc>
        <w:tc>
          <w:tcPr>
            <w:tcW w:w="2667" w:type="dxa"/>
            <w:tcBorders>
              <w:left w:val="single" w:sz="12" w:space="0" w:color="auto"/>
              <w:right w:val="single" w:sz="12" w:space="0" w:color="auto"/>
            </w:tcBorders>
          </w:tcPr>
          <w:p w:rsidR="00EB0BD6" w:rsidRPr="00655747" w:rsidRDefault="00EB0BD6" w:rsidP="00EB0BD6">
            <w:pPr>
              <w:rPr>
                <w:sz w:val="20"/>
                <w:szCs w:val="20"/>
                <w:lang w:val="sr-Cyrl-CS"/>
              </w:rPr>
            </w:pPr>
            <w:r w:rsidRPr="00655747">
              <w:rPr>
                <w:sz w:val="20"/>
                <w:szCs w:val="20"/>
                <w:lang w:val="sr-Cyrl-CS"/>
              </w:rPr>
              <w:t>Катица Јанковић</w:t>
            </w:r>
          </w:p>
        </w:tc>
      </w:tr>
      <w:tr w:rsidR="00EB0BD6" w:rsidRPr="00655747" w:rsidTr="00EE3314">
        <w:trPr>
          <w:trHeight w:val="395"/>
          <w:jc w:val="center"/>
        </w:trPr>
        <w:tc>
          <w:tcPr>
            <w:tcW w:w="2211" w:type="dxa"/>
            <w:tcBorders>
              <w:top w:val="single" w:sz="12" w:space="0" w:color="auto"/>
              <w:left w:val="single" w:sz="12" w:space="0" w:color="auto"/>
              <w:bottom w:val="single" w:sz="12" w:space="0" w:color="auto"/>
              <w:right w:val="single" w:sz="12" w:space="0" w:color="auto"/>
            </w:tcBorders>
            <w:shd w:val="clear" w:color="auto" w:fill="F2F2F2"/>
            <w:vAlign w:val="center"/>
          </w:tcPr>
          <w:p w:rsidR="00EB0BD6" w:rsidRPr="00655747" w:rsidRDefault="00EB0BD6" w:rsidP="00EB0BD6">
            <w:pPr>
              <w:jc w:val="center"/>
              <w:rPr>
                <w:sz w:val="22"/>
                <w:szCs w:val="22"/>
              </w:rPr>
            </w:pPr>
            <w:r w:rsidRPr="00655747">
              <w:rPr>
                <w:sz w:val="22"/>
                <w:szCs w:val="22"/>
              </w:rPr>
              <w:t>Укупно</w:t>
            </w:r>
          </w:p>
        </w:tc>
        <w:tc>
          <w:tcPr>
            <w:tcW w:w="1516" w:type="dxa"/>
            <w:tcBorders>
              <w:top w:val="single" w:sz="12" w:space="0" w:color="auto"/>
              <w:bottom w:val="single" w:sz="12" w:space="0" w:color="auto"/>
              <w:right w:val="single" w:sz="12" w:space="0" w:color="auto"/>
            </w:tcBorders>
            <w:shd w:val="clear" w:color="auto" w:fill="F2F2F2"/>
            <w:vAlign w:val="center"/>
          </w:tcPr>
          <w:p w:rsidR="00EB0BD6" w:rsidRPr="00655747" w:rsidRDefault="00EB0BD6" w:rsidP="00EB0BD6">
            <w:pPr>
              <w:jc w:val="center"/>
              <w:rPr>
                <w:sz w:val="18"/>
                <w:szCs w:val="18"/>
                <w:lang w:val="sr-Cyrl-CS"/>
              </w:rPr>
            </w:pPr>
            <w:r w:rsidRPr="00655747">
              <w:rPr>
                <w:sz w:val="18"/>
                <w:szCs w:val="18"/>
                <w:lang w:val="sr-Cyrl-CS"/>
              </w:rPr>
              <w:t>69</w:t>
            </w:r>
          </w:p>
        </w:tc>
        <w:tc>
          <w:tcPr>
            <w:tcW w:w="2667" w:type="dxa"/>
            <w:tcBorders>
              <w:top w:val="single" w:sz="12" w:space="0" w:color="auto"/>
              <w:bottom w:val="single" w:sz="12" w:space="0" w:color="auto"/>
              <w:right w:val="single" w:sz="12" w:space="0" w:color="auto"/>
            </w:tcBorders>
            <w:shd w:val="clear" w:color="auto" w:fill="F2F2F2"/>
            <w:vAlign w:val="center"/>
          </w:tcPr>
          <w:p w:rsidR="00EB0BD6" w:rsidRPr="00655747" w:rsidRDefault="00EB0BD6" w:rsidP="00EB0BD6">
            <w:pPr>
              <w:rPr>
                <w:sz w:val="18"/>
                <w:szCs w:val="18"/>
                <w:lang w:val="sr-Cyrl-CS"/>
              </w:rPr>
            </w:pPr>
          </w:p>
        </w:tc>
      </w:tr>
    </w:tbl>
    <w:p w:rsidR="00EB0BD6" w:rsidRPr="00655747" w:rsidRDefault="00EB0BD6" w:rsidP="00EB0BD6">
      <w:pPr>
        <w:rPr>
          <w:b/>
          <w:noProof/>
          <w:color w:val="FF0000"/>
        </w:rPr>
      </w:pPr>
    </w:p>
    <w:p w:rsidR="00EB0BD6" w:rsidRPr="00655747" w:rsidRDefault="00EB0BD6" w:rsidP="00EB0BD6">
      <w:pPr>
        <w:rPr>
          <w:b/>
          <w:noProof/>
          <w:color w:val="FF0000"/>
        </w:rPr>
      </w:pPr>
    </w:p>
    <w:p w:rsidR="00EB0BD6" w:rsidRPr="00655747" w:rsidRDefault="00EB0BD6" w:rsidP="00944F1E">
      <w:pPr>
        <w:jc w:val="center"/>
        <w:rPr>
          <w:b/>
          <w:noProof/>
          <w:sz w:val="28"/>
          <w:szCs w:val="28"/>
          <w:lang w:val="sr-Cyrl-CS"/>
        </w:rPr>
      </w:pPr>
      <w:bookmarkStart w:id="121" w:name="_Toc423804953"/>
      <w:bookmarkStart w:id="122" w:name="_Toc423805184"/>
      <w:bookmarkStart w:id="123" w:name="_Toc423805263"/>
      <w:bookmarkStart w:id="124" w:name="_Toc423805342"/>
      <w:bookmarkStart w:id="125" w:name="_Toc423805532"/>
      <w:bookmarkStart w:id="126" w:name="_Toc424058036"/>
      <w:bookmarkStart w:id="127" w:name="_Toc424061048"/>
      <w:bookmarkStart w:id="128" w:name="_Toc430108056"/>
      <w:bookmarkStart w:id="129" w:name="_Toc128347759"/>
      <w:r w:rsidRPr="00655747">
        <w:rPr>
          <w:b/>
          <w:noProof/>
          <w:sz w:val="28"/>
          <w:szCs w:val="28"/>
          <w:lang w:val="sr-Cyrl-CS"/>
        </w:rPr>
        <w:t>2</w:t>
      </w:r>
      <w:r w:rsidR="00606D68" w:rsidRPr="00655747">
        <w:rPr>
          <w:b/>
          <w:noProof/>
          <w:sz w:val="28"/>
          <w:szCs w:val="28"/>
          <w:lang w:val="sr-Cyrl-CS"/>
        </w:rPr>
        <w:t>.6</w:t>
      </w:r>
      <w:r w:rsidRPr="00655747">
        <w:rPr>
          <w:b/>
          <w:noProof/>
          <w:sz w:val="28"/>
          <w:szCs w:val="28"/>
          <w:lang w:val="sr-Cyrl-CS"/>
        </w:rPr>
        <w:t>.5. Припремна настава</w:t>
      </w:r>
      <w:bookmarkEnd w:id="121"/>
      <w:bookmarkEnd w:id="122"/>
      <w:bookmarkEnd w:id="123"/>
      <w:bookmarkEnd w:id="124"/>
      <w:bookmarkEnd w:id="125"/>
      <w:bookmarkEnd w:id="126"/>
      <w:bookmarkEnd w:id="127"/>
      <w:bookmarkEnd w:id="128"/>
      <w:bookmarkEnd w:id="129"/>
    </w:p>
    <w:p w:rsidR="00EB0BD6" w:rsidRPr="00655747" w:rsidRDefault="00EB0BD6" w:rsidP="00EB0BD6">
      <w:pPr>
        <w:rPr>
          <w:b/>
          <w:noProof/>
        </w:rPr>
      </w:pPr>
    </w:p>
    <w:p w:rsidR="00EB0BD6" w:rsidRPr="00655747" w:rsidRDefault="00EB0BD6" w:rsidP="00EB0BD6">
      <w:pPr>
        <w:rPr>
          <w:noProof/>
        </w:rPr>
      </w:pPr>
      <w:r w:rsidRPr="00655747">
        <w:rPr>
          <w:noProof/>
        </w:rPr>
        <w:t xml:space="preserve">У току школске 2023/2024. године организована је припремна настава за завршни испит. Припремна настава организована је у току школске године и у јуну после завршетка наставе у школи. </w:t>
      </w:r>
    </w:p>
    <w:p w:rsidR="00EB0BD6" w:rsidRPr="00655747" w:rsidRDefault="00EB0BD6" w:rsidP="00EB0BD6">
      <w:pPr>
        <w:rPr>
          <w:b/>
          <w:lang w:val="sr-Cyrl-CS"/>
        </w:rPr>
      </w:pPr>
    </w:p>
    <w:p w:rsidR="00EB0BD6" w:rsidRPr="00655747" w:rsidRDefault="00EB0BD6" w:rsidP="00EB0BD6">
      <w:pPr>
        <w:jc w:val="center"/>
        <w:rPr>
          <w:b/>
        </w:rPr>
      </w:pPr>
      <w:bookmarkStart w:id="130" w:name="_Toc423805534"/>
      <w:r w:rsidRPr="00655747">
        <w:rPr>
          <w:b/>
        </w:rPr>
        <w:t>Припремна настава за завршни испит</w:t>
      </w:r>
      <w:bookmarkEnd w:id="130"/>
    </w:p>
    <w:p w:rsidR="00EB0BD6" w:rsidRPr="00655747" w:rsidRDefault="00EB0BD6" w:rsidP="00EB0BD6">
      <w:pPr>
        <w:jc w:val="center"/>
        <w:rPr>
          <w:b/>
          <w:bCs/>
          <w:sz w:val="22"/>
          <w:szCs w:val="22"/>
          <w:lang w:val="ru-RU"/>
        </w:rPr>
      </w:pPr>
    </w:p>
    <w:tbl>
      <w:tblPr>
        <w:tblW w:w="8944" w:type="dxa"/>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1E0" w:firstRow="1" w:lastRow="1" w:firstColumn="1" w:lastColumn="1" w:noHBand="0" w:noVBand="0"/>
      </w:tblPr>
      <w:tblGrid>
        <w:gridCol w:w="687"/>
        <w:gridCol w:w="2390"/>
        <w:gridCol w:w="1601"/>
        <w:gridCol w:w="1559"/>
        <w:gridCol w:w="2691"/>
        <w:gridCol w:w="16"/>
      </w:tblGrid>
      <w:tr w:rsidR="00EB0BD6" w:rsidRPr="00655747" w:rsidTr="00EE3314">
        <w:trPr>
          <w:trHeight w:val="429"/>
          <w:jc w:val="center"/>
        </w:trPr>
        <w:tc>
          <w:tcPr>
            <w:tcW w:w="687" w:type="dxa"/>
            <w:vMerge w:val="restart"/>
            <w:tcBorders>
              <w:top w:val="single" w:sz="12" w:space="0" w:color="auto"/>
              <w:left w:val="single" w:sz="12" w:space="0" w:color="auto"/>
            </w:tcBorders>
            <w:shd w:val="clear" w:color="auto" w:fill="F2F2F2"/>
            <w:vAlign w:val="center"/>
          </w:tcPr>
          <w:p w:rsidR="00EB0BD6" w:rsidRPr="00655747" w:rsidRDefault="00EB0BD6" w:rsidP="00EB0BD6">
            <w:pPr>
              <w:jc w:val="center"/>
              <w:rPr>
                <w:bCs/>
                <w:sz w:val="20"/>
                <w:szCs w:val="20"/>
                <w:lang w:val="en-US"/>
              </w:rPr>
            </w:pPr>
            <w:r w:rsidRPr="00655747">
              <w:rPr>
                <w:bCs/>
                <w:sz w:val="20"/>
                <w:szCs w:val="20"/>
                <w:lang w:val="en-US"/>
              </w:rPr>
              <w:t>Р.бр.</w:t>
            </w:r>
          </w:p>
        </w:tc>
        <w:tc>
          <w:tcPr>
            <w:tcW w:w="2390" w:type="dxa"/>
            <w:vMerge w:val="restart"/>
            <w:tcBorders>
              <w:top w:val="single" w:sz="12" w:space="0" w:color="auto"/>
              <w:right w:val="single" w:sz="12" w:space="0" w:color="auto"/>
            </w:tcBorders>
            <w:shd w:val="clear" w:color="auto" w:fill="F2F2F2"/>
            <w:vAlign w:val="center"/>
          </w:tcPr>
          <w:p w:rsidR="00EB0BD6" w:rsidRPr="00655747" w:rsidRDefault="00EB0BD6" w:rsidP="00EB0BD6">
            <w:pPr>
              <w:jc w:val="center"/>
              <w:rPr>
                <w:bCs/>
                <w:sz w:val="20"/>
                <w:szCs w:val="20"/>
                <w:lang w:val="en-US"/>
              </w:rPr>
            </w:pPr>
            <w:r w:rsidRPr="00655747">
              <w:rPr>
                <w:bCs/>
                <w:sz w:val="20"/>
                <w:szCs w:val="20"/>
              </w:rPr>
              <w:t>Н</w:t>
            </w:r>
            <w:r w:rsidRPr="00655747">
              <w:rPr>
                <w:bCs/>
                <w:sz w:val="20"/>
                <w:szCs w:val="20"/>
                <w:lang w:val="en-US"/>
              </w:rPr>
              <w:t>аставник</w:t>
            </w:r>
          </w:p>
        </w:tc>
        <w:tc>
          <w:tcPr>
            <w:tcW w:w="1601" w:type="dxa"/>
            <w:vMerge w:val="restart"/>
            <w:tcBorders>
              <w:top w:val="single" w:sz="12" w:space="0" w:color="auto"/>
              <w:left w:val="single" w:sz="12" w:space="0" w:color="auto"/>
              <w:right w:val="single" w:sz="12" w:space="0" w:color="auto"/>
            </w:tcBorders>
            <w:shd w:val="clear" w:color="auto" w:fill="F2F2F2"/>
            <w:vAlign w:val="center"/>
          </w:tcPr>
          <w:p w:rsidR="00EB0BD6" w:rsidRPr="00655747" w:rsidRDefault="00EB0BD6" w:rsidP="00EB0BD6">
            <w:pPr>
              <w:jc w:val="center"/>
              <w:rPr>
                <w:bCs/>
                <w:sz w:val="20"/>
                <w:szCs w:val="20"/>
                <w:lang w:val="en-US"/>
              </w:rPr>
            </w:pPr>
            <w:r w:rsidRPr="00655747">
              <w:rPr>
                <w:bCs/>
                <w:sz w:val="20"/>
                <w:szCs w:val="20"/>
              </w:rPr>
              <w:t>Н</w:t>
            </w:r>
            <w:r w:rsidRPr="00655747">
              <w:rPr>
                <w:bCs/>
                <w:sz w:val="20"/>
                <w:szCs w:val="20"/>
                <w:lang w:val="en-US"/>
              </w:rPr>
              <w:t>аставни</w:t>
            </w:r>
          </w:p>
          <w:p w:rsidR="00EB0BD6" w:rsidRPr="00655747" w:rsidRDefault="00EB0BD6" w:rsidP="00EB0BD6">
            <w:pPr>
              <w:jc w:val="center"/>
              <w:rPr>
                <w:bCs/>
                <w:sz w:val="20"/>
                <w:szCs w:val="20"/>
                <w:lang w:val="en-US"/>
              </w:rPr>
            </w:pPr>
            <w:r w:rsidRPr="00655747">
              <w:rPr>
                <w:bCs/>
                <w:sz w:val="20"/>
                <w:szCs w:val="20"/>
                <w:lang w:val="en-US"/>
              </w:rPr>
              <w:t>Предмет</w:t>
            </w:r>
          </w:p>
        </w:tc>
        <w:tc>
          <w:tcPr>
            <w:tcW w:w="1559" w:type="dxa"/>
            <w:vMerge w:val="restart"/>
            <w:tcBorders>
              <w:top w:val="single" w:sz="12" w:space="0" w:color="auto"/>
              <w:right w:val="single" w:sz="12" w:space="0" w:color="auto"/>
            </w:tcBorders>
            <w:shd w:val="clear" w:color="auto" w:fill="F2F2F2"/>
            <w:vAlign w:val="center"/>
          </w:tcPr>
          <w:p w:rsidR="00EB0BD6" w:rsidRPr="00655747" w:rsidRDefault="00EB0BD6" w:rsidP="00EB0BD6">
            <w:pPr>
              <w:jc w:val="center"/>
              <w:rPr>
                <w:bCs/>
                <w:sz w:val="20"/>
                <w:szCs w:val="20"/>
                <w:lang w:val="en-US"/>
              </w:rPr>
            </w:pPr>
            <w:r w:rsidRPr="00655747">
              <w:rPr>
                <w:bCs/>
                <w:sz w:val="20"/>
                <w:szCs w:val="20"/>
              </w:rPr>
              <w:t>Б</w:t>
            </w:r>
            <w:r w:rsidRPr="00655747">
              <w:rPr>
                <w:bCs/>
                <w:sz w:val="20"/>
                <w:szCs w:val="20"/>
                <w:lang w:val="en-US"/>
              </w:rPr>
              <w:t>рој ученика у одељењу</w:t>
            </w:r>
          </w:p>
        </w:tc>
        <w:tc>
          <w:tcPr>
            <w:tcW w:w="2707" w:type="dxa"/>
            <w:gridSpan w:val="2"/>
            <w:tcBorders>
              <w:top w:val="single" w:sz="12" w:space="0" w:color="auto"/>
              <w:left w:val="single" w:sz="12" w:space="0" w:color="auto"/>
              <w:right w:val="single" w:sz="12" w:space="0" w:color="auto"/>
            </w:tcBorders>
            <w:shd w:val="clear" w:color="auto" w:fill="F2F2F2"/>
            <w:vAlign w:val="center"/>
          </w:tcPr>
          <w:p w:rsidR="00EB0BD6" w:rsidRPr="00655747" w:rsidRDefault="00EB0BD6" w:rsidP="00EB0BD6">
            <w:pPr>
              <w:jc w:val="center"/>
              <w:rPr>
                <w:bCs/>
                <w:sz w:val="20"/>
                <w:szCs w:val="20"/>
                <w:lang w:val="en-US"/>
              </w:rPr>
            </w:pPr>
            <w:r w:rsidRPr="00655747">
              <w:rPr>
                <w:bCs/>
                <w:sz w:val="20"/>
                <w:szCs w:val="20"/>
              </w:rPr>
              <w:t>П</w:t>
            </w:r>
            <w:r w:rsidRPr="00655747">
              <w:rPr>
                <w:bCs/>
                <w:sz w:val="20"/>
                <w:szCs w:val="20"/>
                <w:lang w:val="en-US"/>
              </w:rPr>
              <w:t>рипремна настава</w:t>
            </w:r>
          </w:p>
        </w:tc>
      </w:tr>
      <w:tr w:rsidR="00EB0BD6" w:rsidRPr="00655747" w:rsidTr="00EE3314">
        <w:trPr>
          <w:gridAfter w:val="1"/>
          <w:wAfter w:w="16" w:type="dxa"/>
          <w:trHeight w:val="181"/>
          <w:jc w:val="center"/>
        </w:trPr>
        <w:tc>
          <w:tcPr>
            <w:tcW w:w="687" w:type="dxa"/>
            <w:vMerge/>
            <w:tcBorders>
              <w:left w:val="single" w:sz="12" w:space="0" w:color="auto"/>
              <w:bottom w:val="single" w:sz="12" w:space="0" w:color="auto"/>
            </w:tcBorders>
            <w:shd w:val="clear" w:color="auto" w:fill="F2F2F2"/>
            <w:vAlign w:val="center"/>
          </w:tcPr>
          <w:p w:rsidR="00EB0BD6" w:rsidRPr="00655747" w:rsidRDefault="00EB0BD6" w:rsidP="00EB0BD6">
            <w:pPr>
              <w:jc w:val="center"/>
              <w:rPr>
                <w:bCs/>
                <w:sz w:val="20"/>
                <w:szCs w:val="20"/>
                <w:lang w:val="en-US"/>
              </w:rPr>
            </w:pPr>
          </w:p>
        </w:tc>
        <w:tc>
          <w:tcPr>
            <w:tcW w:w="2390" w:type="dxa"/>
            <w:vMerge/>
            <w:tcBorders>
              <w:bottom w:val="single" w:sz="12" w:space="0" w:color="auto"/>
              <w:right w:val="single" w:sz="12" w:space="0" w:color="auto"/>
            </w:tcBorders>
            <w:shd w:val="clear" w:color="auto" w:fill="F2F2F2"/>
            <w:vAlign w:val="center"/>
          </w:tcPr>
          <w:p w:rsidR="00EB0BD6" w:rsidRPr="00655747" w:rsidRDefault="00EB0BD6" w:rsidP="00EB0BD6">
            <w:pPr>
              <w:jc w:val="center"/>
              <w:rPr>
                <w:bCs/>
                <w:sz w:val="20"/>
                <w:szCs w:val="20"/>
                <w:lang w:val="en-US"/>
              </w:rPr>
            </w:pPr>
          </w:p>
        </w:tc>
        <w:tc>
          <w:tcPr>
            <w:tcW w:w="1601" w:type="dxa"/>
            <w:vMerge/>
            <w:tcBorders>
              <w:left w:val="single" w:sz="12" w:space="0" w:color="auto"/>
              <w:bottom w:val="single" w:sz="12" w:space="0" w:color="auto"/>
              <w:right w:val="single" w:sz="12" w:space="0" w:color="auto"/>
            </w:tcBorders>
            <w:shd w:val="clear" w:color="auto" w:fill="F2F2F2"/>
            <w:vAlign w:val="center"/>
          </w:tcPr>
          <w:p w:rsidR="00EB0BD6" w:rsidRPr="00655747" w:rsidRDefault="00EB0BD6" w:rsidP="00EB0BD6">
            <w:pPr>
              <w:jc w:val="center"/>
              <w:rPr>
                <w:bCs/>
                <w:sz w:val="20"/>
                <w:szCs w:val="20"/>
                <w:lang w:val="en-US"/>
              </w:rPr>
            </w:pPr>
          </w:p>
        </w:tc>
        <w:tc>
          <w:tcPr>
            <w:tcW w:w="1559" w:type="dxa"/>
            <w:vMerge/>
            <w:tcBorders>
              <w:bottom w:val="single" w:sz="12" w:space="0" w:color="auto"/>
              <w:right w:val="single" w:sz="12" w:space="0" w:color="auto"/>
            </w:tcBorders>
            <w:shd w:val="clear" w:color="auto" w:fill="F2F2F2"/>
            <w:vAlign w:val="center"/>
          </w:tcPr>
          <w:p w:rsidR="00EB0BD6" w:rsidRPr="00655747" w:rsidRDefault="00EB0BD6" w:rsidP="00EB0BD6">
            <w:pPr>
              <w:jc w:val="center"/>
              <w:rPr>
                <w:bCs/>
                <w:sz w:val="20"/>
                <w:szCs w:val="20"/>
                <w:lang w:val="en-US"/>
              </w:rPr>
            </w:pPr>
          </w:p>
        </w:tc>
        <w:tc>
          <w:tcPr>
            <w:tcW w:w="2691" w:type="dxa"/>
            <w:tcBorders>
              <w:left w:val="single" w:sz="12" w:space="0" w:color="auto"/>
              <w:bottom w:val="single" w:sz="12" w:space="0" w:color="auto"/>
            </w:tcBorders>
            <w:shd w:val="clear" w:color="auto" w:fill="F2F2F2"/>
            <w:vAlign w:val="center"/>
          </w:tcPr>
          <w:p w:rsidR="00EB0BD6" w:rsidRPr="00655747" w:rsidRDefault="00EB0BD6" w:rsidP="00EB0BD6">
            <w:pPr>
              <w:jc w:val="center"/>
              <w:rPr>
                <w:bCs/>
                <w:sz w:val="20"/>
                <w:szCs w:val="20"/>
                <w:lang w:val="en-US"/>
              </w:rPr>
            </w:pPr>
            <w:r w:rsidRPr="00655747">
              <w:rPr>
                <w:bCs/>
                <w:sz w:val="20"/>
                <w:szCs w:val="20"/>
              </w:rPr>
              <w:t>Б</w:t>
            </w:r>
            <w:r w:rsidRPr="00655747">
              <w:rPr>
                <w:bCs/>
                <w:sz w:val="20"/>
                <w:szCs w:val="20"/>
                <w:lang w:val="en-US"/>
              </w:rPr>
              <w:t>рој часова</w:t>
            </w:r>
          </w:p>
        </w:tc>
      </w:tr>
      <w:tr w:rsidR="00EB0BD6" w:rsidRPr="00655747" w:rsidTr="00EE3314">
        <w:trPr>
          <w:gridAfter w:val="1"/>
          <w:wAfter w:w="16" w:type="dxa"/>
          <w:trHeight w:val="122"/>
          <w:jc w:val="center"/>
        </w:trPr>
        <w:tc>
          <w:tcPr>
            <w:tcW w:w="687" w:type="dxa"/>
            <w:tcBorders>
              <w:top w:val="single" w:sz="2" w:space="0" w:color="auto"/>
              <w:left w:val="single" w:sz="12" w:space="0" w:color="auto"/>
            </w:tcBorders>
            <w:shd w:val="clear" w:color="auto" w:fill="auto"/>
            <w:vAlign w:val="center"/>
          </w:tcPr>
          <w:p w:rsidR="00EB0BD6" w:rsidRPr="00655747" w:rsidRDefault="00EB0BD6" w:rsidP="00EB0BD6">
            <w:pPr>
              <w:jc w:val="center"/>
              <w:rPr>
                <w:bCs/>
                <w:sz w:val="22"/>
                <w:szCs w:val="22"/>
              </w:rPr>
            </w:pPr>
            <w:r w:rsidRPr="00655747">
              <w:rPr>
                <w:bCs/>
                <w:sz w:val="22"/>
                <w:szCs w:val="22"/>
                <w:lang w:val="en-US"/>
              </w:rPr>
              <w:t>1</w:t>
            </w:r>
            <w:r w:rsidRPr="00655747">
              <w:rPr>
                <w:bCs/>
                <w:sz w:val="22"/>
                <w:szCs w:val="22"/>
              </w:rPr>
              <w:t>.</w:t>
            </w:r>
          </w:p>
        </w:tc>
        <w:tc>
          <w:tcPr>
            <w:tcW w:w="2390" w:type="dxa"/>
            <w:tcBorders>
              <w:top w:val="single" w:sz="2" w:space="0" w:color="auto"/>
              <w:right w:val="single" w:sz="12" w:space="0" w:color="auto"/>
            </w:tcBorders>
            <w:shd w:val="clear" w:color="auto" w:fill="auto"/>
            <w:vAlign w:val="center"/>
          </w:tcPr>
          <w:p w:rsidR="00EB0BD6" w:rsidRPr="00655747" w:rsidRDefault="00EB0BD6" w:rsidP="00EB0BD6">
            <w:pPr>
              <w:jc w:val="center"/>
              <w:rPr>
                <w:bCs/>
                <w:sz w:val="22"/>
                <w:szCs w:val="22"/>
              </w:rPr>
            </w:pPr>
            <w:r w:rsidRPr="00655747">
              <w:rPr>
                <w:bCs/>
                <w:sz w:val="22"/>
                <w:szCs w:val="22"/>
              </w:rPr>
              <w:t>Драгана Животић</w:t>
            </w:r>
          </w:p>
        </w:tc>
        <w:tc>
          <w:tcPr>
            <w:tcW w:w="1601" w:type="dxa"/>
            <w:tcBorders>
              <w:left w:val="single" w:sz="12" w:space="0" w:color="auto"/>
              <w:right w:val="single" w:sz="12" w:space="0" w:color="auto"/>
            </w:tcBorders>
            <w:shd w:val="clear" w:color="auto" w:fill="auto"/>
            <w:vAlign w:val="center"/>
          </w:tcPr>
          <w:p w:rsidR="00EB0BD6" w:rsidRPr="00655747" w:rsidRDefault="00EB0BD6" w:rsidP="00EB0BD6">
            <w:pPr>
              <w:jc w:val="center"/>
              <w:rPr>
                <w:bCs/>
                <w:sz w:val="22"/>
                <w:szCs w:val="22"/>
                <w:lang w:val="en-US"/>
              </w:rPr>
            </w:pPr>
            <w:r w:rsidRPr="00655747">
              <w:rPr>
                <w:bCs/>
                <w:sz w:val="22"/>
                <w:szCs w:val="22"/>
                <w:lang w:val="en-US"/>
              </w:rPr>
              <w:t>Српски језик</w:t>
            </w:r>
          </w:p>
        </w:tc>
        <w:tc>
          <w:tcPr>
            <w:tcW w:w="1559" w:type="dxa"/>
            <w:tcBorders>
              <w:top w:val="single" w:sz="2" w:space="0" w:color="auto"/>
              <w:right w:val="single" w:sz="12" w:space="0" w:color="auto"/>
            </w:tcBorders>
            <w:shd w:val="clear" w:color="auto" w:fill="auto"/>
          </w:tcPr>
          <w:p w:rsidR="00EB0BD6" w:rsidRPr="00655747" w:rsidRDefault="00EB0BD6" w:rsidP="00EB0BD6">
            <w:pPr>
              <w:rPr>
                <w:bCs/>
                <w:sz w:val="22"/>
                <w:szCs w:val="22"/>
              </w:rPr>
            </w:pPr>
            <w:r w:rsidRPr="00655747">
              <w:rPr>
                <w:bCs/>
                <w:sz w:val="22"/>
                <w:szCs w:val="22"/>
              </w:rPr>
              <w:t>7</w:t>
            </w:r>
          </w:p>
        </w:tc>
        <w:tc>
          <w:tcPr>
            <w:tcW w:w="2691" w:type="dxa"/>
            <w:tcBorders>
              <w:top w:val="single" w:sz="2" w:space="0" w:color="auto"/>
              <w:left w:val="single" w:sz="12" w:space="0" w:color="auto"/>
            </w:tcBorders>
            <w:shd w:val="clear" w:color="auto" w:fill="auto"/>
            <w:vAlign w:val="center"/>
          </w:tcPr>
          <w:p w:rsidR="00EB0BD6" w:rsidRPr="00655747" w:rsidRDefault="00EB0BD6" w:rsidP="00EB0BD6">
            <w:pPr>
              <w:jc w:val="center"/>
              <w:rPr>
                <w:bCs/>
                <w:sz w:val="22"/>
                <w:szCs w:val="22"/>
              </w:rPr>
            </w:pPr>
            <w:r w:rsidRPr="00655747">
              <w:rPr>
                <w:bCs/>
                <w:sz w:val="22"/>
                <w:szCs w:val="22"/>
              </w:rPr>
              <w:t>20</w:t>
            </w:r>
          </w:p>
        </w:tc>
      </w:tr>
      <w:tr w:rsidR="00EB0BD6" w:rsidRPr="00655747" w:rsidTr="00EE3314">
        <w:trPr>
          <w:gridAfter w:val="1"/>
          <w:wAfter w:w="16" w:type="dxa"/>
          <w:trHeight w:val="325"/>
          <w:jc w:val="center"/>
        </w:trPr>
        <w:tc>
          <w:tcPr>
            <w:tcW w:w="687" w:type="dxa"/>
            <w:tcBorders>
              <w:left w:val="single" w:sz="12" w:space="0" w:color="auto"/>
            </w:tcBorders>
            <w:shd w:val="clear" w:color="auto" w:fill="auto"/>
            <w:vAlign w:val="center"/>
          </w:tcPr>
          <w:p w:rsidR="00EB0BD6" w:rsidRPr="00655747" w:rsidRDefault="00EB0BD6" w:rsidP="00EB0BD6">
            <w:pPr>
              <w:jc w:val="center"/>
              <w:rPr>
                <w:bCs/>
                <w:sz w:val="22"/>
                <w:szCs w:val="22"/>
                <w:lang w:val="en-US"/>
              </w:rPr>
            </w:pPr>
            <w:r w:rsidRPr="00655747">
              <w:rPr>
                <w:bCs/>
                <w:sz w:val="22"/>
                <w:szCs w:val="22"/>
              </w:rPr>
              <w:t>2</w:t>
            </w:r>
            <w:r w:rsidRPr="00655747">
              <w:rPr>
                <w:bCs/>
                <w:sz w:val="22"/>
                <w:szCs w:val="22"/>
                <w:lang w:val="en-US"/>
              </w:rPr>
              <w:t>.</w:t>
            </w:r>
          </w:p>
        </w:tc>
        <w:tc>
          <w:tcPr>
            <w:tcW w:w="2390" w:type="dxa"/>
            <w:tcBorders>
              <w:right w:val="single" w:sz="12" w:space="0" w:color="auto"/>
            </w:tcBorders>
            <w:shd w:val="clear" w:color="auto" w:fill="auto"/>
            <w:vAlign w:val="center"/>
          </w:tcPr>
          <w:p w:rsidR="00EB0BD6" w:rsidRPr="00655747" w:rsidRDefault="00EB0BD6" w:rsidP="00EB0BD6">
            <w:pPr>
              <w:jc w:val="center"/>
              <w:rPr>
                <w:bCs/>
                <w:sz w:val="22"/>
                <w:szCs w:val="22"/>
              </w:rPr>
            </w:pPr>
            <w:r w:rsidRPr="00655747">
              <w:rPr>
                <w:bCs/>
                <w:sz w:val="22"/>
                <w:szCs w:val="22"/>
              </w:rPr>
              <w:t>Јелена Љубисављевић</w:t>
            </w:r>
          </w:p>
          <w:p w:rsidR="00EB0BD6" w:rsidRPr="00655747" w:rsidRDefault="00EB0BD6" w:rsidP="00EB0BD6">
            <w:pPr>
              <w:jc w:val="center"/>
              <w:rPr>
                <w:bCs/>
                <w:sz w:val="22"/>
                <w:szCs w:val="22"/>
              </w:rPr>
            </w:pPr>
            <w:r w:rsidRPr="00655747">
              <w:rPr>
                <w:bCs/>
                <w:sz w:val="22"/>
                <w:szCs w:val="22"/>
              </w:rPr>
              <w:t>Катарина Рајић</w:t>
            </w:r>
          </w:p>
        </w:tc>
        <w:tc>
          <w:tcPr>
            <w:tcW w:w="1601" w:type="dxa"/>
            <w:tcBorders>
              <w:left w:val="single" w:sz="12" w:space="0" w:color="auto"/>
              <w:right w:val="single" w:sz="12" w:space="0" w:color="auto"/>
            </w:tcBorders>
            <w:shd w:val="clear" w:color="auto" w:fill="auto"/>
            <w:vAlign w:val="center"/>
          </w:tcPr>
          <w:p w:rsidR="00EB0BD6" w:rsidRPr="00655747" w:rsidRDefault="00EB0BD6" w:rsidP="00EB0BD6">
            <w:pPr>
              <w:jc w:val="center"/>
              <w:rPr>
                <w:bCs/>
                <w:sz w:val="22"/>
                <w:szCs w:val="22"/>
                <w:lang w:val="en-US"/>
              </w:rPr>
            </w:pPr>
            <w:r w:rsidRPr="00655747">
              <w:rPr>
                <w:bCs/>
                <w:sz w:val="22"/>
                <w:szCs w:val="22"/>
                <w:lang w:val="en-US"/>
              </w:rPr>
              <w:t>Математика</w:t>
            </w:r>
          </w:p>
        </w:tc>
        <w:tc>
          <w:tcPr>
            <w:tcW w:w="1559" w:type="dxa"/>
            <w:tcBorders>
              <w:right w:val="single" w:sz="12" w:space="0" w:color="auto"/>
            </w:tcBorders>
            <w:shd w:val="clear" w:color="auto" w:fill="auto"/>
          </w:tcPr>
          <w:p w:rsidR="00EB0BD6" w:rsidRPr="00655747" w:rsidRDefault="00EB0BD6" w:rsidP="00EB0BD6">
            <w:r w:rsidRPr="00655747">
              <w:rPr>
                <w:bCs/>
                <w:sz w:val="22"/>
                <w:szCs w:val="22"/>
              </w:rPr>
              <w:t>7</w:t>
            </w:r>
          </w:p>
        </w:tc>
        <w:tc>
          <w:tcPr>
            <w:tcW w:w="2691" w:type="dxa"/>
            <w:tcBorders>
              <w:left w:val="single" w:sz="12" w:space="0" w:color="auto"/>
            </w:tcBorders>
            <w:shd w:val="clear" w:color="auto" w:fill="auto"/>
            <w:vAlign w:val="center"/>
          </w:tcPr>
          <w:p w:rsidR="00EB0BD6" w:rsidRPr="00655747" w:rsidRDefault="00EB0BD6" w:rsidP="00EB0BD6">
            <w:pPr>
              <w:jc w:val="center"/>
              <w:rPr>
                <w:bCs/>
                <w:sz w:val="22"/>
                <w:szCs w:val="22"/>
              </w:rPr>
            </w:pPr>
            <w:r w:rsidRPr="00655747">
              <w:rPr>
                <w:bCs/>
                <w:sz w:val="22"/>
                <w:szCs w:val="22"/>
              </w:rPr>
              <w:t>22</w:t>
            </w:r>
          </w:p>
        </w:tc>
      </w:tr>
      <w:tr w:rsidR="00EB0BD6" w:rsidRPr="00655747" w:rsidTr="00EE3314">
        <w:trPr>
          <w:gridAfter w:val="1"/>
          <w:wAfter w:w="16" w:type="dxa"/>
          <w:trHeight w:val="341"/>
          <w:jc w:val="center"/>
        </w:trPr>
        <w:tc>
          <w:tcPr>
            <w:tcW w:w="687" w:type="dxa"/>
            <w:tcBorders>
              <w:left w:val="single" w:sz="12" w:space="0" w:color="auto"/>
            </w:tcBorders>
            <w:shd w:val="clear" w:color="auto" w:fill="auto"/>
            <w:vAlign w:val="center"/>
          </w:tcPr>
          <w:p w:rsidR="00EB0BD6" w:rsidRPr="00655747" w:rsidRDefault="00EB0BD6" w:rsidP="00EB0BD6">
            <w:pPr>
              <w:jc w:val="center"/>
              <w:rPr>
                <w:bCs/>
                <w:sz w:val="22"/>
                <w:szCs w:val="22"/>
              </w:rPr>
            </w:pPr>
            <w:r w:rsidRPr="00655747">
              <w:rPr>
                <w:bCs/>
                <w:sz w:val="22"/>
                <w:szCs w:val="22"/>
              </w:rPr>
              <w:t>3.</w:t>
            </w:r>
          </w:p>
        </w:tc>
        <w:tc>
          <w:tcPr>
            <w:tcW w:w="2390" w:type="dxa"/>
            <w:tcBorders>
              <w:right w:val="single" w:sz="12" w:space="0" w:color="auto"/>
            </w:tcBorders>
            <w:shd w:val="clear" w:color="auto" w:fill="auto"/>
            <w:vAlign w:val="center"/>
          </w:tcPr>
          <w:p w:rsidR="00EB0BD6" w:rsidRPr="00655747" w:rsidRDefault="00EB0BD6" w:rsidP="00EB0BD6">
            <w:pPr>
              <w:jc w:val="center"/>
              <w:rPr>
                <w:bCs/>
                <w:sz w:val="22"/>
                <w:szCs w:val="22"/>
              </w:rPr>
            </w:pPr>
            <w:r w:rsidRPr="00655747">
              <w:rPr>
                <w:bCs/>
                <w:sz w:val="22"/>
                <w:szCs w:val="22"/>
              </w:rPr>
              <w:t>Ненад Стевић</w:t>
            </w:r>
          </w:p>
        </w:tc>
        <w:tc>
          <w:tcPr>
            <w:tcW w:w="1601" w:type="dxa"/>
            <w:tcBorders>
              <w:left w:val="single" w:sz="12" w:space="0" w:color="auto"/>
              <w:right w:val="single" w:sz="12" w:space="0" w:color="auto"/>
            </w:tcBorders>
            <w:shd w:val="clear" w:color="auto" w:fill="auto"/>
            <w:vAlign w:val="center"/>
          </w:tcPr>
          <w:p w:rsidR="00EB0BD6" w:rsidRPr="00655747" w:rsidRDefault="00EB0BD6" w:rsidP="00EB0BD6">
            <w:pPr>
              <w:jc w:val="center"/>
              <w:rPr>
                <w:bCs/>
                <w:sz w:val="22"/>
                <w:szCs w:val="22"/>
                <w:lang w:val="en-US"/>
              </w:rPr>
            </w:pPr>
            <w:r w:rsidRPr="00655747">
              <w:rPr>
                <w:bCs/>
                <w:sz w:val="22"/>
                <w:szCs w:val="22"/>
              </w:rPr>
              <w:t>Биологија</w:t>
            </w:r>
          </w:p>
        </w:tc>
        <w:tc>
          <w:tcPr>
            <w:tcW w:w="1559" w:type="dxa"/>
            <w:tcBorders>
              <w:right w:val="single" w:sz="12" w:space="0" w:color="auto"/>
            </w:tcBorders>
            <w:shd w:val="clear" w:color="auto" w:fill="auto"/>
          </w:tcPr>
          <w:p w:rsidR="00EB0BD6" w:rsidRPr="00655747" w:rsidRDefault="00EB0BD6" w:rsidP="00EB0BD6">
            <w:r w:rsidRPr="00655747">
              <w:rPr>
                <w:bCs/>
                <w:sz w:val="22"/>
                <w:szCs w:val="22"/>
              </w:rPr>
              <w:t>7</w:t>
            </w:r>
          </w:p>
        </w:tc>
        <w:tc>
          <w:tcPr>
            <w:tcW w:w="2691" w:type="dxa"/>
            <w:tcBorders>
              <w:left w:val="single" w:sz="12" w:space="0" w:color="auto"/>
            </w:tcBorders>
            <w:shd w:val="clear" w:color="auto" w:fill="auto"/>
            <w:vAlign w:val="center"/>
          </w:tcPr>
          <w:p w:rsidR="00EB0BD6" w:rsidRPr="00655747" w:rsidRDefault="00EB0BD6" w:rsidP="00EB0BD6">
            <w:pPr>
              <w:jc w:val="center"/>
              <w:rPr>
                <w:bCs/>
                <w:sz w:val="22"/>
                <w:szCs w:val="22"/>
              </w:rPr>
            </w:pPr>
            <w:r w:rsidRPr="00655747">
              <w:rPr>
                <w:bCs/>
                <w:sz w:val="22"/>
                <w:szCs w:val="22"/>
              </w:rPr>
              <w:t>22</w:t>
            </w:r>
          </w:p>
        </w:tc>
      </w:tr>
    </w:tbl>
    <w:p w:rsidR="00EB0BD6" w:rsidRPr="00655747" w:rsidRDefault="00EB0BD6" w:rsidP="00EB0BD6">
      <w:pPr>
        <w:rPr>
          <w:b/>
          <w:bCs/>
          <w:color w:val="FF0000"/>
          <w:sz w:val="22"/>
          <w:szCs w:val="22"/>
        </w:rPr>
      </w:pPr>
    </w:p>
    <w:p w:rsidR="00EB0BD6" w:rsidRPr="00655747" w:rsidRDefault="00EB0BD6" w:rsidP="00EB0BD6">
      <w:pPr>
        <w:rPr>
          <w:b/>
          <w:noProof/>
          <w:color w:val="FF0000"/>
        </w:rPr>
      </w:pPr>
    </w:p>
    <w:p w:rsidR="00EB0BD6" w:rsidRPr="00655747" w:rsidRDefault="00EB0BD6" w:rsidP="00EB0BD6">
      <w:pPr>
        <w:rPr>
          <w:color w:val="FF0000"/>
        </w:rPr>
      </w:pPr>
      <w:bookmarkStart w:id="131" w:name="_Toc423804957"/>
      <w:bookmarkStart w:id="132" w:name="_Toc423805188"/>
      <w:bookmarkStart w:id="133" w:name="_Toc423805267"/>
      <w:bookmarkStart w:id="134" w:name="_Toc423805346"/>
      <w:bookmarkStart w:id="135" w:name="_Toc423805539"/>
    </w:p>
    <w:p w:rsidR="00EB0BD6" w:rsidRPr="00655747" w:rsidRDefault="00EB0BD6" w:rsidP="00EB0BD6">
      <w:pPr>
        <w:rPr>
          <w:color w:val="FF0000"/>
        </w:rPr>
      </w:pPr>
    </w:p>
    <w:p w:rsidR="00EB0BD6" w:rsidRPr="00655747" w:rsidRDefault="00EB0BD6" w:rsidP="00EB0BD6">
      <w:pPr>
        <w:rPr>
          <w:color w:val="FF0000"/>
        </w:rPr>
      </w:pPr>
    </w:p>
    <w:p w:rsidR="00EB0BD6" w:rsidRPr="00655747" w:rsidRDefault="00EB0BD6" w:rsidP="00EB0BD6">
      <w:bookmarkStart w:id="136" w:name="_Toc424058040"/>
      <w:bookmarkStart w:id="137" w:name="_Toc424061052"/>
      <w:bookmarkStart w:id="138" w:name="_Toc424061134"/>
      <w:bookmarkStart w:id="139" w:name="_Toc430108057"/>
    </w:p>
    <w:p w:rsidR="00EB0BD6" w:rsidRPr="00655747" w:rsidRDefault="00EB0BD6" w:rsidP="00EB0BD6"/>
    <w:p w:rsidR="00EB0BD6" w:rsidRPr="00655747" w:rsidRDefault="00EB0BD6" w:rsidP="00EB0BD6"/>
    <w:p w:rsidR="00EB0BD6" w:rsidRPr="00655747" w:rsidRDefault="00EB0BD6" w:rsidP="00EB0BD6"/>
    <w:p w:rsidR="00EB0BD6" w:rsidRPr="00655747" w:rsidRDefault="00EB0BD6" w:rsidP="00EB0BD6"/>
    <w:p w:rsidR="00EB0BD6" w:rsidRPr="00655747" w:rsidRDefault="00EB0BD6" w:rsidP="00EB0BD6"/>
    <w:bookmarkEnd w:id="131"/>
    <w:bookmarkEnd w:id="132"/>
    <w:bookmarkEnd w:id="133"/>
    <w:bookmarkEnd w:id="134"/>
    <w:bookmarkEnd w:id="135"/>
    <w:bookmarkEnd w:id="136"/>
    <w:bookmarkEnd w:id="137"/>
    <w:bookmarkEnd w:id="138"/>
    <w:bookmarkEnd w:id="139"/>
    <w:p w:rsidR="00EB0BD6" w:rsidRPr="00655747" w:rsidRDefault="00EB0BD6" w:rsidP="00EB0BD6">
      <w:pPr>
        <w:tabs>
          <w:tab w:val="left" w:pos="5190"/>
        </w:tabs>
      </w:pPr>
    </w:p>
    <w:p w:rsidR="0070168F" w:rsidRPr="00655747" w:rsidRDefault="0070168F" w:rsidP="00157A6B">
      <w:pPr>
        <w:jc w:val="center"/>
        <w:rPr>
          <w:b/>
          <w:sz w:val="28"/>
          <w:szCs w:val="28"/>
          <w:lang w:val="en-GB"/>
        </w:rPr>
      </w:pPr>
      <w:bookmarkStart w:id="140" w:name="_Toc423804958"/>
      <w:bookmarkStart w:id="141" w:name="_Toc423805189"/>
      <w:bookmarkStart w:id="142" w:name="_Toc423805268"/>
      <w:bookmarkStart w:id="143" w:name="_Toc423805347"/>
      <w:bookmarkStart w:id="144" w:name="_Toc423805540"/>
      <w:bookmarkStart w:id="145" w:name="_Toc424058041"/>
      <w:bookmarkStart w:id="146" w:name="_Toc424061053"/>
      <w:bookmarkStart w:id="147" w:name="_Toc430108058"/>
      <w:bookmarkStart w:id="148" w:name="_Toc128347760"/>
    </w:p>
    <w:p w:rsidR="0070168F" w:rsidRPr="00655747" w:rsidRDefault="0070168F" w:rsidP="00157A6B">
      <w:pPr>
        <w:jc w:val="center"/>
        <w:rPr>
          <w:b/>
          <w:sz w:val="28"/>
          <w:szCs w:val="28"/>
          <w:lang w:val="en-GB"/>
        </w:rPr>
      </w:pPr>
    </w:p>
    <w:p w:rsidR="0070168F" w:rsidRPr="00655747" w:rsidRDefault="0070168F" w:rsidP="00157A6B">
      <w:pPr>
        <w:jc w:val="center"/>
        <w:rPr>
          <w:b/>
          <w:sz w:val="28"/>
          <w:szCs w:val="28"/>
          <w:lang w:val="en-GB"/>
        </w:rPr>
      </w:pPr>
    </w:p>
    <w:p w:rsidR="0070168F" w:rsidRPr="00655747" w:rsidRDefault="0070168F" w:rsidP="00157A6B">
      <w:pPr>
        <w:jc w:val="center"/>
        <w:rPr>
          <w:b/>
          <w:sz w:val="28"/>
          <w:szCs w:val="28"/>
          <w:lang w:val="en-GB"/>
        </w:rPr>
      </w:pPr>
    </w:p>
    <w:p w:rsidR="00EB0BD6" w:rsidRPr="00655747" w:rsidRDefault="00EB0BD6" w:rsidP="00157A6B">
      <w:pPr>
        <w:jc w:val="center"/>
        <w:rPr>
          <w:b/>
          <w:sz w:val="28"/>
          <w:szCs w:val="28"/>
        </w:rPr>
      </w:pPr>
      <w:r w:rsidRPr="00655747">
        <w:rPr>
          <w:b/>
          <w:sz w:val="28"/>
          <w:szCs w:val="28"/>
          <w:lang w:val="en-GB"/>
        </w:rPr>
        <w:lastRenderedPageBreak/>
        <w:t>3.</w:t>
      </w:r>
      <w:r w:rsidRPr="00655747">
        <w:rPr>
          <w:b/>
          <w:sz w:val="28"/>
          <w:szCs w:val="28"/>
        </w:rPr>
        <w:t xml:space="preserve"> </w:t>
      </w:r>
      <w:r w:rsidRPr="00655747">
        <w:rPr>
          <w:b/>
          <w:sz w:val="28"/>
          <w:szCs w:val="28"/>
          <w:lang w:val="sr-Cyrl-CS"/>
        </w:rPr>
        <w:t>РЕЗУЛТАТИ ОБРАЗОВНО-ВАСПИТНОГ РАДА</w:t>
      </w:r>
      <w:bookmarkEnd w:id="140"/>
      <w:bookmarkEnd w:id="141"/>
      <w:bookmarkEnd w:id="142"/>
      <w:bookmarkEnd w:id="143"/>
      <w:bookmarkEnd w:id="144"/>
      <w:bookmarkEnd w:id="145"/>
      <w:bookmarkEnd w:id="146"/>
      <w:bookmarkEnd w:id="147"/>
      <w:bookmarkEnd w:id="148"/>
    </w:p>
    <w:p w:rsidR="00EB0BD6" w:rsidRPr="00655747" w:rsidRDefault="00EB0BD6" w:rsidP="00EB0BD6">
      <w:pPr>
        <w:jc w:val="center"/>
        <w:rPr>
          <w:b/>
        </w:rPr>
      </w:pPr>
    </w:p>
    <w:p w:rsidR="00EB0BD6" w:rsidRPr="00655747" w:rsidRDefault="00EB0BD6" w:rsidP="00EB0BD6">
      <w:pPr>
        <w:tabs>
          <w:tab w:val="left" w:pos="5682"/>
        </w:tabs>
        <w:jc w:val="left"/>
        <w:rPr>
          <w:b/>
        </w:rPr>
      </w:pPr>
      <w:r w:rsidRPr="00655747">
        <w:rPr>
          <w:b/>
        </w:rPr>
        <w:tab/>
      </w:r>
    </w:p>
    <w:p w:rsidR="00EB0BD6" w:rsidRPr="00655747" w:rsidRDefault="00EB0BD6" w:rsidP="00157A6B">
      <w:pPr>
        <w:jc w:val="center"/>
        <w:rPr>
          <w:b/>
          <w:sz w:val="28"/>
          <w:szCs w:val="28"/>
          <w:lang w:val="sr-Cyrl-CS"/>
        </w:rPr>
      </w:pPr>
      <w:bookmarkStart w:id="149" w:name="_Toc423804959"/>
      <w:bookmarkStart w:id="150" w:name="_Toc423805190"/>
      <w:bookmarkStart w:id="151" w:name="_Toc423805269"/>
      <w:bookmarkStart w:id="152" w:name="_Toc423805348"/>
      <w:bookmarkStart w:id="153" w:name="_Toc423805541"/>
      <w:bookmarkStart w:id="154" w:name="_Toc424058042"/>
      <w:bookmarkStart w:id="155" w:name="_Toc424061054"/>
      <w:bookmarkStart w:id="156" w:name="_Toc430108059"/>
      <w:bookmarkStart w:id="157" w:name="_Toc128347761"/>
      <w:r w:rsidRPr="00655747">
        <w:rPr>
          <w:b/>
          <w:sz w:val="28"/>
          <w:szCs w:val="28"/>
          <w:lang w:val="sr-Cyrl-CS"/>
        </w:rPr>
        <w:t>3.1.</w:t>
      </w:r>
      <w:r w:rsidRPr="00655747">
        <w:rPr>
          <w:b/>
          <w:color w:val="FF0000"/>
          <w:sz w:val="28"/>
          <w:szCs w:val="28"/>
          <w:lang w:val="sr-Cyrl-CS"/>
        </w:rPr>
        <w:t xml:space="preserve"> </w:t>
      </w:r>
      <w:r w:rsidRPr="00655747">
        <w:rPr>
          <w:b/>
          <w:sz w:val="28"/>
          <w:szCs w:val="28"/>
          <w:lang w:val="sr-Cyrl-CS"/>
        </w:rPr>
        <w:t>Општи успех ученика</w:t>
      </w:r>
      <w:bookmarkEnd w:id="149"/>
      <w:bookmarkEnd w:id="150"/>
      <w:bookmarkEnd w:id="151"/>
      <w:bookmarkEnd w:id="152"/>
      <w:bookmarkEnd w:id="153"/>
      <w:bookmarkEnd w:id="154"/>
      <w:bookmarkEnd w:id="155"/>
      <w:bookmarkEnd w:id="156"/>
      <w:bookmarkEnd w:id="157"/>
    </w:p>
    <w:p w:rsidR="00EB0BD6" w:rsidRPr="00655747" w:rsidRDefault="00EB0BD6" w:rsidP="00EB0BD6">
      <w:pPr>
        <w:jc w:val="center"/>
        <w:rPr>
          <w:b/>
        </w:rPr>
      </w:pPr>
    </w:p>
    <w:p w:rsidR="00EB0BD6" w:rsidRPr="00655747" w:rsidRDefault="00EB0BD6" w:rsidP="00EB0BD6">
      <w:r w:rsidRPr="00655747">
        <w:t>Стручни органи школе школе су на свим квалификационим периодима у току школске године разматрали постигнућа ученика и предлагали мере за побољшање успеха. Сви ученици су редовно оцењивани у току школске године.</w:t>
      </w:r>
    </w:p>
    <w:p w:rsidR="00EB0BD6" w:rsidRPr="00655747" w:rsidRDefault="00EB0BD6" w:rsidP="00EB0BD6">
      <w:pPr>
        <w:rPr>
          <w:noProof/>
          <w:color w:val="FF0000"/>
        </w:rPr>
      </w:pPr>
    </w:p>
    <w:p w:rsidR="00EB0BD6" w:rsidRPr="00655747" w:rsidRDefault="00EB0BD6" w:rsidP="00EB0BD6">
      <w:pPr>
        <w:rPr>
          <w:b/>
          <w:lang w:val="sr-Cyrl-CS"/>
        </w:rPr>
      </w:pPr>
      <w:r w:rsidRPr="00655747">
        <w:rPr>
          <w:b/>
          <w:lang w:val="sr-Cyrl-CS"/>
        </w:rPr>
        <w:t xml:space="preserve">Успех ученика млађих и старијих разреда дат је као Прилог 1. </w:t>
      </w:r>
    </w:p>
    <w:p w:rsidR="00EB0BD6" w:rsidRPr="00655747" w:rsidRDefault="00EB0BD6" w:rsidP="00EB0BD6">
      <w:pPr>
        <w:spacing w:after="200" w:line="276" w:lineRule="auto"/>
        <w:contextualSpacing/>
        <w:jc w:val="left"/>
        <w:rPr>
          <w:rFonts w:eastAsia="Calibri"/>
          <w:sz w:val="22"/>
          <w:szCs w:val="22"/>
        </w:rPr>
      </w:pPr>
    </w:p>
    <w:p w:rsidR="00EB0BD6" w:rsidRPr="00655747" w:rsidRDefault="00EB0BD6" w:rsidP="00EB0BD6">
      <w:r w:rsidRPr="00655747">
        <w:t xml:space="preserve">Општи успех ученика од </w:t>
      </w:r>
      <w:r w:rsidRPr="00655747">
        <w:rPr>
          <w:lang w:val="en-GB"/>
        </w:rPr>
        <w:t>I</w:t>
      </w:r>
      <w:r w:rsidRPr="00655747">
        <w:rPr>
          <w:lang w:val="en-US"/>
        </w:rPr>
        <w:t>I</w:t>
      </w:r>
      <w:r w:rsidRPr="00655747">
        <w:t xml:space="preserve"> до </w:t>
      </w:r>
      <w:r w:rsidRPr="00655747">
        <w:rPr>
          <w:lang w:val="en-GB"/>
        </w:rPr>
        <w:t>VIII</w:t>
      </w:r>
      <w:r w:rsidRPr="00655747">
        <w:t xml:space="preserve"> разреда био је следећи:</w:t>
      </w:r>
    </w:p>
    <w:p w:rsidR="00EB0BD6" w:rsidRPr="00655747" w:rsidRDefault="00EB0BD6" w:rsidP="00EB0BD6">
      <w:pPr>
        <w:numPr>
          <w:ilvl w:val="0"/>
          <w:numId w:val="5"/>
        </w:numPr>
        <w:spacing w:after="160" w:line="259" w:lineRule="auto"/>
        <w:jc w:val="left"/>
      </w:pPr>
      <w:r w:rsidRPr="00655747">
        <w:t xml:space="preserve">На крају школске 2023/2024. године са позитивним успехом било је 58 ученика (100%) од укупно 58 ученика од </w:t>
      </w:r>
      <w:r w:rsidRPr="00655747">
        <w:rPr>
          <w:lang w:val="en-GB"/>
        </w:rPr>
        <w:t>II</w:t>
      </w:r>
      <w:r w:rsidRPr="00655747">
        <w:t xml:space="preserve"> до </w:t>
      </w:r>
      <w:r w:rsidRPr="00655747">
        <w:rPr>
          <w:lang w:val="en-GB"/>
        </w:rPr>
        <w:t>VIII</w:t>
      </w:r>
      <w:r w:rsidRPr="00655747">
        <w:t xml:space="preserve"> разреда.</w:t>
      </w:r>
    </w:p>
    <w:p w:rsidR="00EB0BD6" w:rsidRPr="00655747" w:rsidRDefault="00EB0BD6" w:rsidP="00EB0BD6">
      <w:pPr>
        <w:numPr>
          <w:ilvl w:val="0"/>
          <w:numId w:val="5"/>
        </w:numPr>
        <w:spacing w:after="160" w:line="259" w:lineRule="auto"/>
        <w:jc w:val="left"/>
      </w:pPr>
      <w:r w:rsidRPr="00655747">
        <w:t xml:space="preserve"> Детаљне табеле о успеху и владању ученика налазе у евиденцији педагога школе.</w:t>
      </w:r>
    </w:p>
    <w:p w:rsidR="00EB0BD6" w:rsidRPr="00655747" w:rsidRDefault="00EB0BD6" w:rsidP="00EB0BD6">
      <w:pPr>
        <w:rPr>
          <w:color w:val="FF0000"/>
        </w:rPr>
      </w:pPr>
    </w:p>
    <w:p w:rsidR="00EB0BD6" w:rsidRPr="00655747" w:rsidRDefault="00EB0BD6" w:rsidP="00EB0BD6">
      <w:pPr>
        <w:rPr>
          <w:color w:val="FF0000"/>
        </w:rPr>
      </w:pPr>
    </w:p>
    <w:p w:rsidR="00EB0BD6" w:rsidRPr="00655747" w:rsidRDefault="00EB0BD6" w:rsidP="00EB0BD6">
      <w:pPr>
        <w:jc w:val="left"/>
        <w:rPr>
          <w:lang w:val="sr-Cyrl-CS"/>
        </w:rPr>
      </w:pPr>
      <w:r w:rsidRPr="00655747">
        <w:rPr>
          <w:u w:val="single"/>
          <w:lang w:val="sr-Cyrl-CS"/>
        </w:rPr>
        <w:t xml:space="preserve">Ученици </w:t>
      </w:r>
      <w:r w:rsidRPr="00655747">
        <w:rPr>
          <w:u w:val="single"/>
        </w:rPr>
        <w:t>VIII</w:t>
      </w:r>
      <w:r w:rsidRPr="00655747">
        <w:rPr>
          <w:u w:val="single"/>
          <w:lang w:val="sr-Cyrl-CS"/>
        </w:rPr>
        <w:t xml:space="preserve">  разреда</w:t>
      </w:r>
      <w:r w:rsidRPr="00655747">
        <w:rPr>
          <w:u w:val="single"/>
        </w:rPr>
        <w:t xml:space="preserve"> постигли су следеће дипломе и награде</w:t>
      </w:r>
      <w:r w:rsidRPr="00655747">
        <w:rPr>
          <w:lang w:val="sr-Cyrl-CS"/>
        </w:rPr>
        <w:t>:</w:t>
      </w:r>
    </w:p>
    <w:p w:rsidR="00EB0BD6" w:rsidRPr="00655747" w:rsidRDefault="00EB0BD6" w:rsidP="00EB0BD6">
      <w:pPr>
        <w:rPr>
          <w:b/>
        </w:rPr>
      </w:pPr>
    </w:p>
    <w:p w:rsidR="00EB0BD6" w:rsidRPr="00655747" w:rsidRDefault="00EB0BD6" w:rsidP="00EB0BD6">
      <w:pPr>
        <w:numPr>
          <w:ilvl w:val="0"/>
          <w:numId w:val="4"/>
        </w:numPr>
        <w:spacing w:after="160" w:line="259" w:lineRule="auto"/>
        <w:jc w:val="left"/>
      </w:pPr>
      <w:r w:rsidRPr="00655747">
        <w:t xml:space="preserve">Милица Радовановић је на основу Статута школе и Правилника о избору ученика генерације проглашена за ђака генерације школске 2023/2024. </w:t>
      </w:r>
    </w:p>
    <w:p w:rsidR="00EB0BD6" w:rsidRPr="00655747" w:rsidRDefault="00EB0BD6" w:rsidP="00EB0BD6">
      <w:pPr>
        <w:rPr>
          <w:color w:val="FF0000"/>
        </w:rPr>
      </w:pPr>
    </w:p>
    <w:p w:rsidR="00EB0BD6" w:rsidRPr="00655747" w:rsidRDefault="00EB0BD6" w:rsidP="00EB0BD6">
      <w:pPr>
        <w:rPr>
          <w:color w:val="FF0000"/>
        </w:rPr>
      </w:pPr>
    </w:p>
    <w:p w:rsidR="00EB0BD6" w:rsidRPr="00655747" w:rsidRDefault="00EB0BD6" w:rsidP="00EB0BD6">
      <w:pPr>
        <w:rPr>
          <w:b/>
          <w:bCs/>
        </w:rPr>
      </w:pPr>
      <w:r w:rsidRPr="00655747">
        <w:t>Диплому ''Вук Караџић'' понеле су ученице,</w:t>
      </w:r>
      <w:r w:rsidRPr="00655747">
        <w:rPr>
          <w:color w:val="FF0000"/>
        </w:rPr>
        <w:t xml:space="preserve"> </w:t>
      </w:r>
      <w:r w:rsidRPr="00655747">
        <w:t>а 6 ученика понело је 9 посебних диплома.</w:t>
      </w:r>
    </w:p>
    <w:p w:rsidR="00EB0BD6" w:rsidRPr="00655747" w:rsidRDefault="00EB0BD6" w:rsidP="00EB0BD6">
      <w:pPr>
        <w:rPr>
          <w:color w:val="FF0000"/>
        </w:rPr>
      </w:pPr>
    </w:p>
    <w:p w:rsidR="00EB0BD6" w:rsidRPr="00655747" w:rsidRDefault="00EB0BD6" w:rsidP="00EB0BD6">
      <w:pPr>
        <w:keepNext/>
        <w:jc w:val="center"/>
        <w:outlineLvl w:val="1"/>
        <w:rPr>
          <w:b/>
          <w:bCs/>
          <w:sz w:val="28"/>
          <w:szCs w:val="28"/>
          <w:lang w:val="sr-Cyrl-CS" w:eastAsia="x-none"/>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F61B82">
      <w:pPr>
        <w:jc w:val="center"/>
        <w:rPr>
          <w:b/>
          <w:sz w:val="28"/>
          <w:szCs w:val="28"/>
        </w:rPr>
      </w:pPr>
      <w:r w:rsidRPr="00655747">
        <w:rPr>
          <w:b/>
          <w:sz w:val="28"/>
          <w:szCs w:val="28"/>
          <w:lang w:val="sr-Cyrl-CS"/>
        </w:rPr>
        <w:lastRenderedPageBreak/>
        <w:t>3.2. Владање ученика и изостанци</w:t>
      </w:r>
    </w:p>
    <w:p w:rsidR="00EB0BD6" w:rsidRPr="00655747" w:rsidRDefault="00EB0BD6" w:rsidP="00EB0BD6"/>
    <w:p w:rsidR="00EB0BD6" w:rsidRPr="00655747" w:rsidRDefault="00606D68" w:rsidP="00EB0BD6">
      <w:pPr>
        <w:rPr>
          <w:color w:val="FF0000"/>
        </w:rPr>
      </w:pPr>
      <w:r w:rsidRPr="00655747">
        <w:t>У школској 2023/2024</w:t>
      </w:r>
      <w:r w:rsidR="00EB0BD6" w:rsidRPr="00655747">
        <w:t>. години сви ученици су имали примерно владање</w:t>
      </w:r>
      <w:r w:rsidR="00EB0BD6" w:rsidRPr="00655747">
        <w:rPr>
          <w:color w:val="FF0000"/>
        </w:rPr>
        <w:t>.</w:t>
      </w:r>
    </w:p>
    <w:p w:rsidR="00EB0BD6" w:rsidRPr="00655747" w:rsidRDefault="00EB0BD6" w:rsidP="00EB0BD6">
      <w:pPr>
        <w:rPr>
          <w:b/>
          <w:color w:val="FF0000"/>
        </w:rPr>
      </w:pPr>
    </w:p>
    <w:p w:rsidR="00EB0BD6" w:rsidRPr="00655747" w:rsidRDefault="00EB0BD6" w:rsidP="00EB0BD6">
      <w:pPr>
        <w:spacing w:after="200" w:line="276" w:lineRule="auto"/>
        <w:contextualSpacing/>
        <w:jc w:val="left"/>
        <w:rPr>
          <w:rFonts w:eastAsia="Calibri"/>
          <w:b/>
        </w:rPr>
      </w:pPr>
      <w:r w:rsidRPr="00655747">
        <w:rPr>
          <w:rFonts w:eastAsia="Calibri"/>
          <w:b/>
          <w:lang w:val="sr-Cyrl-CS"/>
        </w:rPr>
        <w:t>Изостанци ученика</w:t>
      </w:r>
    </w:p>
    <w:p w:rsidR="00EB0BD6" w:rsidRPr="00655747" w:rsidRDefault="00EB0BD6" w:rsidP="00EB0BD6">
      <w:pPr>
        <w:spacing w:after="200" w:line="276" w:lineRule="auto"/>
        <w:contextualSpacing/>
        <w:jc w:val="left"/>
        <w:rPr>
          <w:rFonts w:eastAsia="Calibri"/>
          <w:sz w:val="22"/>
          <w:szCs w:val="22"/>
        </w:rPr>
      </w:pPr>
    </w:p>
    <w:p w:rsidR="00EB0BD6" w:rsidRPr="00655747" w:rsidRDefault="00EB0BD6" w:rsidP="00EB0BD6">
      <w:pPr>
        <w:spacing w:after="200" w:line="276" w:lineRule="auto"/>
        <w:contextualSpacing/>
        <w:jc w:val="left"/>
        <w:rPr>
          <w:rFonts w:eastAsia="Calibri"/>
          <w:sz w:val="22"/>
          <w:szCs w:val="22"/>
        </w:rPr>
      </w:pPr>
      <w:r w:rsidRPr="00655747">
        <w:rPr>
          <w:rFonts w:eastAsia="Calibri"/>
          <w:sz w:val="22"/>
          <w:szCs w:val="22"/>
          <w:lang w:val="sr-Cyrl-CS"/>
        </w:rPr>
        <w:t>Графикон 1.  Број изостанака ученика по разредима</w:t>
      </w:r>
    </w:p>
    <w:p w:rsidR="00EB0BD6" w:rsidRPr="00655747" w:rsidRDefault="00EB0BD6" w:rsidP="00EB0BD6">
      <w:pPr>
        <w:rPr>
          <w:color w:val="FF0000"/>
          <w:lang w:val="en-US"/>
        </w:rPr>
      </w:pPr>
      <w:r w:rsidRPr="00655747">
        <w:rPr>
          <w:noProof/>
          <w:color w:val="FF0000"/>
          <w:lang w:val="sr-Latn-RS" w:eastAsia="sr-Latn-RS"/>
        </w:rPr>
        <w:drawing>
          <wp:inline distT="0" distB="0" distL="0" distR="0" wp14:anchorId="13E6B5A3" wp14:editId="14D2DC13">
            <wp:extent cx="5762625" cy="305752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0BD6" w:rsidRPr="00655747" w:rsidRDefault="00EB0BD6" w:rsidP="00EB0BD6">
      <w:pPr>
        <w:rPr>
          <w:color w:val="FF0000"/>
          <w:lang w:val="en-US"/>
        </w:rPr>
      </w:pPr>
    </w:p>
    <w:p w:rsidR="00EB0BD6" w:rsidRPr="00655747" w:rsidRDefault="00EB0BD6" w:rsidP="00EB0BD6">
      <w:r w:rsidRPr="00655747">
        <w:t>Просечан број изостанака по ученику</w:t>
      </w:r>
    </w:p>
    <w:p w:rsidR="00EB0BD6" w:rsidRPr="00655747" w:rsidRDefault="00EB0BD6" w:rsidP="00EB0BD6">
      <w:pPr>
        <w:spacing w:after="200" w:line="276" w:lineRule="auto"/>
        <w:contextualSpacing/>
        <w:jc w:val="left"/>
        <w:rPr>
          <w:rFonts w:eastAsia="Calibri"/>
          <w:color w:val="FF0000"/>
          <w:sz w:val="22"/>
          <w:szCs w:val="22"/>
        </w:rPr>
      </w:pPr>
    </w:p>
    <w:p w:rsidR="00EB0BD6" w:rsidRPr="00655747" w:rsidRDefault="00EB0BD6" w:rsidP="00EB0BD6">
      <w:pPr>
        <w:jc w:val="center"/>
        <w:rPr>
          <w:b/>
          <w:color w:val="FF0000"/>
          <w:lang w:val="en-US"/>
        </w:rPr>
      </w:pPr>
      <w:r w:rsidRPr="00655747">
        <w:rPr>
          <w:noProof/>
          <w:color w:val="FF0000"/>
          <w:lang w:val="sr-Latn-RS" w:eastAsia="sr-Latn-RS"/>
        </w:rPr>
        <w:drawing>
          <wp:inline distT="0" distB="0" distL="0" distR="0" wp14:anchorId="78517EAB" wp14:editId="6975680B">
            <wp:extent cx="5095875" cy="1933575"/>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0BD6" w:rsidRPr="00655747" w:rsidRDefault="00EB0BD6" w:rsidP="00EB0BD6">
      <w:pPr>
        <w:rPr>
          <w:b/>
          <w:color w:val="FF0000"/>
        </w:rPr>
      </w:pPr>
    </w:p>
    <w:p w:rsidR="00EB0BD6" w:rsidRPr="00655747" w:rsidRDefault="00EB0BD6" w:rsidP="00EB0BD6">
      <w:bookmarkStart w:id="158" w:name="_Toc423804961"/>
      <w:bookmarkStart w:id="159" w:name="_Toc423805192"/>
      <w:bookmarkStart w:id="160" w:name="_Toc423805271"/>
      <w:bookmarkStart w:id="161" w:name="_Toc423805350"/>
      <w:bookmarkStart w:id="162" w:name="_Toc423805543"/>
      <w:bookmarkStart w:id="163" w:name="_Toc424058044"/>
      <w:bookmarkStart w:id="164" w:name="_Toc424061056"/>
      <w:bookmarkStart w:id="165" w:name="_Toc430108061"/>
    </w:p>
    <w:p w:rsidR="00EB0BD6" w:rsidRPr="00655747" w:rsidRDefault="00EB0BD6" w:rsidP="00EB0BD6">
      <w:pPr>
        <w:rPr>
          <w:lang w:eastAsia="x-none"/>
        </w:rPr>
      </w:pPr>
    </w:p>
    <w:p w:rsidR="00EB0BD6" w:rsidRPr="00655747" w:rsidRDefault="00EB0BD6" w:rsidP="00EB0BD6">
      <w:pPr>
        <w:rPr>
          <w:lang w:eastAsia="x-none"/>
        </w:rPr>
      </w:pPr>
    </w:p>
    <w:p w:rsidR="00EB0BD6" w:rsidRPr="00655747" w:rsidRDefault="00EB0BD6" w:rsidP="00EB0BD6">
      <w:pPr>
        <w:rPr>
          <w:lang w:eastAsia="x-none"/>
        </w:rPr>
      </w:pPr>
    </w:p>
    <w:p w:rsidR="00EB0BD6" w:rsidRPr="00655747" w:rsidRDefault="00EB0BD6" w:rsidP="00EB0BD6">
      <w:pPr>
        <w:rPr>
          <w:lang w:eastAsia="x-none"/>
        </w:rPr>
      </w:pPr>
    </w:p>
    <w:p w:rsidR="00EB0BD6" w:rsidRPr="00655747" w:rsidRDefault="00EB0BD6" w:rsidP="00EB0BD6">
      <w:pPr>
        <w:rPr>
          <w:lang w:eastAsia="x-none"/>
        </w:rPr>
      </w:pPr>
    </w:p>
    <w:p w:rsidR="00EB0BD6" w:rsidRPr="00655747" w:rsidRDefault="00EB0BD6" w:rsidP="00EB0BD6">
      <w:pPr>
        <w:rPr>
          <w:lang w:eastAsia="x-none"/>
        </w:rPr>
      </w:pPr>
    </w:p>
    <w:p w:rsidR="00EB0BD6" w:rsidRPr="00655747" w:rsidRDefault="00EB0BD6" w:rsidP="00EB0BD6">
      <w:pPr>
        <w:rPr>
          <w:lang w:eastAsia="x-none"/>
        </w:rPr>
      </w:pPr>
    </w:p>
    <w:p w:rsidR="00EB0BD6" w:rsidRPr="00655747" w:rsidRDefault="00EB0BD6" w:rsidP="00EB0BD6">
      <w:pPr>
        <w:rPr>
          <w:lang w:eastAsia="x-none"/>
        </w:rPr>
      </w:pPr>
    </w:p>
    <w:p w:rsidR="00EB0BD6" w:rsidRPr="00655747" w:rsidRDefault="00EB0BD6" w:rsidP="00EB0BD6">
      <w:pPr>
        <w:rPr>
          <w:lang w:eastAsia="x-none"/>
        </w:rPr>
      </w:pPr>
    </w:p>
    <w:p w:rsidR="00EB0BD6" w:rsidRPr="00655747" w:rsidRDefault="00EB0BD6" w:rsidP="005056C1">
      <w:pPr>
        <w:jc w:val="center"/>
        <w:rPr>
          <w:b/>
          <w:sz w:val="28"/>
          <w:szCs w:val="28"/>
        </w:rPr>
      </w:pPr>
      <w:bookmarkStart w:id="166" w:name="_Toc128347763"/>
      <w:r w:rsidRPr="00655747">
        <w:rPr>
          <w:b/>
          <w:sz w:val="28"/>
          <w:szCs w:val="28"/>
          <w:lang w:val="sr-Cyrl-CS"/>
        </w:rPr>
        <w:lastRenderedPageBreak/>
        <w:t>3.3. Резултати са такмичењ</w:t>
      </w:r>
      <w:bookmarkEnd w:id="158"/>
      <w:bookmarkEnd w:id="159"/>
      <w:bookmarkEnd w:id="160"/>
      <w:bookmarkEnd w:id="161"/>
      <w:bookmarkEnd w:id="162"/>
      <w:bookmarkEnd w:id="163"/>
      <w:bookmarkEnd w:id="164"/>
      <w:bookmarkEnd w:id="165"/>
      <w:bookmarkEnd w:id="166"/>
      <w:r w:rsidR="00606D68" w:rsidRPr="00655747">
        <w:rPr>
          <w:b/>
          <w:sz w:val="28"/>
          <w:szCs w:val="28"/>
        </w:rPr>
        <w:t>a</w:t>
      </w:r>
    </w:p>
    <w:p w:rsidR="00EB0BD6" w:rsidRPr="00655747" w:rsidRDefault="00EB0BD6" w:rsidP="00EB0BD6"/>
    <w:p w:rsidR="00EB0BD6" w:rsidRPr="00655747" w:rsidRDefault="00EB0BD6" w:rsidP="00EB0BD6">
      <w:bookmarkStart w:id="167" w:name="_Toc423804962"/>
      <w:bookmarkStart w:id="168" w:name="_Toc423805193"/>
      <w:bookmarkStart w:id="169" w:name="_Toc423805272"/>
      <w:bookmarkStart w:id="170" w:name="_Toc423805351"/>
      <w:bookmarkStart w:id="171" w:name="_Toc423805544"/>
    </w:p>
    <w:p w:rsidR="00EB0BD6" w:rsidRPr="00655747" w:rsidRDefault="00EB0BD6" w:rsidP="00EB0BD6">
      <w:r w:rsidRPr="00655747">
        <w:t>У школској 2023/2024. години ученици су постигли следеће резултате:</w:t>
      </w:r>
    </w:p>
    <w:p w:rsidR="00EB0BD6" w:rsidRPr="00655747" w:rsidRDefault="00EB0BD6" w:rsidP="00EB0BD6">
      <w:pPr>
        <w:rPr>
          <w:color w:val="FF0000"/>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169"/>
        <w:gridCol w:w="540"/>
        <w:gridCol w:w="1787"/>
        <w:gridCol w:w="1860"/>
        <w:gridCol w:w="1837"/>
        <w:gridCol w:w="1433"/>
      </w:tblGrid>
      <w:tr w:rsidR="00EB0BD6" w:rsidRPr="00655747" w:rsidTr="00EE3314">
        <w:trPr>
          <w:trHeight w:val="150"/>
        </w:trPr>
        <w:tc>
          <w:tcPr>
            <w:tcW w:w="639" w:type="dxa"/>
            <w:vMerge w:val="restart"/>
            <w:tcBorders>
              <w:top w:val="single" w:sz="12" w:space="0" w:color="auto"/>
              <w:left w:val="single" w:sz="12" w:space="0" w:color="auto"/>
              <w:bottom w:val="single" w:sz="12" w:space="0" w:color="auto"/>
              <w:right w:val="single" w:sz="4" w:space="0" w:color="auto"/>
            </w:tcBorders>
            <w:shd w:val="clear" w:color="auto" w:fill="F2F2F2"/>
            <w:vAlign w:val="center"/>
            <w:hideMark/>
          </w:tcPr>
          <w:p w:rsidR="00EB0BD6" w:rsidRPr="00655747" w:rsidRDefault="00EB0BD6" w:rsidP="00EB0BD6">
            <w:pPr>
              <w:jc w:val="center"/>
            </w:pPr>
            <w:r w:rsidRPr="00655747">
              <w:t>Ред. бр.</w:t>
            </w:r>
          </w:p>
        </w:tc>
        <w:tc>
          <w:tcPr>
            <w:tcW w:w="2169"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EB0BD6" w:rsidRPr="00655747" w:rsidRDefault="00EB0BD6" w:rsidP="00EB0BD6">
            <w:pPr>
              <w:jc w:val="center"/>
            </w:pPr>
            <w:r w:rsidRPr="00655747">
              <w:t>Име и презиме ученика</w:t>
            </w:r>
          </w:p>
        </w:tc>
        <w:tc>
          <w:tcPr>
            <w:tcW w:w="540"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EB0BD6" w:rsidRPr="00655747" w:rsidRDefault="00EB0BD6" w:rsidP="00EB0BD6">
            <w:pPr>
              <w:jc w:val="center"/>
            </w:pPr>
            <w:r w:rsidRPr="00655747">
              <w:t>Раз.</w:t>
            </w:r>
          </w:p>
        </w:tc>
        <w:tc>
          <w:tcPr>
            <w:tcW w:w="1787"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EB0BD6" w:rsidRPr="00655747" w:rsidRDefault="00EB0BD6" w:rsidP="00EB0BD6">
            <w:pPr>
              <w:jc w:val="center"/>
            </w:pPr>
            <w:r w:rsidRPr="00655747">
              <w:t>Наставна област</w:t>
            </w:r>
          </w:p>
        </w:tc>
        <w:tc>
          <w:tcPr>
            <w:tcW w:w="5130" w:type="dxa"/>
            <w:gridSpan w:val="3"/>
            <w:tcBorders>
              <w:top w:val="single" w:sz="12" w:space="0" w:color="auto"/>
              <w:left w:val="single" w:sz="4" w:space="0" w:color="auto"/>
              <w:bottom w:val="single" w:sz="4" w:space="0" w:color="auto"/>
              <w:right w:val="single" w:sz="12" w:space="0" w:color="auto"/>
            </w:tcBorders>
            <w:shd w:val="clear" w:color="auto" w:fill="F2F2F2"/>
            <w:vAlign w:val="center"/>
            <w:hideMark/>
          </w:tcPr>
          <w:p w:rsidR="00EB0BD6" w:rsidRPr="00655747" w:rsidRDefault="00EB0BD6" w:rsidP="00EB0BD6">
            <w:pPr>
              <w:jc w:val="center"/>
            </w:pPr>
            <w:r w:rsidRPr="00655747">
              <w:t>Ниво такмичења и резултати</w:t>
            </w:r>
          </w:p>
        </w:tc>
      </w:tr>
      <w:tr w:rsidR="00EB0BD6" w:rsidRPr="00655747" w:rsidTr="00EE3314">
        <w:trPr>
          <w:trHeight w:val="129"/>
        </w:trPr>
        <w:tc>
          <w:tcPr>
            <w:tcW w:w="639" w:type="dxa"/>
            <w:vMerge/>
            <w:tcBorders>
              <w:top w:val="single" w:sz="12" w:space="0" w:color="auto"/>
              <w:left w:val="single" w:sz="12" w:space="0" w:color="auto"/>
              <w:bottom w:val="single" w:sz="12" w:space="0" w:color="auto"/>
              <w:right w:val="single" w:sz="4" w:space="0" w:color="auto"/>
            </w:tcBorders>
            <w:vAlign w:val="center"/>
            <w:hideMark/>
          </w:tcPr>
          <w:p w:rsidR="00EB0BD6" w:rsidRPr="00655747" w:rsidRDefault="00EB0BD6" w:rsidP="00EB0BD6">
            <w:pPr>
              <w:jc w:val="left"/>
            </w:pPr>
          </w:p>
        </w:tc>
        <w:tc>
          <w:tcPr>
            <w:tcW w:w="2169" w:type="dxa"/>
            <w:vMerge/>
            <w:tcBorders>
              <w:top w:val="single" w:sz="12" w:space="0" w:color="auto"/>
              <w:left w:val="single" w:sz="4" w:space="0" w:color="auto"/>
              <w:bottom w:val="single" w:sz="12" w:space="0" w:color="auto"/>
              <w:right w:val="single" w:sz="4" w:space="0" w:color="auto"/>
            </w:tcBorders>
            <w:vAlign w:val="center"/>
            <w:hideMark/>
          </w:tcPr>
          <w:p w:rsidR="00EB0BD6" w:rsidRPr="00655747" w:rsidRDefault="00EB0BD6" w:rsidP="00EB0BD6">
            <w:pPr>
              <w:jc w:val="left"/>
            </w:pPr>
          </w:p>
        </w:tc>
        <w:tc>
          <w:tcPr>
            <w:tcW w:w="540" w:type="dxa"/>
            <w:vMerge/>
            <w:tcBorders>
              <w:top w:val="single" w:sz="12" w:space="0" w:color="auto"/>
              <w:left w:val="single" w:sz="4" w:space="0" w:color="auto"/>
              <w:bottom w:val="single" w:sz="12" w:space="0" w:color="auto"/>
              <w:right w:val="single" w:sz="4" w:space="0" w:color="auto"/>
            </w:tcBorders>
            <w:vAlign w:val="center"/>
            <w:hideMark/>
          </w:tcPr>
          <w:p w:rsidR="00EB0BD6" w:rsidRPr="00655747" w:rsidRDefault="00EB0BD6" w:rsidP="00EB0BD6">
            <w:pPr>
              <w:jc w:val="left"/>
            </w:pPr>
          </w:p>
        </w:tc>
        <w:tc>
          <w:tcPr>
            <w:tcW w:w="1787" w:type="dxa"/>
            <w:vMerge/>
            <w:tcBorders>
              <w:top w:val="single" w:sz="12" w:space="0" w:color="auto"/>
              <w:left w:val="single" w:sz="4" w:space="0" w:color="auto"/>
              <w:bottom w:val="single" w:sz="12" w:space="0" w:color="auto"/>
              <w:right w:val="single" w:sz="4" w:space="0" w:color="auto"/>
            </w:tcBorders>
            <w:vAlign w:val="center"/>
            <w:hideMark/>
          </w:tcPr>
          <w:p w:rsidR="00EB0BD6" w:rsidRPr="00655747" w:rsidRDefault="00EB0BD6" w:rsidP="00EB0BD6">
            <w:pPr>
              <w:jc w:val="left"/>
            </w:pPr>
          </w:p>
        </w:tc>
        <w:tc>
          <w:tcPr>
            <w:tcW w:w="1860" w:type="dxa"/>
            <w:tcBorders>
              <w:top w:val="single" w:sz="4" w:space="0" w:color="auto"/>
              <w:left w:val="single" w:sz="4" w:space="0" w:color="auto"/>
              <w:bottom w:val="single" w:sz="12" w:space="0" w:color="auto"/>
              <w:right w:val="single" w:sz="4" w:space="0" w:color="auto"/>
            </w:tcBorders>
            <w:shd w:val="clear" w:color="auto" w:fill="F2F2F2"/>
            <w:vAlign w:val="center"/>
            <w:hideMark/>
          </w:tcPr>
          <w:p w:rsidR="00EB0BD6" w:rsidRPr="00655747" w:rsidRDefault="00EB0BD6" w:rsidP="00EB0BD6">
            <w:pPr>
              <w:jc w:val="center"/>
            </w:pPr>
            <w:r w:rsidRPr="00655747">
              <w:t>Oпштинско такмичење</w:t>
            </w:r>
          </w:p>
        </w:tc>
        <w:tc>
          <w:tcPr>
            <w:tcW w:w="1837" w:type="dxa"/>
            <w:tcBorders>
              <w:top w:val="single" w:sz="4" w:space="0" w:color="auto"/>
              <w:left w:val="single" w:sz="4" w:space="0" w:color="auto"/>
              <w:bottom w:val="single" w:sz="12" w:space="0" w:color="auto"/>
              <w:right w:val="single" w:sz="4" w:space="0" w:color="auto"/>
            </w:tcBorders>
            <w:shd w:val="clear" w:color="auto" w:fill="F2F2F2"/>
            <w:vAlign w:val="center"/>
            <w:hideMark/>
          </w:tcPr>
          <w:p w:rsidR="00EB0BD6" w:rsidRPr="00655747" w:rsidRDefault="00EB0BD6" w:rsidP="00EB0BD6">
            <w:pPr>
              <w:jc w:val="center"/>
            </w:pPr>
            <w:r w:rsidRPr="00655747">
              <w:t>Oкружно такмичење/ Међуокружно</w:t>
            </w:r>
          </w:p>
        </w:tc>
        <w:tc>
          <w:tcPr>
            <w:tcW w:w="1433" w:type="dxa"/>
            <w:tcBorders>
              <w:top w:val="single" w:sz="4" w:space="0" w:color="auto"/>
              <w:left w:val="single" w:sz="4" w:space="0" w:color="auto"/>
              <w:bottom w:val="single" w:sz="12" w:space="0" w:color="auto"/>
              <w:right w:val="single" w:sz="12" w:space="0" w:color="auto"/>
            </w:tcBorders>
            <w:shd w:val="clear" w:color="auto" w:fill="F2F2F2"/>
            <w:vAlign w:val="center"/>
            <w:hideMark/>
          </w:tcPr>
          <w:p w:rsidR="00EB0BD6" w:rsidRPr="00655747" w:rsidRDefault="00EB0BD6" w:rsidP="00EB0BD6">
            <w:pPr>
              <w:jc w:val="center"/>
            </w:pPr>
            <w:r w:rsidRPr="00655747">
              <w:t>Републичко</w:t>
            </w:r>
          </w:p>
          <w:p w:rsidR="00EB0BD6" w:rsidRPr="00655747" w:rsidRDefault="00EB0BD6" w:rsidP="00EB0BD6">
            <w:pPr>
              <w:jc w:val="center"/>
            </w:pPr>
            <w:r w:rsidRPr="00655747">
              <w:t>такмичење</w:t>
            </w:r>
          </w:p>
        </w:tc>
      </w:tr>
      <w:tr w:rsidR="00EB0BD6" w:rsidRPr="00655747" w:rsidTr="00EE3314">
        <w:trPr>
          <w:trHeight w:val="295"/>
        </w:trPr>
        <w:tc>
          <w:tcPr>
            <w:tcW w:w="639" w:type="dxa"/>
            <w:tcBorders>
              <w:top w:val="single" w:sz="12" w:space="0" w:color="auto"/>
              <w:left w:val="single" w:sz="12" w:space="0" w:color="auto"/>
              <w:bottom w:val="single" w:sz="4" w:space="0" w:color="auto"/>
              <w:right w:val="single" w:sz="4" w:space="0" w:color="auto"/>
            </w:tcBorders>
            <w:vAlign w:val="center"/>
            <w:hideMark/>
          </w:tcPr>
          <w:p w:rsidR="00EB0BD6" w:rsidRPr="00655747" w:rsidRDefault="00EB0BD6" w:rsidP="00EB0BD6">
            <w:r w:rsidRPr="00655747">
              <w:rPr>
                <w:sz w:val="22"/>
                <w:szCs w:val="22"/>
              </w:rPr>
              <w:t>1.</w:t>
            </w:r>
          </w:p>
        </w:tc>
        <w:tc>
          <w:tcPr>
            <w:tcW w:w="2169" w:type="dxa"/>
            <w:tcBorders>
              <w:top w:val="single" w:sz="12" w:space="0" w:color="auto"/>
              <w:left w:val="single" w:sz="4" w:space="0" w:color="auto"/>
              <w:bottom w:val="single" w:sz="4" w:space="0" w:color="auto"/>
              <w:right w:val="single" w:sz="4" w:space="0" w:color="auto"/>
            </w:tcBorders>
            <w:hideMark/>
          </w:tcPr>
          <w:p w:rsidR="00EB0BD6" w:rsidRPr="00655747" w:rsidRDefault="00EB0BD6" w:rsidP="00EB0BD6">
            <w:r w:rsidRPr="00655747">
              <w:t>Лав Милетић</w:t>
            </w:r>
          </w:p>
        </w:tc>
        <w:tc>
          <w:tcPr>
            <w:tcW w:w="540" w:type="dxa"/>
            <w:tcBorders>
              <w:top w:val="single" w:sz="12" w:space="0" w:color="auto"/>
              <w:left w:val="single" w:sz="4" w:space="0" w:color="auto"/>
              <w:bottom w:val="single" w:sz="4" w:space="0" w:color="auto"/>
              <w:right w:val="single" w:sz="4" w:space="0" w:color="auto"/>
            </w:tcBorders>
            <w:vAlign w:val="center"/>
            <w:hideMark/>
          </w:tcPr>
          <w:p w:rsidR="00EB0BD6" w:rsidRPr="00655747" w:rsidRDefault="00EB0BD6" w:rsidP="00EB0BD6">
            <w:r w:rsidRPr="00655747">
              <w:t>4.</w:t>
            </w:r>
          </w:p>
        </w:tc>
        <w:tc>
          <w:tcPr>
            <w:tcW w:w="1787" w:type="dxa"/>
            <w:tcBorders>
              <w:top w:val="single" w:sz="12" w:space="0" w:color="auto"/>
              <w:left w:val="single" w:sz="4" w:space="0" w:color="auto"/>
              <w:bottom w:val="single" w:sz="4" w:space="0" w:color="auto"/>
              <w:right w:val="single" w:sz="4" w:space="0" w:color="auto"/>
            </w:tcBorders>
            <w:vAlign w:val="center"/>
            <w:hideMark/>
          </w:tcPr>
          <w:p w:rsidR="00EB0BD6" w:rsidRPr="00655747" w:rsidRDefault="00EB0BD6" w:rsidP="00EB0BD6">
            <w:r w:rsidRPr="00655747">
              <w:t>Математика</w:t>
            </w:r>
          </w:p>
        </w:tc>
        <w:tc>
          <w:tcPr>
            <w:tcW w:w="1860" w:type="dxa"/>
            <w:tcBorders>
              <w:top w:val="single" w:sz="12" w:space="0" w:color="auto"/>
              <w:left w:val="single" w:sz="4" w:space="0" w:color="auto"/>
              <w:bottom w:val="single" w:sz="4" w:space="0" w:color="auto"/>
              <w:right w:val="single" w:sz="4" w:space="0" w:color="auto"/>
            </w:tcBorders>
            <w:vAlign w:val="center"/>
          </w:tcPr>
          <w:p w:rsidR="00EB0BD6" w:rsidRPr="00655747" w:rsidRDefault="00EB0BD6" w:rsidP="00EB0BD6">
            <w:pPr>
              <w:rPr>
                <w:b/>
              </w:rPr>
            </w:pPr>
            <w:r w:rsidRPr="00655747">
              <w:rPr>
                <w:b/>
              </w:rPr>
              <w:t>3. место</w:t>
            </w:r>
          </w:p>
        </w:tc>
        <w:tc>
          <w:tcPr>
            <w:tcW w:w="1837" w:type="dxa"/>
            <w:tcBorders>
              <w:top w:val="single" w:sz="12" w:space="0" w:color="auto"/>
              <w:left w:val="single" w:sz="4" w:space="0" w:color="auto"/>
              <w:bottom w:val="single" w:sz="4" w:space="0" w:color="auto"/>
              <w:right w:val="single" w:sz="4" w:space="0" w:color="auto"/>
            </w:tcBorders>
            <w:vAlign w:val="center"/>
            <w:hideMark/>
          </w:tcPr>
          <w:p w:rsidR="00EB0BD6" w:rsidRPr="00655747" w:rsidRDefault="00EB0BD6" w:rsidP="00EB0BD6">
            <w:pPr>
              <w:rPr>
                <w:b/>
              </w:rPr>
            </w:pPr>
            <w:r w:rsidRPr="00655747">
              <w:rPr>
                <w:b/>
              </w:rPr>
              <w:t>похвала</w:t>
            </w:r>
          </w:p>
        </w:tc>
        <w:tc>
          <w:tcPr>
            <w:tcW w:w="1433" w:type="dxa"/>
            <w:tcBorders>
              <w:top w:val="single" w:sz="12" w:space="0" w:color="auto"/>
              <w:left w:val="single" w:sz="4" w:space="0" w:color="auto"/>
              <w:bottom w:val="single" w:sz="4" w:space="0" w:color="auto"/>
              <w:right w:val="single" w:sz="12" w:space="0" w:color="auto"/>
            </w:tcBorders>
            <w:vAlign w:val="center"/>
          </w:tcPr>
          <w:p w:rsidR="00EB0BD6" w:rsidRPr="00655747" w:rsidRDefault="00EB0BD6" w:rsidP="00EB0BD6">
            <w:pPr>
              <w:rPr>
                <w:b/>
              </w:rPr>
            </w:pPr>
          </w:p>
        </w:tc>
      </w:tr>
      <w:tr w:rsidR="00EB0BD6" w:rsidRPr="00655747" w:rsidTr="00EE3314">
        <w:trPr>
          <w:trHeight w:val="295"/>
        </w:trPr>
        <w:tc>
          <w:tcPr>
            <w:tcW w:w="639" w:type="dxa"/>
            <w:vMerge w:val="restart"/>
            <w:tcBorders>
              <w:top w:val="single" w:sz="12" w:space="0" w:color="auto"/>
              <w:left w:val="single" w:sz="12" w:space="0" w:color="auto"/>
              <w:right w:val="single" w:sz="4" w:space="0" w:color="auto"/>
            </w:tcBorders>
            <w:vAlign w:val="center"/>
            <w:hideMark/>
          </w:tcPr>
          <w:p w:rsidR="00EB0BD6" w:rsidRPr="00655747" w:rsidRDefault="00EB0BD6" w:rsidP="00EB0BD6">
            <w:r w:rsidRPr="00655747">
              <w:t>2.</w:t>
            </w:r>
          </w:p>
        </w:tc>
        <w:tc>
          <w:tcPr>
            <w:tcW w:w="2169" w:type="dxa"/>
            <w:vMerge w:val="restart"/>
            <w:tcBorders>
              <w:top w:val="single" w:sz="12" w:space="0" w:color="auto"/>
              <w:left w:val="single" w:sz="4" w:space="0" w:color="auto"/>
              <w:right w:val="single" w:sz="4" w:space="0" w:color="auto"/>
            </w:tcBorders>
            <w:hideMark/>
          </w:tcPr>
          <w:p w:rsidR="00EB0BD6" w:rsidRPr="00655747" w:rsidRDefault="00EB0BD6" w:rsidP="00EB0BD6">
            <w:r w:rsidRPr="00655747">
              <w:t>Анђела Јовановић</w:t>
            </w:r>
          </w:p>
        </w:tc>
        <w:tc>
          <w:tcPr>
            <w:tcW w:w="540" w:type="dxa"/>
            <w:vMerge w:val="restart"/>
            <w:tcBorders>
              <w:top w:val="single" w:sz="12" w:space="0" w:color="auto"/>
              <w:left w:val="single" w:sz="4" w:space="0" w:color="auto"/>
              <w:right w:val="single" w:sz="4" w:space="0" w:color="auto"/>
            </w:tcBorders>
            <w:vAlign w:val="center"/>
            <w:hideMark/>
          </w:tcPr>
          <w:p w:rsidR="00EB0BD6" w:rsidRPr="00655747" w:rsidRDefault="00EB0BD6" w:rsidP="00EB0BD6">
            <w:r w:rsidRPr="00655747">
              <w:t>8.</w:t>
            </w:r>
          </w:p>
        </w:tc>
        <w:tc>
          <w:tcPr>
            <w:tcW w:w="1787" w:type="dxa"/>
            <w:tcBorders>
              <w:top w:val="single" w:sz="12" w:space="0" w:color="auto"/>
              <w:left w:val="single" w:sz="4" w:space="0" w:color="auto"/>
              <w:bottom w:val="single" w:sz="4" w:space="0" w:color="auto"/>
              <w:right w:val="single" w:sz="4" w:space="0" w:color="auto"/>
            </w:tcBorders>
            <w:vAlign w:val="center"/>
            <w:hideMark/>
          </w:tcPr>
          <w:p w:rsidR="00EB0BD6" w:rsidRPr="00655747" w:rsidRDefault="00EB0BD6" w:rsidP="00EB0BD6">
            <w:r w:rsidRPr="00655747">
              <w:t>Биологија</w:t>
            </w:r>
          </w:p>
        </w:tc>
        <w:tc>
          <w:tcPr>
            <w:tcW w:w="1860" w:type="dxa"/>
            <w:tcBorders>
              <w:top w:val="single" w:sz="12" w:space="0" w:color="auto"/>
              <w:left w:val="single" w:sz="4" w:space="0" w:color="auto"/>
              <w:bottom w:val="single" w:sz="4" w:space="0" w:color="auto"/>
              <w:right w:val="single" w:sz="4" w:space="0" w:color="auto"/>
            </w:tcBorders>
            <w:vAlign w:val="center"/>
            <w:hideMark/>
          </w:tcPr>
          <w:p w:rsidR="00EB0BD6" w:rsidRPr="00655747" w:rsidRDefault="00EB0BD6" w:rsidP="00EB0BD6">
            <w:pPr>
              <w:rPr>
                <w:b/>
              </w:rPr>
            </w:pPr>
            <w:r w:rsidRPr="00655747">
              <w:rPr>
                <w:b/>
              </w:rPr>
              <w:t>3. место</w:t>
            </w:r>
          </w:p>
        </w:tc>
        <w:tc>
          <w:tcPr>
            <w:tcW w:w="1837" w:type="dxa"/>
            <w:tcBorders>
              <w:top w:val="single" w:sz="12" w:space="0" w:color="auto"/>
              <w:left w:val="single" w:sz="4" w:space="0" w:color="auto"/>
              <w:bottom w:val="single" w:sz="4" w:space="0" w:color="auto"/>
              <w:right w:val="single" w:sz="4" w:space="0" w:color="auto"/>
            </w:tcBorders>
            <w:vAlign w:val="center"/>
            <w:hideMark/>
          </w:tcPr>
          <w:p w:rsidR="00EB0BD6" w:rsidRPr="00655747" w:rsidRDefault="00EB0BD6" w:rsidP="00EB0BD6">
            <w:pPr>
              <w:rPr>
                <w:b/>
              </w:rPr>
            </w:pPr>
          </w:p>
        </w:tc>
        <w:tc>
          <w:tcPr>
            <w:tcW w:w="1433" w:type="dxa"/>
            <w:tcBorders>
              <w:top w:val="single" w:sz="12" w:space="0" w:color="auto"/>
              <w:left w:val="single" w:sz="4" w:space="0" w:color="auto"/>
              <w:bottom w:val="single" w:sz="4" w:space="0" w:color="auto"/>
              <w:right w:val="single" w:sz="12" w:space="0" w:color="auto"/>
            </w:tcBorders>
            <w:vAlign w:val="center"/>
          </w:tcPr>
          <w:p w:rsidR="00EB0BD6" w:rsidRPr="00655747" w:rsidRDefault="00EB0BD6" w:rsidP="00EB0BD6">
            <w:pPr>
              <w:rPr>
                <w:b/>
              </w:rPr>
            </w:pPr>
          </w:p>
        </w:tc>
      </w:tr>
      <w:tr w:rsidR="00EB0BD6" w:rsidRPr="00655747" w:rsidTr="00EE3314">
        <w:trPr>
          <w:trHeight w:val="295"/>
        </w:trPr>
        <w:tc>
          <w:tcPr>
            <w:tcW w:w="639" w:type="dxa"/>
            <w:vMerge/>
            <w:tcBorders>
              <w:left w:val="single" w:sz="12" w:space="0" w:color="auto"/>
              <w:bottom w:val="single" w:sz="4" w:space="0" w:color="auto"/>
              <w:right w:val="single" w:sz="4" w:space="0" w:color="auto"/>
            </w:tcBorders>
            <w:vAlign w:val="center"/>
            <w:hideMark/>
          </w:tcPr>
          <w:p w:rsidR="00EB0BD6" w:rsidRPr="00655747" w:rsidRDefault="00EB0BD6" w:rsidP="00EB0BD6"/>
        </w:tc>
        <w:tc>
          <w:tcPr>
            <w:tcW w:w="2169" w:type="dxa"/>
            <w:vMerge/>
            <w:tcBorders>
              <w:left w:val="single" w:sz="4" w:space="0" w:color="auto"/>
              <w:bottom w:val="single" w:sz="4" w:space="0" w:color="auto"/>
              <w:right w:val="single" w:sz="4" w:space="0" w:color="auto"/>
            </w:tcBorders>
            <w:hideMark/>
          </w:tcPr>
          <w:p w:rsidR="00EB0BD6" w:rsidRPr="00655747" w:rsidRDefault="00EB0BD6" w:rsidP="00EB0BD6"/>
        </w:tc>
        <w:tc>
          <w:tcPr>
            <w:tcW w:w="540" w:type="dxa"/>
            <w:vMerge/>
            <w:tcBorders>
              <w:left w:val="single" w:sz="4" w:space="0" w:color="auto"/>
              <w:bottom w:val="single" w:sz="4" w:space="0" w:color="auto"/>
              <w:right w:val="single" w:sz="4" w:space="0" w:color="auto"/>
            </w:tcBorders>
            <w:vAlign w:val="center"/>
            <w:hideMark/>
          </w:tcPr>
          <w:p w:rsidR="00EB0BD6" w:rsidRPr="00655747" w:rsidRDefault="00EB0BD6" w:rsidP="00EB0BD6"/>
        </w:tc>
        <w:tc>
          <w:tcPr>
            <w:tcW w:w="1787" w:type="dxa"/>
            <w:tcBorders>
              <w:top w:val="single" w:sz="12" w:space="0" w:color="auto"/>
              <w:left w:val="single" w:sz="4" w:space="0" w:color="auto"/>
              <w:bottom w:val="single" w:sz="4" w:space="0" w:color="auto"/>
              <w:right w:val="single" w:sz="4" w:space="0" w:color="auto"/>
            </w:tcBorders>
            <w:vAlign w:val="center"/>
            <w:hideMark/>
          </w:tcPr>
          <w:p w:rsidR="00EB0BD6" w:rsidRPr="00655747" w:rsidRDefault="00EB0BD6" w:rsidP="00EB0BD6">
            <w:r w:rsidRPr="00655747">
              <w:t>Књижевна олимпијада</w:t>
            </w:r>
          </w:p>
        </w:tc>
        <w:tc>
          <w:tcPr>
            <w:tcW w:w="1860" w:type="dxa"/>
            <w:tcBorders>
              <w:top w:val="single" w:sz="12" w:space="0" w:color="auto"/>
              <w:left w:val="single" w:sz="4" w:space="0" w:color="auto"/>
              <w:bottom w:val="single" w:sz="4" w:space="0" w:color="auto"/>
              <w:right w:val="single" w:sz="4" w:space="0" w:color="auto"/>
            </w:tcBorders>
            <w:vAlign w:val="center"/>
            <w:hideMark/>
          </w:tcPr>
          <w:p w:rsidR="00EB0BD6" w:rsidRPr="00655747" w:rsidRDefault="00EB0BD6" w:rsidP="00EB0BD6">
            <w:pPr>
              <w:rPr>
                <w:b/>
              </w:rPr>
            </w:pPr>
            <w:r w:rsidRPr="00655747">
              <w:rPr>
                <w:b/>
              </w:rPr>
              <w:t>3. место</w:t>
            </w:r>
          </w:p>
        </w:tc>
        <w:tc>
          <w:tcPr>
            <w:tcW w:w="1837" w:type="dxa"/>
            <w:tcBorders>
              <w:top w:val="single" w:sz="12" w:space="0" w:color="auto"/>
              <w:left w:val="single" w:sz="4" w:space="0" w:color="auto"/>
              <w:bottom w:val="single" w:sz="4" w:space="0" w:color="auto"/>
              <w:right w:val="single" w:sz="4" w:space="0" w:color="auto"/>
            </w:tcBorders>
            <w:vAlign w:val="center"/>
          </w:tcPr>
          <w:p w:rsidR="00EB0BD6" w:rsidRPr="00655747" w:rsidRDefault="00EB0BD6" w:rsidP="00EB0BD6">
            <w:pPr>
              <w:rPr>
                <w:b/>
              </w:rPr>
            </w:pPr>
            <w:r w:rsidRPr="00655747">
              <w:rPr>
                <w:b/>
              </w:rPr>
              <w:t>2. место</w:t>
            </w:r>
          </w:p>
        </w:tc>
        <w:tc>
          <w:tcPr>
            <w:tcW w:w="1433" w:type="dxa"/>
            <w:tcBorders>
              <w:top w:val="single" w:sz="12" w:space="0" w:color="auto"/>
              <w:left w:val="single" w:sz="4" w:space="0" w:color="auto"/>
              <w:bottom w:val="single" w:sz="4" w:space="0" w:color="auto"/>
              <w:right w:val="single" w:sz="12" w:space="0" w:color="auto"/>
            </w:tcBorders>
            <w:vAlign w:val="center"/>
          </w:tcPr>
          <w:p w:rsidR="00EB0BD6" w:rsidRPr="00655747" w:rsidRDefault="00EB0BD6" w:rsidP="00EB0BD6">
            <w:pPr>
              <w:rPr>
                <w:b/>
              </w:rPr>
            </w:pPr>
          </w:p>
        </w:tc>
      </w:tr>
      <w:tr w:rsidR="00EB0BD6" w:rsidRPr="00655747" w:rsidTr="00EE3314">
        <w:trPr>
          <w:trHeight w:val="295"/>
        </w:trPr>
        <w:tc>
          <w:tcPr>
            <w:tcW w:w="639" w:type="dxa"/>
            <w:vMerge w:val="restart"/>
            <w:tcBorders>
              <w:top w:val="single" w:sz="12" w:space="0" w:color="auto"/>
              <w:left w:val="single" w:sz="12" w:space="0" w:color="auto"/>
              <w:right w:val="single" w:sz="4" w:space="0" w:color="auto"/>
            </w:tcBorders>
            <w:vAlign w:val="center"/>
            <w:hideMark/>
          </w:tcPr>
          <w:p w:rsidR="00EB0BD6" w:rsidRPr="00655747" w:rsidRDefault="00EB0BD6" w:rsidP="00EB0BD6">
            <w:pPr>
              <w:rPr>
                <w:sz w:val="22"/>
                <w:szCs w:val="22"/>
              </w:rPr>
            </w:pPr>
            <w:r w:rsidRPr="00655747">
              <w:rPr>
                <w:sz w:val="22"/>
                <w:szCs w:val="22"/>
              </w:rPr>
              <w:t xml:space="preserve">3. </w:t>
            </w:r>
          </w:p>
        </w:tc>
        <w:tc>
          <w:tcPr>
            <w:tcW w:w="2169" w:type="dxa"/>
            <w:vMerge w:val="restart"/>
            <w:tcBorders>
              <w:top w:val="single" w:sz="12" w:space="0" w:color="auto"/>
              <w:left w:val="single" w:sz="4" w:space="0" w:color="auto"/>
              <w:right w:val="single" w:sz="4" w:space="0" w:color="auto"/>
            </w:tcBorders>
            <w:hideMark/>
          </w:tcPr>
          <w:p w:rsidR="00EB0BD6" w:rsidRPr="00655747" w:rsidRDefault="00EB0BD6" w:rsidP="00EB0BD6">
            <w:r w:rsidRPr="00655747">
              <w:t>Милица Радовановић</w:t>
            </w:r>
          </w:p>
        </w:tc>
        <w:tc>
          <w:tcPr>
            <w:tcW w:w="540" w:type="dxa"/>
            <w:vMerge w:val="restart"/>
            <w:tcBorders>
              <w:top w:val="single" w:sz="12" w:space="0" w:color="auto"/>
              <w:left w:val="single" w:sz="4" w:space="0" w:color="auto"/>
              <w:right w:val="single" w:sz="4" w:space="0" w:color="auto"/>
            </w:tcBorders>
            <w:vAlign w:val="center"/>
            <w:hideMark/>
          </w:tcPr>
          <w:p w:rsidR="00EB0BD6" w:rsidRPr="00655747" w:rsidRDefault="00EB0BD6" w:rsidP="00EB0BD6">
            <w:r w:rsidRPr="00655747">
              <w:t>8.</w:t>
            </w:r>
          </w:p>
        </w:tc>
        <w:tc>
          <w:tcPr>
            <w:tcW w:w="1787" w:type="dxa"/>
            <w:tcBorders>
              <w:top w:val="single" w:sz="12" w:space="0" w:color="auto"/>
              <w:left w:val="single" w:sz="4" w:space="0" w:color="auto"/>
              <w:bottom w:val="single" w:sz="4" w:space="0" w:color="auto"/>
              <w:right w:val="single" w:sz="4" w:space="0" w:color="auto"/>
            </w:tcBorders>
            <w:vAlign w:val="center"/>
            <w:hideMark/>
          </w:tcPr>
          <w:p w:rsidR="00EB0BD6" w:rsidRPr="00655747" w:rsidRDefault="00EB0BD6" w:rsidP="00EB0BD6">
            <w:r w:rsidRPr="00655747">
              <w:t>Француски језик</w:t>
            </w:r>
          </w:p>
        </w:tc>
        <w:tc>
          <w:tcPr>
            <w:tcW w:w="1860" w:type="dxa"/>
            <w:tcBorders>
              <w:top w:val="single" w:sz="12" w:space="0" w:color="auto"/>
              <w:left w:val="single" w:sz="4" w:space="0" w:color="auto"/>
              <w:bottom w:val="single" w:sz="4" w:space="0" w:color="auto"/>
              <w:right w:val="single" w:sz="4" w:space="0" w:color="auto"/>
            </w:tcBorders>
            <w:vAlign w:val="center"/>
            <w:hideMark/>
          </w:tcPr>
          <w:p w:rsidR="00EB0BD6" w:rsidRPr="00655747" w:rsidRDefault="00EB0BD6" w:rsidP="00EB0BD6">
            <w:pPr>
              <w:rPr>
                <w:b/>
              </w:rPr>
            </w:pPr>
            <w:r w:rsidRPr="00655747">
              <w:rPr>
                <w:b/>
              </w:rPr>
              <w:t>3. место</w:t>
            </w:r>
          </w:p>
        </w:tc>
        <w:tc>
          <w:tcPr>
            <w:tcW w:w="1837" w:type="dxa"/>
            <w:tcBorders>
              <w:top w:val="single" w:sz="12" w:space="0" w:color="auto"/>
              <w:left w:val="single" w:sz="4" w:space="0" w:color="auto"/>
              <w:bottom w:val="single" w:sz="4" w:space="0" w:color="auto"/>
              <w:right w:val="single" w:sz="4" w:space="0" w:color="auto"/>
            </w:tcBorders>
            <w:vAlign w:val="center"/>
          </w:tcPr>
          <w:p w:rsidR="00EB0BD6" w:rsidRPr="00655747" w:rsidRDefault="00EB0BD6" w:rsidP="00EB0BD6">
            <w:pPr>
              <w:rPr>
                <w:b/>
              </w:rPr>
            </w:pPr>
            <w:r w:rsidRPr="00655747">
              <w:rPr>
                <w:b/>
              </w:rPr>
              <w:t>3. место</w:t>
            </w:r>
          </w:p>
        </w:tc>
        <w:tc>
          <w:tcPr>
            <w:tcW w:w="1433" w:type="dxa"/>
            <w:tcBorders>
              <w:top w:val="single" w:sz="12" w:space="0" w:color="auto"/>
              <w:left w:val="single" w:sz="4" w:space="0" w:color="auto"/>
              <w:bottom w:val="single" w:sz="4" w:space="0" w:color="auto"/>
              <w:right w:val="single" w:sz="12" w:space="0" w:color="auto"/>
            </w:tcBorders>
            <w:vAlign w:val="center"/>
          </w:tcPr>
          <w:p w:rsidR="00EB0BD6" w:rsidRPr="00655747" w:rsidRDefault="00EB0BD6" w:rsidP="00EB0BD6">
            <w:pPr>
              <w:rPr>
                <w:b/>
              </w:rPr>
            </w:pPr>
            <w:r w:rsidRPr="00655747">
              <w:rPr>
                <w:b/>
              </w:rPr>
              <w:t>1. место</w:t>
            </w:r>
          </w:p>
        </w:tc>
      </w:tr>
      <w:tr w:rsidR="00EB0BD6" w:rsidRPr="00655747" w:rsidTr="00EE3314">
        <w:trPr>
          <w:trHeight w:val="295"/>
        </w:trPr>
        <w:tc>
          <w:tcPr>
            <w:tcW w:w="639" w:type="dxa"/>
            <w:vMerge/>
            <w:tcBorders>
              <w:left w:val="single" w:sz="12" w:space="0" w:color="auto"/>
              <w:bottom w:val="single" w:sz="4" w:space="0" w:color="auto"/>
              <w:right w:val="single" w:sz="4" w:space="0" w:color="auto"/>
            </w:tcBorders>
            <w:vAlign w:val="center"/>
            <w:hideMark/>
          </w:tcPr>
          <w:p w:rsidR="00EB0BD6" w:rsidRPr="00655747" w:rsidRDefault="00EB0BD6" w:rsidP="00EB0BD6">
            <w:pPr>
              <w:rPr>
                <w:sz w:val="22"/>
                <w:szCs w:val="22"/>
              </w:rPr>
            </w:pPr>
          </w:p>
        </w:tc>
        <w:tc>
          <w:tcPr>
            <w:tcW w:w="2169" w:type="dxa"/>
            <w:vMerge/>
            <w:tcBorders>
              <w:left w:val="single" w:sz="4" w:space="0" w:color="auto"/>
              <w:bottom w:val="single" w:sz="4" w:space="0" w:color="auto"/>
              <w:right w:val="single" w:sz="4" w:space="0" w:color="auto"/>
            </w:tcBorders>
            <w:hideMark/>
          </w:tcPr>
          <w:p w:rsidR="00EB0BD6" w:rsidRPr="00655747" w:rsidRDefault="00EB0BD6" w:rsidP="00EB0BD6"/>
        </w:tc>
        <w:tc>
          <w:tcPr>
            <w:tcW w:w="540" w:type="dxa"/>
            <w:vMerge/>
            <w:tcBorders>
              <w:left w:val="single" w:sz="4" w:space="0" w:color="auto"/>
              <w:bottom w:val="single" w:sz="4" w:space="0" w:color="auto"/>
              <w:right w:val="single" w:sz="4" w:space="0" w:color="auto"/>
            </w:tcBorders>
            <w:vAlign w:val="center"/>
            <w:hideMark/>
          </w:tcPr>
          <w:p w:rsidR="00EB0BD6" w:rsidRPr="00655747" w:rsidRDefault="00EB0BD6" w:rsidP="00EB0BD6"/>
        </w:tc>
        <w:tc>
          <w:tcPr>
            <w:tcW w:w="1787" w:type="dxa"/>
            <w:tcBorders>
              <w:top w:val="single" w:sz="12" w:space="0" w:color="auto"/>
              <w:left w:val="single" w:sz="4" w:space="0" w:color="auto"/>
              <w:bottom w:val="single" w:sz="4" w:space="0" w:color="auto"/>
              <w:right w:val="single" w:sz="4" w:space="0" w:color="auto"/>
            </w:tcBorders>
            <w:vAlign w:val="center"/>
            <w:hideMark/>
          </w:tcPr>
          <w:p w:rsidR="00EB0BD6" w:rsidRPr="00655747" w:rsidRDefault="00EB0BD6" w:rsidP="00EB0BD6">
            <w:r w:rsidRPr="00655747">
              <w:t>Енглески језик</w:t>
            </w:r>
          </w:p>
        </w:tc>
        <w:tc>
          <w:tcPr>
            <w:tcW w:w="1860" w:type="dxa"/>
            <w:tcBorders>
              <w:top w:val="single" w:sz="12" w:space="0" w:color="auto"/>
              <w:left w:val="single" w:sz="4" w:space="0" w:color="auto"/>
              <w:bottom w:val="single" w:sz="4" w:space="0" w:color="auto"/>
              <w:right w:val="single" w:sz="4" w:space="0" w:color="auto"/>
            </w:tcBorders>
            <w:vAlign w:val="center"/>
            <w:hideMark/>
          </w:tcPr>
          <w:p w:rsidR="00EB0BD6" w:rsidRPr="00655747" w:rsidRDefault="00EB0BD6" w:rsidP="00EB0BD6">
            <w:pPr>
              <w:rPr>
                <w:b/>
              </w:rPr>
            </w:pPr>
            <w:r w:rsidRPr="00655747">
              <w:rPr>
                <w:b/>
              </w:rPr>
              <w:t>2. место</w:t>
            </w:r>
          </w:p>
        </w:tc>
        <w:tc>
          <w:tcPr>
            <w:tcW w:w="1837" w:type="dxa"/>
            <w:tcBorders>
              <w:top w:val="single" w:sz="12" w:space="0" w:color="auto"/>
              <w:left w:val="single" w:sz="4" w:space="0" w:color="auto"/>
              <w:bottom w:val="single" w:sz="4" w:space="0" w:color="auto"/>
              <w:right w:val="single" w:sz="4" w:space="0" w:color="auto"/>
            </w:tcBorders>
            <w:vAlign w:val="center"/>
          </w:tcPr>
          <w:p w:rsidR="00EB0BD6" w:rsidRPr="00655747" w:rsidRDefault="00EB0BD6" w:rsidP="00EB0BD6">
            <w:pPr>
              <w:rPr>
                <w:b/>
              </w:rPr>
            </w:pPr>
          </w:p>
        </w:tc>
        <w:tc>
          <w:tcPr>
            <w:tcW w:w="1433" w:type="dxa"/>
            <w:tcBorders>
              <w:top w:val="single" w:sz="12" w:space="0" w:color="auto"/>
              <w:left w:val="single" w:sz="4" w:space="0" w:color="auto"/>
              <w:bottom w:val="single" w:sz="4" w:space="0" w:color="auto"/>
              <w:right w:val="single" w:sz="12" w:space="0" w:color="auto"/>
            </w:tcBorders>
            <w:vAlign w:val="center"/>
          </w:tcPr>
          <w:p w:rsidR="00EB0BD6" w:rsidRPr="00655747" w:rsidRDefault="00EB0BD6" w:rsidP="00EB0BD6">
            <w:pPr>
              <w:rPr>
                <w:b/>
              </w:rPr>
            </w:pPr>
          </w:p>
        </w:tc>
      </w:tr>
      <w:tr w:rsidR="00EB0BD6" w:rsidRPr="00655747" w:rsidTr="00EE3314">
        <w:trPr>
          <w:trHeight w:val="295"/>
        </w:trPr>
        <w:tc>
          <w:tcPr>
            <w:tcW w:w="639" w:type="dxa"/>
            <w:vMerge w:val="restart"/>
            <w:tcBorders>
              <w:top w:val="single" w:sz="12" w:space="0" w:color="auto"/>
              <w:left w:val="single" w:sz="12" w:space="0" w:color="auto"/>
              <w:right w:val="single" w:sz="4" w:space="0" w:color="auto"/>
            </w:tcBorders>
            <w:vAlign w:val="center"/>
            <w:hideMark/>
          </w:tcPr>
          <w:p w:rsidR="00EB0BD6" w:rsidRPr="00655747" w:rsidRDefault="00EB0BD6" w:rsidP="00EB0BD6">
            <w:pPr>
              <w:rPr>
                <w:sz w:val="22"/>
                <w:szCs w:val="22"/>
              </w:rPr>
            </w:pPr>
            <w:r w:rsidRPr="00655747">
              <w:rPr>
                <w:sz w:val="22"/>
                <w:szCs w:val="22"/>
              </w:rPr>
              <w:t>4.</w:t>
            </w:r>
          </w:p>
        </w:tc>
        <w:tc>
          <w:tcPr>
            <w:tcW w:w="2169" w:type="dxa"/>
            <w:vMerge w:val="restart"/>
            <w:tcBorders>
              <w:top w:val="single" w:sz="12" w:space="0" w:color="auto"/>
              <w:left w:val="single" w:sz="4" w:space="0" w:color="auto"/>
              <w:right w:val="single" w:sz="4" w:space="0" w:color="auto"/>
            </w:tcBorders>
            <w:hideMark/>
          </w:tcPr>
          <w:p w:rsidR="00EB0BD6" w:rsidRPr="00655747" w:rsidRDefault="00EB0BD6" w:rsidP="00EB0BD6">
            <w:r w:rsidRPr="00655747">
              <w:t>Александра Добросављевић</w:t>
            </w:r>
          </w:p>
        </w:tc>
        <w:tc>
          <w:tcPr>
            <w:tcW w:w="540" w:type="dxa"/>
            <w:vMerge w:val="restart"/>
            <w:tcBorders>
              <w:top w:val="single" w:sz="12" w:space="0" w:color="auto"/>
              <w:left w:val="single" w:sz="4" w:space="0" w:color="auto"/>
              <w:right w:val="single" w:sz="4" w:space="0" w:color="auto"/>
            </w:tcBorders>
            <w:vAlign w:val="center"/>
            <w:hideMark/>
          </w:tcPr>
          <w:p w:rsidR="00EB0BD6" w:rsidRPr="00655747" w:rsidRDefault="00EB0BD6" w:rsidP="00EB0BD6">
            <w:r w:rsidRPr="00655747">
              <w:t>8.</w:t>
            </w:r>
          </w:p>
        </w:tc>
        <w:tc>
          <w:tcPr>
            <w:tcW w:w="1787" w:type="dxa"/>
            <w:tcBorders>
              <w:top w:val="single" w:sz="12" w:space="0" w:color="auto"/>
              <w:left w:val="single" w:sz="4" w:space="0" w:color="auto"/>
              <w:bottom w:val="single" w:sz="4" w:space="0" w:color="auto"/>
              <w:right w:val="single" w:sz="4" w:space="0" w:color="auto"/>
            </w:tcBorders>
            <w:vAlign w:val="center"/>
            <w:hideMark/>
          </w:tcPr>
          <w:p w:rsidR="00EB0BD6" w:rsidRPr="00655747" w:rsidRDefault="00EB0BD6" w:rsidP="00EB0BD6">
            <w:r w:rsidRPr="00655747">
              <w:t>Енглески језик</w:t>
            </w:r>
          </w:p>
        </w:tc>
        <w:tc>
          <w:tcPr>
            <w:tcW w:w="1860" w:type="dxa"/>
            <w:tcBorders>
              <w:top w:val="single" w:sz="12" w:space="0" w:color="auto"/>
              <w:left w:val="single" w:sz="4" w:space="0" w:color="auto"/>
              <w:bottom w:val="single" w:sz="4" w:space="0" w:color="auto"/>
              <w:right w:val="single" w:sz="4" w:space="0" w:color="auto"/>
            </w:tcBorders>
            <w:vAlign w:val="center"/>
            <w:hideMark/>
          </w:tcPr>
          <w:p w:rsidR="00EB0BD6" w:rsidRPr="00655747" w:rsidRDefault="00EB0BD6" w:rsidP="00EB0BD6">
            <w:pPr>
              <w:rPr>
                <w:b/>
              </w:rPr>
            </w:pPr>
            <w:r w:rsidRPr="00655747">
              <w:rPr>
                <w:b/>
              </w:rPr>
              <w:t>2. место</w:t>
            </w:r>
          </w:p>
        </w:tc>
        <w:tc>
          <w:tcPr>
            <w:tcW w:w="1837" w:type="dxa"/>
            <w:tcBorders>
              <w:top w:val="single" w:sz="12" w:space="0" w:color="auto"/>
              <w:left w:val="single" w:sz="4" w:space="0" w:color="auto"/>
              <w:bottom w:val="single" w:sz="4" w:space="0" w:color="auto"/>
              <w:right w:val="single" w:sz="4" w:space="0" w:color="auto"/>
            </w:tcBorders>
            <w:vAlign w:val="center"/>
          </w:tcPr>
          <w:p w:rsidR="00EB0BD6" w:rsidRPr="00655747" w:rsidRDefault="00EB0BD6" w:rsidP="00EB0BD6">
            <w:pPr>
              <w:rPr>
                <w:b/>
              </w:rPr>
            </w:pPr>
            <w:r w:rsidRPr="00655747">
              <w:rPr>
                <w:b/>
              </w:rPr>
              <w:t>3. место</w:t>
            </w:r>
          </w:p>
        </w:tc>
        <w:tc>
          <w:tcPr>
            <w:tcW w:w="1433" w:type="dxa"/>
            <w:tcBorders>
              <w:top w:val="single" w:sz="12" w:space="0" w:color="auto"/>
              <w:left w:val="single" w:sz="4" w:space="0" w:color="auto"/>
              <w:bottom w:val="single" w:sz="4" w:space="0" w:color="auto"/>
              <w:right w:val="single" w:sz="12" w:space="0" w:color="auto"/>
            </w:tcBorders>
            <w:vAlign w:val="center"/>
          </w:tcPr>
          <w:p w:rsidR="00EB0BD6" w:rsidRPr="00655747" w:rsidRDefault="00EB0BD6" w:rsidP="00EB0BD6">
            <w:pPr>
              <w:rPr>
                <w:b/>
              </w:rPr>
            </w:pPr>
          </w:p>
        </w:tc>
      </w:tr>
      <w:tr w:rsidR="00EB0BD6" w:rsidRPr="00655747" w:rsidTr="00EE3314">
        <w:trPr>
          <w:trHeight w:val="725"/>
        </w:trPr>
        <w:tc>
          <w:tcPr>
            <w:tcW w:w="639" w:type="dxa"/>
            <w:vMerge/>
            <w:tcBorders>
              <w:left w:val="single" w:sz="12" w:space="0" w:color="auto"/>
              <w:right w:val="single" w:sz="4" w:space="0" w:color="auto"/>
            </w:tcBorders>
            <w:hideMark/>
          </w:tcPr>
          <w:p w:rsidR="00EB0BD6" w:rsidRPr="00655747" w:rsidRDefault="00EB0BD6" w:rsidP="00EB0BD6"/>
        </w:tc>
        <w:tc>
          <w:tcPr>
            <w:tcW w:w="2169" w:type="dxa"/>
            <w:vMerge/>
            <w:tcBorders>
              <w:left w:val="single" w:sz="4" w:space="0" w:color="auto"/>
              <w:right w:val="single" w:sz="4" w:space="0" w:color="auto"/>
            </w:tcBorders>
            <w:hideMark/>
          </w:tcPr>
          <w:p w:rsidR="00EB0BD6" w:rsidRPr="00655747" w:rsidRDefault="00EB0BD6" w:rsidP="00EB0BD6"/>
        </w:tc>
        <w:tc>
          <w:tcPr>
            <w:tcW w:w="540" w:type="dxa"/>
            <w:vMerge/>
            <w:tcBorders>
              <w:left w:val="single" w:sz="4" w:space="0" w:color="auto"/>
              <w:right w:val="single" w:sz="4" w:space="0" w:color="auto"/>
            </w:tcBorders>
            <w:hideMark/>
          </w:tcPr>
          <w:p w:rsidR="00EB0BD6" w:rsidRPr="00655747" w:rsidRDefault="00EB0BD6" w:rsidP="00EB0BD6"/>
        </w:tc>
        <w:tc>
          <w:tcPr>
            <w:tcW w:w="1787" w:type="dxa"/>
            <w:tcBorders>
              <w:top w:val="single" w:sz="12" w:space="0" w:color="auto"/>
              <w:left w:val="single" w:sz="4" w:space="0" w:color="auto"/>
              <w:bottom w:val="single" w:sz="12" w:space="0" w:color="auto"/>
              <w:right w:val="single" w:sz="4" w:space="0" w:color="auto"/>
            </w:tcBorders>
            <w:hideMark/>
          </w:tcPr>
          <w:p w:rsidR="00EB0BD6" w:rsidRPr="00655747" w:rsidRDefault="00EB0BD6" w:rsidP="00EB0BD6">
            <w:r w:rsidRPr="00655747">
              <w:t>Историја</w:t>
            </w:r>
          </w:p>
        </w:tc>
        <w:tc>
          <w:tcPr>
            <w:tcW w:w="1860" w:type="dxa"/>
            <w:tcBorders>
              <w:top w:val="single" w:sz="12" w:space="0" w:color="auto"/>
              <w:left w:val="single" w:sz="4" w:space="0" w:color="auto"/>
              <w:bottom w:val="single" w:sz="12" w:space="0" w:color="auto"/>
              <w:right w:val="single" w:sz="4" w:space="0" w:color="auto"/>
            </w:tcBorders>
            <w:hideMark/>
          </w:tcPr>
          <w:p w:rsidR="00EB0BD6" w:rsidRPr="00655747" w:rsidRDefault="00EB0BD6" w:rsidP="00EB0BD6">
            <w:pPr>
              <w:rPr>
                <w:b/>
              </w:rPr>
            </w:pPr>
            <w:r w:rsidRPr="00655747">
              <w:rPr>
                <w:b/>
              </w:rPr>
              <w:t>3. место</w:t>
            </w:r>
          </w:p>
        </w:tc>
        <w:tc>
          <w:tcPr>
            <w:tcW w:w="1837" w:type="dxa"/>
            <w:tcBorders>
              <w:top w:val="single" w:sz="12" w:space="0" w:color="auto"/>
              <w:left w:val="single" w:sz="4" w:space="0" w:color="auto"/>
              <w:bottom w:val="single" w:sz="12" w:space="0" w:color="auto"/>
              <w:right w:val="single" w:sz="4" w:space="0" w:color="auto"/>
            </w:tcBorders>
            <w:hideMark/>
          </w:tcPr>
          <w:p w:rsidR="00EB0BD6" w:rsidRPr="00655747" w:rsidRDefault="00EB0BD6" w:rsidP="00EB0BD6">
            <w:pPr>
              <w:rPr>
                <w:b/>
              </w:rPr>
            </w:pPr>
          </w:p>
        </w:tc>
        <w:tc>
          <w:tcPr>
            <w:tcW w:w="1433" w:type="dxa"/>
            <w:tcBorders>
              <w:top w:val="single" w:sz="12" w:space="0" w:color="auto"/>
              <w:left w:val="single" w:sz="4" w:space="0" w:color="auto"/>
              <w:bottom w:val="single" w:sz="12" w:space="0" w:color="auto"/>
              <w:right w:val="single" w:sz="12" w:space="0" w:color="auto"/>
            </w:tcBorders>
          </w:tcPr>
          <w:p w:rsidR="00EB0BD6" w:rsidRPr="00655747" w:rsidRDefault="00EB0BD6" w:rsidP="00EB0BD6">
            <w:pPr>
              <w:rPr>
                <w:b/>
              </w:rPr>
            </w:pPr>
          </w:p>
        </w:tc>
      </w:tr>
      <w:tr w:rsidR="00EB0BD6" w:rsidRPr="00655747" w:rsidTr="00EE3314">
        <w:trPr>
          <w:trHeight w:val="725"/>
        </w:trPr>
        <w:tc>
          <w:tcPr>
            <w:tcW w:w="639" w:type="dxa"/>
            <w:vMerge/>
            <w:tcBorders>
              <w:left w:val="single" w:sz="12" w:space="0" w:color="auto"/>
              <w:right w:val="single" w:sz="4" w:space="0" w:color="auto"/>
            </w:tcBorders>
          </w:tcPr>
          <w:p w:rsidR="00EB0BD6" w:rsidRPr="00655747" w:rsidRDefault="00EB0BD6" w:rsidP="00EB0BD6"/>
        </w:tc>
        <w:tc>
          <w:tcPr>
            <w:tcW w:w="2169" w:type="dxa"/>
            <w:vMerge/>
            <w:tcBorders>
              <w:left w:val="single" w:sz="4" w:space="0" w:color="auto"/>
              <w:right w:val="single" w:sz="4" w:space="0" w:color="auto"/>
            </w:tcBorders>
          </w:tcPr>
          <w:p w:rsidR="00EB0BD6" w:rsidRPr="00655747" w:rsidRDefault="00EB0BD6" w:rsidP="00EB0BD6"/>
        </w:tc>
        <w:tc>
          <w:tcPr>
            <w:tcW w:w="540" w:type="dxa"/>
            <w:vMerge/>
            <w:tcBorders>
              <w:left w:val="single" w:sz="4" w:space="0" w:color="auto"/>
              <w:right w:val="single" w:sz="4" w:space="0" w:color="auto"/>
            </w:tcBorders>
          </w:tcPr>
          <w:p w:rsidR="00EB0BD6" w:rsidRPr="00655747" w:rsidRDefault="00EB0BD6" w:rsidP="00EB0BD6"/>
        </w:tc>
        <w:tc>
          <w:tcPr>
            <w:tcW w:w="1787" w:type="dxa"/>
            <w:tcBorders>
              <w:top w:val="single" w:sz="12" w:space="0" w:color="auto"/>
              <w:left w:val="single" w:sz="4" w:space="0" w:color="auto"/>
              <w:bottom w:val="single" w:sz="12" w:space="0" w:color="auto"/>
              <w:right w:val="single" w:sz="4" w:space="0" w:color="auto"/>
            </w:tcBorders>
          </w:tcPr>
          <w:p w:rsidR="00EB0BD6" w:rsidRPr="00655747" w:rsidRDefault="00EB0BD6" w:rsidP="00EB0BD6">
            <w:r w:rsidRPr="00655747">
              <w:t>Књижевна олимпијада</w:t>
            </w:r>
          </w:p>
        </w:tc>
        <w:tc>
          <w:tcPr>
            <w:tcW w:w="1860" w:type="dxa"/>
            <w:tcBorders>
              <w:top w:val="single" w:sz="12" w:space="0" w:color="auto"/>
              <w:left w:val="single" w:sz="4" w:space="0" w:color="auto"/>
              <w:bottom w:val="single" w:sz="12" w:space="0" w:color="auto"/>
              <w:right w:val="single" w:sz="4" w:space="0" w:color="auto"/>
            </w:tcBorders>
          </w:tcPr>
          <w:p w:rsidR="00EB0BD6" w:rsidRPr="00655747" w:rsidRDefault="00EB0BD6" w:rsidP="00EB0BD6">
            <w:pPr>
              <w:rPr>
                <w:b/>
              </w:rPr>
            </w:pPr>
            <w:r w:rsidRPr="00655747">
              <w:rPr>
                <w:b/>
              </w:rPr>
              <w:t>3. место</w:t>
            </w:r>
          </w:p>
        </w:tc>
        <w:tc>
          <w:tcPr>
            <w:tcW w:w="1837" w:type="dxa"/>
            <w:tcBorders>
              <w:top w:val="single" w:sz="12" w:space="0" w:color="auto"/>
              <w:left w:val="single" w:sz="4" w:space="0" w:color="auto"/>
              <w:bottom w:val="single" w:sz="12" w:space="0" w:color="auto"/>
              <w:right w:val="single" w:sz="4" w:space="0" w:color="auto"/>
            </w:tcBorders>
          </w:tcPr>
          <w:p w:rsidR="00EB0BD6" w:rsidRPr="00655747" w:rsidRDefault="00EB0BD6" w:rsidP="00EB0BD6">
            <w:pPr>
              <w:rPr>
                <w:b/>
              </w:rPr>
            </w:pPr>
            <w:r w:rsidRPr="00655747">
              <w:rPr>
                <w:b/>
              </w:rPr>
              <w:t>3. место</w:t>
            </w:r>
          </w:p>
        </w:tc>
        <w:tc>
          <w:tcPr>
            <w:tcW w:w="1433" w:type="dxa"/>
            <w:tcBorders>
              <w:top w:val="single" w:sz="12" w:space="0" w:color="auto"/>
              <w:left w:val="single" w:sz="4" w:space="0" w:color="auto"/>
              <w:bottom w:val="single" w:sz="12" w:space="0" w:color="auto"/>
              <w:right w:val="single" w:sz="12" w:space="0" w:color="auto"/>
            </w:tcBorders>
          </w:tcPr>
          <w:p w:rsidR="00EB0BD6" w:rsidRPr="00655747" w:rsidRDefault="00EB0BD6" w:rsidP="00EB0BD6">
            <w:pPr>
              <w:rPr>
                <w:b/>
              </w:rPr>
            </w:pPr>
          </w:p>
        </w:tc>
      </w:tr>
      <w:tr w:rsidR="00EB0BD6" w:rsidRPr="00655747" w:rsidTr="00EE3314">
        <w:trPr>
          <w:trHeight w:val="725"/>
        </w:trPr>
        <w:tc>
          <w:tcPr>
            <w:tcW w:w="639" w:type="dxa"/>
            <w:tcBorders>
              <w:left w:val="single" w:sz="12" w:space="0" w:color="auto"/>
              <w:bottom w:val="single" w:sz="4" w:space="0" w:color="auto"/>
              <w:right w:val="single" w:sz="4" w:space="0" w:color="auto"/>
            </w:tcBorders>
          </w:tcPr>
          <w:p w:rsidR="00EB0BD6" w:rsidRPr="00655747" w:rsidRDefault="00EB0BD6" w:rsidP="00EB0BD6">
            <w:r w:rsidRPr="00655747">
              <w:t>5.</w:t>
            </w:r>
          </w:p>
        </w:tc>
        <w:tc>
          <w:tcPr>
            <w:tcW w:w="2169" w:type="dxa"/>
            <w:tcBorders>
              <w:left w:val="single" w:sz="4" w:space="0" w:color="auto"/>
              <w:bottom w:val="single" w:sz="4" w:space="0" w:color="auto"/>
              <w:right w:val="single" w:sz="4" w:space="0" w:color="auto"/>
            </w:tcBorders>
          </w:tcPr>
          <w:p w:rsidR="00EB0BD6" w:rsidRPr="00655747" w:rsidRDefault="00EB0BD6" w:rsidP="00EB0BD6">
            <w:r w:rsidRPr="00655747">
              <w:t>Жаклина Илић</w:t>
            </w:r>
          </w:p>
        </w:tc>
        <w:tc>
          <w:tcPr>
            <w:tcW w:w="540" w:type="dxa"/>
            <w:tcBorders>
              <w:left w:val="single" w:sz="4" w:space="0" w:color="auto"/>
              <w:bottom w:val="single" w:sz="4" w:space="0" w:color="auto"/>
              <w:right w:val="single" w:sz="4" w:space="0" w:color="auto"/>
            </w:tcBorders>
          </w:tcPr>
          <w:p w:rsidR="00EB0BD6" w:rsidRPr="00655747" w:rsidRDefault="00EB0BD6" w:rsidP="00EB0BD6">
            <w:r w:rsidRPr="00655747">
              <w:t>8.</w:t>
            </w:r>
          </w:p>
        </w:tc>
        <w:tc>
          <w:tcPr>
            <w:tcW w:w="1787" w:type="dxa"/>
            <w:tcBorders>
              <w:top w:val="single" w:sz="12" w:space="0" w:color="auto"/>
              <w:left w:val="single" w:sz="4" w:space="0" w:color="auto"/>
              <w:bottom w:val="single" w:sz="4" w:space="0" w:color="auto"/>
              <w:right w:val="single" w:sz="4" w:space="0" w:color="auto"/>
            </w:tcBorders>
          </w:tcPr>
          <w:p w:rsidR="00EB0BD6" w:rsidRPr="00655747" w:rsidRDefault="00EB0BD6" w:rsidP="00EB0BD6">
            <w:r w:rsidRPr="00655747">
              <w:t>Књижевна олимпијада</w:t>
            </w:r>
          </w:p>
        </w:tc>
        <w:tc>
          <w:tcPr>
            <w:tcW w:w="1860" w:type="dxa"/>
            <w:tcBorders>
              <w:top w:val="single" w:sz="12" w:space="0" w:color="auto"/>
              <w:left w:val="single" w:sz="4" w:space="0" w:color="auto"/>
              <w:bottom w:val="single" w:sz="4" w:space="0" w:color="auto"/>
              <w:right w:val="single" w:sz="4" w:space="0" w:color="auto"/>
            </w:tcBorders>
          </w:tcPr>
          <w:p w:rsidR="00EB0BD6" w:rsidRPr="00655747" w:rsidRDefault="00EB0BD6" w:rsidP="00EB0BD6">
            <w:pPr>
              <w:rPr>
                <w:b/>
              </w:rPr>
            </w:pPr>
            <w:r w:rsidRPr="00655747">
              <w:rPr>
                <w:b/>
              </w:rPr>
              <w:t>2. место</w:t>
            </w:r>
          </w:p>
        </w:tc>
        <w:tc>
          <w:tcPr>
            <w:tcW w:w="1837" w:type="dxa"/>
            <w:tcBorders>
              <w:top w:val="single" w:sz="12" w:space="0" w:color="auto"/>
              <w:left w:val="single" w:sz="4" w:space="0" w:color="auto"/>
              <w:bottom w:val="single" w:sz="4" w:space="0" w:color="auto"/>
              <w:right w:val="single" w:sz="4" w:space="0" w:color="auto"/>
            </w:tcBorders>
          </w:tcPr>
          <w:p w:rsidR="00EB0BD6" w:rsidRPr="00655747" w:rsidRDefault="00EB0BD6" w:rsidP="00EB0BD6">
            <w:pPr>
              <w:rPr>
                <w:b/>
              </w:rPr>
            </w:pPr>
            <w:r w:rsidRPr="00655747">
              <w:rPr>
                <w:b/>
              </w:rPr>
              <w:t>3. место</w:t>
            </w:r>
          </w:p>
        </w:tc>
        <w:tc>
          <w:tcPr>
            <w:tcW w:w="1433" w:type="dxa"/>
            <w:tcBorders>
              <w:top w:val="single" w:sz="12" w:space="0" w:color="auto"/>
              <w:left w:val="single" w:sz="4" w:space="0" w:color="auto"/>
              <w:bottom w:val="single" w:sz="4" w:space="0" w:color="auto"/>
              <w:right w:val="single" w:sz="12" w:space="0" w:color="auto"/>
            </w:tcBorders>
          </w:tcPr>
          <w:p w:rsidR="00EB0BD6" w:rsidRPr="00655747" w:rsidRDefault="00EB0BD6" w:rsidP="00EB0BD6">
            <w:pPr>
              <w:rPr>
                <w:b/>
              </w:rPr>
            </w:pPr>
          </w:p>
        </w:tc>
      </w:tr>
    </w:tbl>
    <w:p w:rsidR="00EB0BD6" w:rsidRPr="00655747" w:rsidRDefault="00EB0BD6" w:rsidP="00EB0BD6">
      <w:pPr>
        <w:rPr>
          <w:color w:val="FF0000"/>
        </w:rPr>
      </w:pPr>
    </w:p>
    <w:p w:rsidR="00EB0BD6" w:rsidRPr="00655747" w:rsidRDefault="00EB0BD6" w:rsidP="00EB0BD6">
      <w:pPr>
        <w:rPr>
          <w:color w:val="FF0000"/>
        </w:rPr>
      </w:pPr>
      <w:bookmarkStart w:id="172" w:name="_Toc424058045"/>
      <w:bookmarkStart w:id="173" w:name="_Toc424061057"/>
      <w:bookmarkStart w:id="174" w:name="_Toc430108062"/>
    </w:p>
    <w:p w:rsidR="00EB0BD6" w:rsidRPr="00655747" w:rsidRDefault="00EB0BD6" w:rsidP="00EB0BD6">
      <w:pPr>
        <w:rPr>
          <w:color w:val="FF0000"/>
        </w:rPr>
      </w:pPr>
    </w:p>
    <w:p w:rsidR="00EB0BD6" w:rsidRPr="00655747" w:rsidRDefault="00EB0BD6" w:rsidP="006B3036">
      <w:pPr>
        <w:jc w:val="center"/>
        <w:rPr>
          <w:b/>
          <w:sz w:val="28"/>
          <w:szCs w:val="28"/>
        </w:rPr>
      </w:pPr>
      <w:bookmarkStart w:id="175" w:name="_Toc128347764"/>
      <w:r w:rsidRPr="00655747">
        <w:rPr>
          <w:b/>
          <w:sz w:val="28"/>
          <w:szCs w:val="28"/>
          <w:lang w:val="sr-Cyrl-CS"/>
        </w:rPr>
        <w:t xml:space="preserve">3.4. Резултати са завршног испита ученика </w:t>
      </w:r>
      <w:r w:rsidRPr="00655747">
        <w:rPr>
          <w:b/>
          <w:noProof/>
          <w:sz w:val="28"/>
          <w:szCs w:val="28"/>
          <w:lang w:val="en-US"/>
        </w:rPr>
        <w:t>VIII</w:t>
      </w:r>
      <w:r w:rsidRPr="00655747">
        <w:rPr>
          <w:b/>
          <w:sz w:val="28"/>
          <w:szCs w:val="28"/>
          <w:lang w:val="sr-Cyrl-CS"/>
        </w:rPr>
        <w:t xml:space="preserve"> разреда</w:t>
      </w:r>
      <w:bookmarkEnd w:id="167"/>
      <w:bookmarkEnd w:id="168"/>
      <w:bookmarkEnd w:id="169"/>
      <w:bookmarkEnd w:id="170"/>
      <w:bookmarkEnd w:id="171"/>
      <w:bookmarkEnd w:id="172"/>
      <w:bookmarkEnd w:id="173"/>
      <w:bookmarkEnd w:id="174"/>
      <w:bookmarkEnd w:id="175"/>
    </w:p>
    <w:p w:rsidR="00EB0BD6" w:rsidRPr="00655747" w:rsidRDefault="00EB0BD6" w:rsidP="006B3036">
      <w:pPr>
        <w:jc w:val="center"/>
        <w:rPr>
          <w:b/>
          <w:sz w:val="28"/>
          <w:szCs w:val="28"/>
        </w:rPr>
      </w:pPr>
    </w:p>
    <w:tbl>
      <w:tblPr>
        <w:tblW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424"/>
        <w:gridCol w:w="3755"/>
      </w:tblGrid>
      <w:tr w:rsidR="00EB0BD6" w:rsidRPr="00655747" w:rsidTr="00EE3314">
        <w:trPr>
          <w:trHeight w:val="645"/>
        </w:trPr>
        <w:tc>
          <w:tcPr>
            <w:tcW w:w="679" w:type="dxa"/>
            <w:tcBorders>
              <w:top w:val="single" w:sz="12" w:space="0" w:color="auto"/>
              <w:left w:val="single" w:sz="12" w:space="0" w:color="auto"/>
            </w:tcBorders>
            <w:shd w:val="clear" w:color="auto" w:fill="F2F2F2"/>
          </w:tcPr>
          <w:p w:rsidR="00EB0BD6" w:rsidRPr="00655747" w:rsidRDefault="00EB0BD6" w:rsidP="00EB0BD6">
            <w:pPr>
              <w:jc w:val="center"/>
              <w:rPr>
                <w:sz w:val="22"/>
                <w:szCs w:val="22"/>
              </w:rPr>
            </w:pPr>
            <w:r w:rsidRPr="00655747">
              <w:rPr>
                <w:sz w:val="22"/>
                <w:szCs w:val="22"/>
              </w:rPr>
              <w:t>Р.бр.</w:t>
            </w:r>
          </w:p>
        </w:tc>
        <w:tc>
          <w:tcPr>
            <w:tcW w:w="2424" w:type="dxa"/>
            <w:tcBorders>
              <w:top w:val="single" w:sz="12" w:space="0" w:color="auto"/>
            </w:tcBorders>
            <w:shd w:val="clear" w:color="auto" w:fill="F2F2F2"/>
            <w:vAlign w:val="center"/>
          </w:tcPr>
          <w:p w:rsidR="00EB0BD6" w:rsidRPr="00655747" w:rsidRDefault="00EB0BD6" w:rsidP="00EB0BD6">
            <w:pPr>
              <w:jc w:val="center"/>
              <w:rPr>
                <w:sz w:val="22"/>
                <w:szCs w:val="22"/>
              </w:rPr>
            </w:pPr>
            <w:r w:rsidRPr="00655747">
              <w:rPr>
                <w:sz w:val="22"/>
                <w:szCs w:val="22"/>
              </w:rPr>
              <w:t>Тест</w:t>
            </w:r>
          </w:p>
        </w:tc>
        <w:tc>
          <w:tcPr>
            <w:tcW w:w="3755" w:type="dxa"/>
            <w:tcBorders>
              <w:top w:val="single" w:sz="12" w:space="0" w:color="auto"/>
            </w:tcBorders>
            <w:shd w:val="clear" w:color="auto" w:fill="F2F2F2"/>
            <w:vAlign w:val="center"/>
          </w:tcPr>
          <w:p w:rsidR="00EB0BD6" w:rsidRPr="00655747" w:rsidRDefault="00EB0BD6" w:rsidP="00EB0BD6">
            <w:pPr>
              <w:jc w:val="center"/>
              <w:rPr>
                <w:sz w:val="22"/>
                <w:szCs w:val="22"/>
              </w:rPr>
            </w:pPr>
            <w:r w:rsidRPr="00655747">
              <w:rPr>
                <w:sz w:val="22"/>
                <w:szCs w:val="22"/>
              </w:rPr>
              <w:t>Бр. бодова</w:t>
            </w:r>
          </w:p>
        </w:tc>
      </w:tr>
      <w:tr w:rsidR="00EB0BD6" w:rsidRPr="00655747" w:rsidTr="00EE3314">
        <w:trPr>
          <w:trHeight w:val="224"/>
        </w:trPr>
        <w:tc>
          <w:tcPr>
            <w:tcW w:w="6858" w:type="dxa"/>
            <w:gridSpan w:val="3"/>
            <w:tcBorders>
              <w:left w:val="single" w:sz="12" w:space="0" w:color="auto"/>
              <w:right w:val="single" w:sz="12" w:space="0" w:color="auto"/>
            </w:tcBorders>
            <w:shd w:val="clear" w:color="auto" w:fill="F2F2F2"/>
            <w:vAlign w:val="center"/>
          </w:tcPr>
          <w:p w:rsidR="00EB0BD6" w:rsidRPr="00655747" w:rsidRDefault="00EB0BD6" w:rsidP="00EB0BD6">
            <w:pPr>
              <w:jc w:val="center"/>
              <w:rPr>
                <w:rFonts w:eastAsia="Calibri"/>
                <w:sz w:val="22"/>
                <w:szCs w:val="22"/>
                <w:lang w:val="sr-Cyrl-CS"/>
              </w:rPr>
            </w:pPr>
            <w:r w:rsidRPr="00655747">
              <w:rPr>
                <w:rFonts w:eastAsia="Calibri"/>
                <w:sz w:val="22"/>
                <w:szCs w:val="22"/>
                <w:lang w:val="sr-Cyrl-CS"/>
              </w:rPr>
              <w:t>РЕЗУЛТАТИ ЗАВРШНИХ ТЕСТОВА ЗНАЊА</w:t>
            </w:r>
          </w:p>
        </w:tc>
      </w:tr>
      <w:tr w:rsidR="00EB0BD6" w:rsidRPr="00655747" w:rsidTr="00EE3314">
        <w:trPr>
          <w:trHeight w:val="238"/>
        </w:trPr>
        <w:tc>
          <w:tcPr>
            <w:tcW w:w="679" w:type="dxa"/>
            <w:tcBorders>
              <w:left w:val="single" w:sz="12" w:space="0" w:color="auto"/>
              <w:right w:val="single" w:sz="4" w:space="0" w:color="auto"/>
            </w:tcBorders>
            <w:shd w:val="clear" w:color="auto" w:fill="auto"/>
            <w:vAlign w:val="center"/>
          </w:tcPr>
          <w:p w:rsidR="00EB0BD6" w:rsidRPr="00655747" w:rsidRDefault="00EB0BD6" w:rsidP="00EB0BD6">
            <w:pPr>
              <w:jc w:val="center"/>
              <w:rPr>
                <w:rFonts w:eastAsia="Calibri"/>
                <w:sz w:val="22"/>
                <w:szCs w:val="22"/>
                <w:lang w:val="sr-Cyrl-CS"/>
              </w:rPr>
            </w:pPr>
            <w:r w:rsidRPr="00655747">
              <w:rPr>
                <w:rFonts w:eastAsia="Calibri"/>
                <w:sz w:val="22"/>
                <w:szCs w:val="22"/>
                <w:lang w:val="sr-Cyrl-CS"/>
              </w:rPr>
              <w:t>1.</w:t>
            </w:r>
          </w:p>
        </w:tc>
        <w:tc>
          <w:tcPr>
            <w:tcW w:w="2424" w:type="dxa"/>
            <w:tcBorders>
              <w:left w:val="single" w:sz="4" w:space="0" w:color="auto"/>
            </w:tcBorders>
            <w:shd w:val="clear" w:color="auto" w:fill="auto"/>
            <w:vAlign w:val="center"/>
          </w:tcPr>
          <w:p w:rsidR="00EB0BD6" w:rsidRPr="00655747" w:rsidRDefault="00EB0BD6" w:rsidP="00EB0BD6">
            <w:pPr>
              <w:jc w:val="center"/>
              <w:rPr>
                <w:rFonts w:eastAsia="Calibri"/>
                <w:sz w:val="22"/>
                <w:szCs w:val="22"/>
                <w:lang w:val="sr-Cyrl-CS"/>
              </w:rPr>
            </w:pPr>
            <w:r w:rsidRPr="00655747">
              <w:rPr>
                <w:rFonts w:eastAsia="Calibri"/>
                <w:sz w:val="22"/>
                <w:szCs w:val="22"/>
                <w:lang w:val="sr-Cyrl-CS"/>
              </w:rPr>
              <w:t>Матерњи језик</w:t>
            </w:r>
          </w:p>
        </w:tc>
        <w:tc>
          <w:tcPr>
            <w:tcW w:w="3755" w:type="dxa"/>
            <w:shd w:val="clear" w:color="auto" w:fill="auto"/>
            <w:vAlign w:val="center"/>
          </w:tcPr>
          <w:p w:rsidR="00EB0BD6" w:rsidRPr="00655747" w:rsidRDefault="00EB0BD6" w:rsidP="00EB0BD6">
            <w:pPr>
              <w:jc w:val="center"/>
              <w:rPr>
                <w:sz w:val="22"/>
                <w:szCs w:val="22"/>
              </w:rPr>
            </w:pPr>
            <w:r w:rsidRPr="00655747">
              <w:rPr>
                <w:rFonts w:eastAsia="Calibri"/>
                <w:sz w:val="22"/>
                <w:szCs w:val="22"/>
                <w:lang w:val="sr-Cyrl-CS"/>
              </w:rPr>
              <w:t>15,14</w:t>
            </w:r>
          </w:p>
        </w:tc>
      </w:tr>
      <w:tr w:rsidR="00EB0BD6" w:rsidRPr="00655747" w:rsidTr="00EE3314">
        <w:trPr>
          <w:trHeight w:val="224"/>
        </w:trPr>
        <w:tc>
          <w:tcPr>
            <w:tcW w:w="679" w:type="dxa"/>
            <w:tcBorders>
              <w:left w:val="single" w:sz="12" w:space="0" w:color="auto"/>
              <w:right w:val="single" w:sz="4" w:space="0" w:color="auto"/>
            </w:tcBorders>
            <w:shd w:val="clear" w:color="auto" w:fill="auto"/>
            <w:vAlign w:val="center"/>
          </w:tcPr>
          <w:p w:rsidR="00EB0BD6" w:rsidRPr="00655747" w:rsidRDefault="00EB0BD6" w:rsidP="00EB0BD6">
            <w:pPr>
              <w:jc w:val="center"/>
              <w:rPr>
                <w:rFonts w:eastAsia="Calibri"/>
                <w:sz w:val="22"/>
                <w:szCs w:val="22"/>
                <w:lang w:val="sr-Cyrl-CS"/>
              </w:rPr>
            </w:pPr>
            <w:r w:rsidRPr="00655747">
              <w:rPr>
                <w:rFonts w:eastAsia="Calibri"/>
                <w:sz w:val="22"/>
                <w:szCs w:val="22"/>
                <w:lang w:val="sr-Cyrl-CS"/>
              </w:rPr>
              <w:t>2.</w:t>
            </w:r>
          </w:p>
        </w:tc>
        <w:tc>
          <w:tcPr>
            <w:tcW w:w="2424" w:type="dxa"/>
            <w:tcBorders>
              <w:left w:val="single" w:sz="4" w:space="0" w:color="auto"/>
            </w:tcBorders>
            <w:shd w:val="clear" w:color="auto" w:fill="auto"/>
            <w:vAlign w:val="center"/>
          </w:tcPr>
          <w:p w:rsidR="00EB0BD6" w:rsidRPr="00655747" w:rsidRDefault="00EB0BD6" w:rsidP="00EB0BD6">
            <w:pPr>
              <w:jc w:val="center"/>
              <w:rPr>
                <w:rFonts w:eastAsia="Calibri"/>
                <w:sz w:val="22"/>
                <w:szCs w:val="22"/>
                <w:lang w:val="sr-Cyrl-CS"/>
              </w:rPr>
            </w:pPr>
            <w:r w:rsidRPr="00655747">
              <w:rPr>
                <w:rFonts w:eastAsia="Calibri"/>
                <w:sz w:val="22"/>
                <w:szCs w:val="22"/>
                <w:lang w:val="sr-Cyrl-CS"/>
              </w:rPr>
              <w:t>Математика</w:t>
            </w:r>
          </w:p>
        </w:tc>
        <w:tc>
          <w:tcPr>
            <w:tcW w:w="3755" w:type="dxa"/>
            <w:shd w:val="clear" w:color="auto" w:fill="auto"/>
            <w:vAlign w:val="center"/>
          </w:tcPr>
          <w:p w:rsidR="00EB0BD6" w:rsidRPr="00655747" w:rsidRDefault="00EB0BD6" w:rsidP="00EB0BD6">
            <w:pPr>
              <w:jc w:val="center"/>
              <w:rPr>
                <w:sz w:val="22"/>
                <w:szCs w:val="22"/>
              </w:rPr>
            </w:pPr>
            <w:r w:rsidRPr="00655747">
              <w:rPr>
                <w:rFonts w:eastAsia="Calibri"/>
                <w:sz w:val="22"/>
                <w:szCs w:val="22"/>
                <w:lang w:val="sr-Cyrl-CS"/>
              </w:rPr>
              <w:t>10,28</w:t>
            </w:r>
          </w:p>
        </w:tc>
      </w:tr>
      <w:tr w:rsidR="00EB0BD6" w:rsidRPr="00655747" w:rsidTr="00EE3314">
        <w:trPr>
          <w:trHeight w:val="1174"/>
        </w:trPr>
        <w:tc>
          <w:tcPr>
            <w:tcW w:w="679" w:type="dxa"/>
            <w:tcBorders>
              <w:left w:val="single" w:sz="12" w:space="0" w:color="auto"/>
              <w:right w:val="single" w:sz="4" w:space="0" w:color="auto"/>
            </w:tcBorders>
            <w:shd w:val="clear" w:color="auto" w:fill="auto"/>
            <w:vAlign w:val="center"/>
          </w:tcPr>
          <w:p w:rsidR="00EB0BD6" w:rsidRPr="00655747" w:rsidRDefault="00EB0BD6" w:rsidP="00EB0BD6">
            <w:pPr>
              <w:jc w:val="center"/>
              <w:rPr>
                <w:rFonts w:eastAsia="Calibri"/>
                <w:sz w:val="22"/>
                <w:szCs w:val="22"/>
                <w:lang w:val="sr-Cyrl-CS"/>
              </w:rPr>
            </w:pPr>
            <w:r w:rsidRPr="00655747">
              <w:rPr>
                <w:rFonts w:eastAsia="Calibri"/>
                <w:sz w:val="22"/>
                <w:szCs w:val="22"/>
                <w:lang w:val="sr-Cyrl-CS"/>
              </w:rPr>
              <w:t>3.</w:t>
            </w:r>
          </w:p>
        </w:tc>
        <w:tc>
          <w:tcPr>
            <w:tcW w:w="2424" w:type="dxa"/>
            <w:tcBorders>
              <w:left w:val="single" w:sz="4" w:space="0" w:color="auto"/>
            </w:tcBorders>
            <w:shd w:val="clear" w:color="auto" w:fill="auto"/>
            <w:vAlign w:val="center"/>
          </w:tcPr>
          <w:p w:rsidR="00EB0BD6" w:rsidRPr="00655747" w:rsidRDefault="00EB0BD6" w:rsidP="00EB0BD6">
            <w:pPr>
              <w:jc w:val="center"/>
              <w:rPr>
                <w:rFonts w:eastAsia="Calibri"/>
                <w:sz w:val="22"/>
                <w:szCs w:val="22"/>
                <w:lang w:val="sr-Cyrl-CS"/>
              </w:rPr>
            </w:pPr>
            <w:r w:rsidRPr="00655747">
              <w:rPr>
                <w:rFonts w:eastAsia="Calibri"/>
                <w:sz w:val="22"/>
                <w:szCs w:val="22"/>
                <w:lang w:val="sr-Cyrl-CS"/>
              </w:rPr>
              <w:t>Изабрани предмет</w:t>
            </w:r>
          </w:p>
        </w:tc>
        <w:tc>
          <w:tcPr>
            <w:tcW w:w="3755" w:type="dxa"/>
            <w:shd w:val="clear" w:color="auto" w:fill="auto"/>
            <w:vAlign w:val="center"/>
          </w:tcPr>
          <w:p w:rsidR="00EB0BD6" w:rsidRPr="00655747" w:rsidRDefault="00EB0BD6" w:rsidP="00EB0BD6">
            <w:pPr>
              <w:jc w:val="center"/>
              <w:rPr>
                <w:sz w:val="22"/>
                <w:szCs w:val="22"/>
              </w:rPr>
            </w:pPr>
            <w:r w:rsidRPr="00655747">
              <w:rPr>
                <w:rFonts w:eastAsia="Calibri"/>
                <w:sz w:val="22"/>
                <w:szCs w:val="22"/>
                <w:lang w:val="sr-Cyrl-CS"/>
              </w:rPr>
              <w:t>12,57</w:t>
            </w:r>
          </w:p>
        </w:tc>
      </w:tr>
    </w:tbl>
    <w:p w:rsidR="00EB0BD6" w:rsidRPr="00655747" w:rsidRDefault="00EB0BD6" w:rsidP="00EB0BD6">
      <w:pPr>
        <w:rPr>
          <w:bCs/>
          <w:color w:val="FF0000"/>
        </w:rPr>
      </w:pPr>
      <w:bookmarkStart w:id="176" w:name="_Toc423804963"/>
      <w:bookmarkStart w:id="177" w:name="_Toc423805194"/>
      <w:bookmarkStart w:id="178" w:name="_Toc423805273"/>
      <w:bookmarkStart w:id="179" w:name="_Toc423805352"/>
      <w:bookmarkStart w:id="180" w:name="_Toc423805545"/>
      <w:bookmarkStart w:id="181" w:name="_Toc424058046"/>
      <w:bookmarkStart w:id="182" w:name="_Toc424061058"/>
    </w:p>
    <w:p w:rsidR="00EB0BD6" w:rsidRPr="00655747" w:rsidRDefault="00EB0BD6" w:rsidP="00EB0BD6">
      <w:pPr>
        <w:rPr>
          <w:color w:val="FF0000"/>
        </w:rPr>
      </w:pPr>
    </w:p>
    <w:p w:rsidR="00EB0BD6" w:rsidRPr="00655747" w:rsidRDefault="00EB0BD6" w:rsidP="00EB0BD6">
      <w:pPr>
        <w:rPr>
          <w:color w:val="FF0000"/>
          <w:lang w:val="en-US"/>
        </w:rPr>
      </w:pPr>
    </w:p>
    <w:p w:rsidR="00EB0BD6" w:rsidRPr="00655747" w:rsidRDefault="00EB0BD6" w:rsidP="00EB0BD6">
      <w:pPr>
        <w:rPr>
          <w:color w:val="FF0000"/>
          <w:lang w:val="en-US"/>
        </w:rPr>
      </w:pPr>
    </w:p>
    <w:p w:rsidR="00B649F6" w:rsidRPr="00655747" w:rsidRDefault="00B649F6" w:rsidP="00534180">
      <w:pPr>
        <w:jc w:val="center"/>
        <w:rPr>
          <w:b/>
          <w:lang w:val="sr-Cyrl-CS"/>
        </w:rPr>
      </w:pPr>
      <w:bookmarkStart w:id="183" w:name="_Toc430108064"/>
      <w:bookmarkStart w:id="184" w:name="_Toc128347765"/>
    </w:p>
    <w:p w:rsidR="00B649F6" w:rsidRPr="00655747" w:rsidRDefault="00B649F6" w:rsidP="00534180">
      <w:pPr>
        <w:jc w:val="center"/>
        <w:rPr>
          <w:b/>
          <w:lang w:val="sr-Cyrl-CS"/>
        </w:rPr>
      </w:pPr>
    </w:p>
    <w:p w:rsidR="00B649F6" w:rsidRPr="00655747" w:rsidRDefault="00B649F6" w:rsidP="00534180">
      <w:pPr>
        <w:jc w:val="center"/>
        <w:rPr>
          <w:b/>
          <w:lang w:val="sr-Cyrl-CS"/>
        </w:rPr>
      </w:pPr>
    </w:p>
    <w:p w:rsidR="00B649F6" w:rsidRPr="00655747" w:rsidRDefault="00B649F6" w:rsidP="00534180">
      <w:pPr>
        <w:jc w:val="center"/>
        <w:rPr>
          <w:b/>
          <w:lang w:val="sr-Cyrl-CS"/>
        </w:rPr>
      </w:pPr>
    </w:p>
    <w:p w:rsidR="00B649F6" w:rsidRPr="00655747" w:rsidRDefault="00B649F6" w:rsidP="00534180">
      <w:pPr>
        <w:jc w:val="center"/>
        <w:rPr>
          <w:b/>
          <w:lang w:val="sr-Cyrl-CS"/>
        </w:rPr>
      </w:pPr>
    </w:p>
    <w:p w:rsidR="00EB0BD6" w:rsidRPr="00655747" w:rsidRDefault="00EB0BD6" w:rsidP="00534180">
      <w:pPr>
        <w:jc w:val="center"/>
        <w:rPr>
          <w:b/>
          <w:sz w:val="28"/>
          <w:szCs w:val="28"/>
          <w:lang w:val="sr-Cyrl-CS"/>
        </w:rPr>
      </w:pPr>
      <w:r w:rsidRPr="00655747">
        <w:rPr>
          <w:b/>
          <w:sz w:val="28"/>
          <w:szCs w:val="28"/>
          <w:lang w:val="sr-Cyrl-CS"/>
        </w:rPr>
        <w:lastRenderedPageBreak/>
        <w:t>3.5. Упис ученика VIII разреда у средње школе</w:t>
      </w:r>
      <w:bookmarkEnd w:id="176"/>
      <w:bookmarkEnd w:id="177"/>
      <w:bookmarkEnd w:id="178"/>
      <w:bookmarkEnd w:id="179"/>
      <w:bookmarkEnd w:id="180"/>
      <w:bookmarkEnd w:id="181"/>
      <w:bookmarkEnd w:id="182"/>
      <w:bookmarkEnd w:id="183"/>
      <w:bookmarkEnd w:id="184"/>
    </w:p>
    <w:p w:rsidR="00EB0BD6" w:rsidRPr="00655747" w:rsidRDefault="00EB0BD6" w:rsidP="00EB0BD6">
      <w:pPr>
        <w:rPr>
          <w:color w:val="FF0000"/>
          <w:lang w:val="sr-Cyrl-CS"/>
        </w:rPr>
      </w:pPr>
    </w:p>
    <w:tbl>
      <w:tblPr>
        <w:tblW w:w="9852" w:type="dxa"/>
        <w:tblInd w:w="-72" w:type="dxa"/>
        <w:tblCellMar>
          <w:top w:w="45" w:type="dxa"/>
          <w:left w:w="73" w:type="dxa"/>
          <w:right w:w="87" w:type="dxa"/>
        </w:tblCellMar>
        <w:tblLook w:val="04A0" w:firstRow="1" w:lastRow="0" w:firstColumn="1" w:lastColumn="0" w:noHBand="0" w:noVBand="1"/>
      </w:tblPr>
      <w:tblGrid>
        <w:gridCol w:w="2402"/>
        <w:gridCol w:w="5898"/>
        <w:gridCol w:w="1552"/>
      </w:tblGrid>
      <w:tr w:rsidR="00EB0BD6" w:rsidRPr="00655747" w:rsidTr="00EE3314">
        <w:trPr>
          <w:trHeight w:val="338"/>
        </w:trPr>
        <w:tc>
          <w:tcPr>
            <w:tcW w:w="2402" w:type="dxa"/>
            <w:tcBorders>
              <w:top w:val="single" w:sz="4" w:space="0" w:color="000000"/>
              <w:left w:val="single" w:sz="4" w:space="0" w:color="000000"/>
              <w:bottom w:val="single" w:sz="4" w:space="0" w:color="000000"/>
              <w:right w:val="single" w:sz="4" w:space="0" w:color="000000"/>
            </w:tcBorders>
            <w:shd w:val="clear" w:color="auto" w:fill="D3D3D3"/>
          </w:tcPr>
          <w:p w:rsidR="00EB0BD6" w:rsidRPr="00655747" w:rsidRDefault="00EB0BD6" w:rsidP="00EB0BD6">
            <w:pPr>
              <w:spacing w:after="160" w:line="259" w:lineRule="auto"/>
              <w:jc w:val="center"/>
              <w:rPr>
                <w:rFonts w:eastAsia="Calibri"/>
                <w:color w:val="000000"/>
                <w:sz w:val="22"/>
                <w:szCs w:val="22"/>
                <w:lang w:val="sr-Latn-RS" w:eastAsia="sr-Latn-RS"/>
              </w:rPr>
            </w:pPr>
            <w:r w:rsidRPr="00655747">
              <w:rPr>
                <w:rFonts w:eastAsia="Calibri"/>
                <w:color w:val="000000"/>
                <w:sz w:val="20"/>
                <w:szCs w:val="22"/>
                <w:lang w:val="sr-Latn-RS" w:eastAsia="sr-Latn-RS"/>
              </w:rPr>
              <w:t>УЧЕНИК</w:t>
            </w:r>
          </w:p>
        </w:tc>
        <w:tc>
          <w:tcPr>
            <w:tcW w:w="5898" w:type="dxa"/>
            <w:tcBorders>
              <w:top w:val="single" w:sz="4" w:space="0" w:color="000000"/>
              <w:left w:val="single" w:sz="4" w:space="0" w:color="000000"/>
              <w:bottom w:val="single" w:sz="4" w:space="0" w:color="000000"/>
              <w:right w:val="single" w:sz="4" w:space="0" w:color="000000"/>
            </w:tcBorders>
            <w:shd w:val="clear" w:color="auto" w:fill="D3D3D3"/>
          </w:tcPr>
          <w:p w:rsidR="00EB0BD6" w:rsidRPr="00655747" w:rsidRDefault="00EB0BD6" w:rsidP="00EB0BD6">
            <w:pPr>
              <w:spacing w:after="160" w:line="259" w:lineRule="auto"/>
              <w:jc w:val="center"/>
              <w:rPr>
                <w:rFonts w:eastAsia="Calibri"/>
                <w:color w:val="000000"/>
                <w:sz w:val="22"/>
                <w:szCs w:val="22"/>
                <w:lang w:val="sr-Latn-RS" w:eastAsia="sr-Latn-RS"/>
              </w:rPr>
            </w:pPr>
            <w:r w:rsidRPr="00655747">
              <w:rPr>
                <w:rFonts w:eastAsia="Calibri"/>
                <w:color w:val="000000"/>
                <w:sz w:val="20"/>
                <w:szCs w:val="22"/>
                <w:lang w:val="sr-Latn-RS" w:eastAsia="sr-Latn-RS"/>
              </w:rPr>
              <w:t>ОБРАЗОВНИ ПРОФИЛ</w:t>
            </w:r>
          </w:p>
        </w:tc>
        <w:tc>
          <w:tcPr>
            <w:tcW w:w="1552" w:type="dxa"/>
            <w:tcBorders>
              <w:top w:val="single" w:sz="4" w:space="0" w:color="000000"/>
              <w:left w:val="single" w:sz="4" w:space="0" w:color="000000"/>
              <w:bottom w:val="single" w:sz="4" w:space="0" w:color="000000"/>
              <w:right w:val="single" w:sz="4" w:space="0" w:color="000000"/>
            </w:tcBorders>
            <w:shd w:val="clear" w:color="auto" w:fill="D3D3D3"/>
          </w:tcPr>
          <w:p w:rsidR="00EB0BD6" w:rsidRPr="00655747" w:rsidRDefault="00EB0BD6" w:rsidP="00EB0BD6">
            <w:pPr>
              <w:spacing w:after="160" w:line="259" w:lineRule="auto"/>
              <w:rPr>
                <w:rFonts w:eastAsia="Calibri"/>
                <w:color w:val="000000"/>
                <w:sz w:val="22"/>
                <w:szCs w:val="22"/>
                <w:lang w:val="sr-Latn-RS" w:eastAsia="sr-Latn-RS"/>
              </w:rPr>
            </w:pPr>
            <w:r w:rsidRPr="00655747">
              <w:rPr>
                <w:rFonts w:eastAsia="Calibri"/>
                <w:color w:val="000000"/>
                <w:sz w:val="20"/>
                <w:szCs w:val="22"/>
                <w:lang w:val="sr-Latn-RS" w:eastAsia="sr-Latn-RS"/>
              </w:rPr>
              <w:t>КРУГ РАСПОДЕЛЕ</w:t>
            </w:r>
          </w:p>
        </w:tc>
      </w:tr>
      <w:tr w:rsidR="00EB0BD6" w:rsidRPr="00655747" w:rsidTr="00EE3314">
        <w:trPr>
          <w:trHeight w:val="580"/>
        </w:trPr>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BD6" w:rsidRPr="00655747" w:rsidRDefault="00EB0BD6" w:rsidP="00EB0BD6">
            <w:pPr>
              <w:spacing w:after="160" w:line="259" w:lineRule="auto"/>
              <w:jc w:val="center"/>
              <w:rPr>
                <w:rFonts w:eastAsia="Calibri"/>
                <w:color w:val="000000"/>
                <w:sz w:val="22"/>
                <w:szCs w:val="22"/>
                <w:lang w:eastAsia="sr-Latn-RS"/>
              </w:rPr>
            </w:pPr>
            <w:r w:rsidRPr="00655747">
              <w:rPr>
                <w:rFonts w:eastAsia="Calibri"/>
                <w:color w:val="000000"/>
                <w:sz w:val="20"/>
                <w:szCs w:val="22"/>
                <w:lang w:eastAsia="sr-Latn-RS"/>
              </w:rPr>
              <w:t>Александра Добросављевић</w:t>
            </w:r>
          </w:p>
        </w:tc>
        <w:tc>
          <w:tcPr>
            <w:tcW w:w="5898" w:type="dxa"/>
            <w:tcBorders>
              <w:top w:val="single" w:sz="4" w:space="0" w:color="000000"/>
              <w:left w:val="single" w:sz="4" w:space="0" w:color="000000"/>
              <w:bottom w:val="single" w:sz="4" w:space="0" w:color="000000"/>
              <w:right w:val="single" w:sz="4" w:space="0" w:color="000000"/>
            </w:tcBorders>
            <w:shd w:val="clear" w:color="auto" w:fill="auto"/>
          </w:tcPr>
          <w:p w:rsidR="00EB0BD6" w:rsidRPr="00655747" w:rsidRDefault="00EB0BD6" w:rsidP="00EB0BD6">
            <w:pPr>
              <w:spacing w:after="160" w:line="259" w:lineRule="auto"/>
              <w:jc w:val="left"/>
              <w:rPr>
                <w:rFonts w:eastAsia="Calibri"/>
                <w:color w:val="000000"/>
                <w:sz w:val="22"/>
                <w:szCs w:val="22"/>
                <w:lang w:eastAsia="sr-Latn-RS"/>
              </w:rPr>
            </w:pPr>
            <w:r w:rsidRPr="00655747">
              <w:rPr>
                <w:rFonts w:eastAsia="Calibri"/>
                <w:color w:val="000000"/>
                <w:sz w:val="20"/>
                <w:szCs w:val="22"/>
                <w:lang w:eastAsia="sr-Latn-RS"/>
              </w:rPr>
              <w:t>Педијатријска сестра-техничар</w:t>
            </w:r>
          </w:p>
          <w:p w:rsidR="00EB0BD6" w:rsidRPr="00655747" w:rsidRDefault="00EB0BD6" w:rsidP="00EB0BD6">
            <w:pPr>
              <w:spacing w:after="160" w:line="259" w:lineRule="auto"/>
              <w:jc w:val="left"/>
              <w:rPr>
                <w:rFonts w:eastAsia="Calibri"/>
                <w:color w:val="000000"/>
                <w:sz w:val="22"/>
                <w:szCs w:val="22"/>
                <w:lang w:eastAsia="sr-Latn-RS"/>
              </w:rPr>
            </w:pPr>
            <w:r w:rsidRPr="00655747">
              <w:rPr>
                <w:rFonts w:eastAsia="Calibri"/>
                <w:color w:val="000000"/>
                <w:sz w:val="20"/>
                <w:szCs w:val="22"/>
                <w:lang w:eastAsia="sr-Latn-RS"/>
              </w:rPr>
              <w:t>Медицинска школа са домом ученика „Сестре Нинковић“ Крагујевац</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BD6" w:rsidRPr="00655747" w:rsidRDefault="00EB0BD6" w:rsidP="00EB0BD6">
            <w:pPr>
              <w:spacing w:after="160" w:line="259" w:lineRule="auto"/>
              <w:jc w:val="center"/>
              <w:rPr>
                <w:rFonts w:eastAsia="Calibri"/>
                <w:color w:val="000000"/>
                <w:sz w:val="22"/>
                <w:szCs w:val="22"/>
                <w:lang w:val="sr-Latn-RS" w:eastAsia="sr-Latn-RS"/>
              </w:rPr>
            </w:pPr>
            <w:r w:rsidRPr="00655747">
              <w:rPr>
                <w:rFonts w:eastAsia="Calibri"/>
                <w:color w:val="000000"/>
                <w:sz w:val="20"/>
                <w:szCs w:val="22"/>
                <w:lang w:val="sr-Latn-RS" w:eastAsia="sr-Latn-RS"/>
              </w:rPr>
              <w:t>Први</w:t>
            </w:r>
          </w:p>
        </w:tc>
      </w:tr>
      <w:tr w:rsidR="00EB0BD6" w:rsidRPr="00655747" w:rsidTr="00EE3314">
        <w:trPr>
          <w:trHeight w:val="770"/>
        </w:trPr>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BD6" w:rsidRPr="00655747" w:rsidRDefault="00EB0BD6" w:rsidP="00EB0BD6">
            <w:pPr>
              <w:spacing w:after="160" w:line="259" w:lineRule="auto"/>
              <w:jc w:val="center"/>
              <w:rPr>
                <w:rFonts w:eastAsia="Calibri"/>
                <w:color w:val="000000"/>
                <w:sz w:val="22"/>
                <w:szCs w:val="22"/>
                <w:lang w:eastAsia="sr-Latn-RS"/>
              </w:rPr>
            </w:pPr>
            <w:r w:rsidRPr="00655747">
              <w:rPr>
                <w:rFonts w:eastAsia="Calibri"/>
                <w:color w:val="000000"/>
                <w:sz w:val="20"/>
                <w:szCs w:val="22"/>
                <w:lang w:eastAsia="sr-Latn-RS"/>
              </w:rPr>
              <w:t>Жаклина Илић</w:t>
            </w:r>
          </w:p>
        </w:tc>
        <w:tc>
          <w:tcPr>
            <w:tcW w:w="5898" w:type="dxa"/>
            <w:tcBorders>
              <w:top w:val="single" w:sz="4" w:space="0" w:color="000000"/>
              <w:left w:val="single" w:sz="4" w:space="0" w:color="000000"/>
              <w:bottom w:val="single" w:sz="4" w:space="0" w:color="000000"/>
              <w:right w:val="single" w:sz="4" w:space="0" w:color="000000"/>
            </w:tcBorders>
            <w:shd w:val="clear" w:color="auto" w:fill="auto"/>
          </w:tcPr>
          <w:p w:rsidR="00EB0BD6" w:rsidRPr="00655747" w:rsidRDefault="00EB0BD6" w:rsidP="00EB0BD6">
            <w:pPr>
              <w:spacing w:after="160" w:line="259" w:lineRule="auto"/>
              <w:jc w:val="left"/>
              <w:rPr>
                <w:rFonts w:eastAsia="Calibri"/>
                <w:color w:val="000000"/>
                <w:sz w:val="22"/>
                <w:szCs w:val="22"/>
                <w:lang w:eastAsia="sr-Latn-RS"/>
              </w:rPr>
            </w:pPr>
            <w:r w:rsidRPr="00655747">
              <w:rPr>
                <w:rFonts w:eastAsia="Calibri"/>
                <w:color w:val="000000"/>
                <w:sz w:val="20"/>
                <w:szCs w:val="22"/>
                <w:lang w:eastAsia="sr-Latn-RS"/>
              </w:rPr>
              <w:t>Гинеколошко-акушерска сестра</w:t>
            </w:r>
          </w:p>
          <w:p w:rsidR="00EB0BD6" w:rsidRPr="00655747" w:rsidRDefault="00EB0BD6" w:rsidP="00EB0BD6">
            <w:pPr>
              <w:spacing w:after="13" w:line="259" w:lineRule="auto"/>
              <w:jc w:val="left"/>
              <w:rPr>
                <w:rFonts w:eastAsia="Calibri"/>
                <w:color w:val="000000"/>
                <w:sz w:val="22"/>
                <w:szCs w:val="22"/>
                <w:lang w:val="sr-Latn-RS" w:eastAsia="sr-Latn-RS"/>
              </w:rPr>
            </w:pPr>
            <w:r w:rsidRPr="00655747">
              <w:rPr>
                <w:rFonts w:eastAsia="Calibri"/>
                <w:color w:val="000000"/>
                <w:sz w:val="20"/>
                <w:szCs w:val="22"/>
                <w:lang w:eastAsia="sr-Latn-RS"/>
              </w:rPr>
              <w:t>Медицинска школа са домом ученика „Сестре Нинковић“ Крагујевац</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BD6" w:rsidRPr="00655747" w:rsidRDefault="00EB0BD6" w:rsidP="00EB0BD6">
            <w:pPr>
              <w:spacing w:after="160" w:line="259" w:lineRule="auto"/>
              <w:jc w:val="center"/>
              <w:rPr>
                <w:rFonts w:eastAsia="Calibri"/>
                <w:color w:val="000000"/>
                <w:sz w:val="22"/>
                <w:szCs w:val="22"/>
                <w:lang w:val="sr-Latn-RS" w:eastAsia="sr-Latn-RS"/>
              </w:rPr>
            </w:pPr>
            <w:r w:rsidRPr="00655747">
              <w:rPr>
                <w:rFonts w:eastAsia="Calibri"/>
                <w:color w:val="000000"/>
                <w:sz w:val="20"/>
                <w:szCs w:val="22"/>
                <w:lang w:val="sr-Latn-RS" w:eastAsia="sr-Latn-RS"/>
              </w:rPr>
              <w:t>Први</w:t>
            </w:r>
          </w:p>
        </w:tc>
      </w:tr>
      <w:tr w:rsidR="00EB0BD6" w:rsidRPr="00655747" w:rsidTr="00EE3314">
        <w:trPr>
          <w:trHeight w:val="578"/>
        </w:trPr>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BD6" w:rsidRPr="00655747" w:rsidRDefault="00EB0BD6" w:rsidP="00EB0BD6">
            <w:pPr>
              <w:spacing w:after="160" w:line="259" w:lineRule="auto"/>
              <w:jc w:val="center"/>
              <w:rPr>
                <w:rFonts w:eastAsia="Calibri"/>
                <w:color w:val="000000"/>
                <w:sz w:val="22"/>
                <w:szCs w:val="22"/>
                <w:lang w:eastAsia="sr-Latn-RS"/>
              </w:rPr>
            </w:pPr>
            <w:r w:rsidRPr="00655747">
              <w:rPr>
                <w:rFonts w:eastAsia="Calibri"/>
                <w:color w:val="000000"/>
                <w:sz w:val="20"/>
                <w:szCs w:val="22"/>
                <w:lang w:eastAsia="sr-Latn-RS"/>
              </w:rPr>
              <w:t>Анђела Јовановић</w:t>
            </w:r>
          </w:p>
        </w:tc>
        <w:tc>
          <w:tcPr>
            <w:tcW w:w="5898" w:type="dxa"/>
            <w:tcBorders>
              <w:top w:val="single" w:sz="4" w:space="0" w:color="000000"/>
              <w:left w:val="single" w:sz="4" w:space="0" w:color="000000"/>
              <w:bottom w:val="single" w:sz="4" w:space="0" w:color="000000"/>
              <w:right w:val="single" w:sz="4" w:space="0" w:color="000000"/>
            </w:tcBorders>
            <w:shd w:val="clear" w:color="auto" w:fill="auto"/>
          </w:tcPr>
          <w:p w:rsidR="00EB0BD6" w:rsidRPr="00655747" w:rsidRDefault="00EB0BD6" w:rsidP="00EB0BD6">
            <w:pPr>
              <w:spacing w:after="160" w:line="259" w:lineRule="auto"/>
              <w:jc w:val="left"/>
              <w:rPr>
                <w:rFonts w:eastAsia="Calibri"/>
                <w:color w:val="000000"/>
                <w:sz w:val="22"/>
                <w:szCs w:val="22"/>
                <w:lang w:eastAsia="sr-Latn-RS"/>
              </w:rPr>
            </w:pPr>
            <w:r w:rsidRPr="00655747">
              <w:rPr>
                <w:rFonts w:eastAsia="Calibri"/>
                <w:color w:val="000000"/>
                <w:sz w:val="20"/>
                <w:szCs w:val="22"/>
                <w:lang w:eastAsia="sr-Latn-RS"/>
              </w:rPr>
              <w:t>Гинеколошко-акушерска сестра</w:t>
            </w:r>
          </w:p>
          <w:p w:rsidR="00EB0BD6" w:rsidRPr="00655747" w:rsidRDefault="00EB0BD6" w:rsidP="00EB0BD6">
            <w:pPr>
              <w:spacing w:after="160" w:line="259" w:lineRule="auto"/>
              <w:jc w:val="left"/>
              <w:rPr>
                <w:rFonts w:eastAsia="Calibri"/>
                <w:color w:val="000000"/>
                <w:sz w:val="22"/>
                <w:szCs w:val="22"/>
                <w:lang w:eastAsia="sr-Latn-RS"/>
              </w:rPr>
            </w:pPr>
            <w:r w:rsidRPr="00655747">
              <w:rPr>
                <w:rFonts w:eastAsia="Calibri"/>
                <w:color w:val="000000"/>
                <w:sz w:val="22"/>
                <w:szCs w:val="22"/>
                <w:lang w:eastAsia="sr-Latn-RS"/>
              </w:rPr>
              <w:t>Медицинска школа Пожаревац</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BD6" w:rsidRPr="00655747" w:rsidRDefault="00EB0BD6" w:rsidP="00EB0BD6">
            <w:pPr>
              <w:spacing w:after="160" w:line="259" w:lineRule="auto"/>
              <w:jc w:val="center"/>
              <w:rPr>
                <w:rFonts w:eastAsia="Calibri"/>
                <w:color w:val="000000"/>
                <w:sz w:val="22"/>
                <w:szCs w:val="22"/>
                <w:lang w:val="sr-Latn-RS" w:eastAsia="sr-Latn-RS"/>
              </w:rPr>
            </w:pPr>
            <w:r w:rsidRPr="00655747">
              <w:rPr>
                <w:rFonts w:eastAsia="Calibri"/>
                <w:color w:val="000000"/>
                <w:sz w:val="20"/>
                <w:szCs w:val="22"/>
                <w:lang w:val="sr-Latn-RS" w:eastAsia="sr-Latn-RS"/>
              </w:rPr>
              <w:t>Први</w:t>
            </w:r>
          </w:p>
        </w:tc>
      </w:tr>
      <w:tr w:rsidR="00EB0BD6" w:rsidRPr="00655747" w:rsidTr="00EE3314">
        <w:trPr>
          <w:trHeight w:val="578"/>
        </w:trPr>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BD6" w:rsidRPr="00655747" w:rsidRDefault="00EB0BD6" w:rsidP="00EB0BD6">
            <w:pPr>
              <w:spacing w:after="160" w:line="259" w:lineRule="auto"/>
              <w:jc w:val="center"/>
              <w:rPr>
                <w:rFonts w:eastAsia="Calibri"/>
                <w:color w:val="000000"/>
                <w:sz w:val="22"/>
                <w:szCs w:val="22"/>
                <w:lang w:eastAsia="sr-Latn-RS"/>
              </w:rPr>
            </w:pPr>
            <w:r w:rsidRPr="00655747">
              <w:rPr>
                <w:rFonts w:eastAsia="Calibri"/>
                <w:color w:val="000000"/>
                <w:sz w:val="20"/>
                <w:szCs w:val="22"/>
                <w:lang w:eastAsia="sr-Latn-RS"/>
              </w:rPr>
              <w:t>Вукашин Јовановић</w:t>
            </w:r>
          </w:p>
        </w:tc>
        <w:tc>
          <w:tcPr>
            <w:tcW w:w="5898" w:type="dxa"/>
            <w:tcBorders>
              <w:top w:val="single" w:sz="4" w:space="0" w:color="000000"/>
              <w:left w:val="single" w:sz="4" w:space="0" w:color="000000"/>
              <w:bottom w:val="single" w:sz="4" w:space="0" w:color="000000"/>
              <w:right w:val="single" w:sz="4" w:space="0" w:color="000000"/>
            </w:tcBorders>
            <w:shd w:val="clear" w:color="auto" w:fill="auto"/>
          </w:tcPr>
          <w:p w:rsidR="00EB0BD6" w:rsidRPr="00655747" w:rsidRDefault="00EB0BD6" w:rsidP="00EB0BD6">
            <w:pPr>
              <w:spacing w:after="160" w:line="259" w:lineRule="auto"/>
              <w:jc w:val="left"/>
              <w:rPr>
                <w:rFonts w:eastAsia="Calibri"/>
                <w:color w:val="000000"/>
                <w:sz w:val="22"/>
                <w:szCs w:val="22"/>
                <w:lang w:eastAsia="sr-Latn-RS"/>
              </w:rPr>
            </w:pPr>
            <w:r w:rsidRPr="00655747">
              <w:rPr>
                <w:rFonts w:eastAsia="Calibri"/>
                <w:color w:val="000000"/>
                <w:sz w:val="20"/>
                <w:szCs w:val="22"/>
                <w:lang w:eastAsia="sr-Latn-RS"/>
              </w:rPr>
              <w:t>Стоматолошка сестра-техничар</w:t>
            </w:r>
          </w:p>
          <w:p w:rsidR="00EB0BD6" w:rsidRPr="00655747" w:rsidRDefault="00EB0BD6" w:rsidP="00EB0BD6">
            <w:pPr>
              <w:spacing w:after="160" w:line="259" w:lineRule="auto"/>
              <w:jc w:val="left"/>
              <w:rPr>
                <w:rFonts w:eastAsia="Calibri"/>
                <w:color w:val="000000"/>
                <w:sz w:val="22"/>
                <w:szCs w:val="22"/>
                <w:lang w:eastAsia="sr-Latn-RS"/>
              </w:rPr>
            </w:pPr>
            <w:r w:rsidRPr="00655747">
              <w:rPr>
                <w:rFonts w:eastAsia="Calibri"/>
                <w:color w:val="000000"/>
                <w:sz w:val="20"/>
                <w:szCs w:val="22"/>
                <w:lang w:eastAsia="sr-Latn-RS"/>
              </w:rPr>
              <w:t>Медицинска школа „др Миша Пантић“ Ваљево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BD6" w:rsidRPr="00655747" w:rsidRDefault="00EB0BD6" w:rsidP="00EB0BD6">
            <w:pPr>
              <w:spacing w:after="160" w:line="259" w:lineRule="auto"/>
              <w:jc w:val="center"/>
              <w:rPr>
                <w:rFonts w:eastAsia="Calibri"/>
                <w:color w:val="000000"/>
                <w:sz w:val="22"/>
                <w:szCs w:val="22"/>
                <w:lang w:val="sr-Latn-RS" w:eastAsia="sr-Latn-RS"/>
              </w:rPr>
            </w:pPr>
            <w:r w:rsidRPr="00655747">
              <w:rPr>
                <w:rFonts w:eastAsia="Calibri"/>
                <w:color w:val="000000"/>
                <w:sz w:val="20"/>
                <w:szCs w:val="22"/>
                <w:lang w:val="sr-Latn-RS" w:eastAsia="sr-Latn-RS"/>
              </w:rPr>
              <w:t>Први</w:t>
            </w:r>
          </w:p>
        </w:tc>
      </w:tr>
      <w:tr w:rsidR="00EB0BD6" w:rsidRPr="00655747" w:rsidTr="00EE3314">
        <w:trPr>
          <w:trHeight w:val="770"/>
        </w:trPr>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BD6" w:rsidRPr="00655747" w:rsidRDefault="00EB0BD6" w:rsidP="00EB0BD6">
            <w:pPr>
              <w:spacing w:after="160" w:line="259" w:lineRule="auto"/>
              <w:jc w:val="center"/>
              <w:rPr>
                <w:rFonts w:eastAsia="Calibri"/>
                <w:color w:val="000000"/>
                <w:sz w:val="22"/>
                <w:szCs w:val="22"/>
                <w:lang w:eastAsia="sr-Latn-RS"/>
              </w:rPr>
            </w:pPr>
            <w:r w:rsidRPr="00655747">
              <w:rPr>
                <w:rFonts w:eastAsia="Calibri"/>
                <w:color w:val="000000"/>
                <w:sz w:val="20"/>
                <w:szCs w:val="22"/>
                <w:lang w:eastAsia="sr-Latn-RS"/>
              </w:rPr>
              <w:t>Анита Југовић Миладиновић</w:t>
            </w:r>
          </w:p>
        </w:tc>
        <w:tc>
          <w:tcPr>
            <w:tcW w:w="5898" w:type="dxa"/>
            <w:tcBorders>
              <w:top w:val="single" w:sz="4" w:space="0" w:color="000000"/>
              <w:left w:val="single" w:sz="4" w:space="0" w:color="000000"/>
              <w:bottom w:val="single" w:sz="4" w:space="0" w:color="000000"/>
              <w:right w:val="single" w:sz="4" w:space="0" w:color="000000"/>
            </w:tcBorders>
            <w:shd w:val="clear" w:color="auto" w:fill="auto"/>
          </w:tcPr>
          <w:p w:rsidR="00EB0BD6" w:rsidRPr="00655747" w:rsidRDefault="00EB0BD6" w:rsidP="00EB0BD6">
            <w:pPr>
              <w:spacing w:after="160" w:line="259" w:lineRule="auto"/>
              <w:jc w:val="left"/>
              <w:rPr>
                <w:rFonts w:eastAsia="Calibri"/>
                <w:color w:val="000000"/>
                <w:sz w:val="22"/>
                <w:szCs w:val="22"/>
                <w:lang w:eastAsia="sr-Latn-RS"/>
              </w:rPr>
            </w:pPr>
            <w:r w:rsidRPr="00655747">
              <w:rPr>
                <w:rFonts w:eastAsia="Calibri"/>
                <w:color w:val="000000"/>
                <w:sz w:val="20"/>
                <w:szCs w:val="22"/>
                <w:lang w:eastAsia="sr-Latn-RS"/>
              </w:rPr>
              <w:t>Техничар дизајна производа од коже</w:t>
            </w:r>
          </w:p>
          <w:p w:rsidR="00EB0BD6" w:rsidRPr="00655747" w:rsidRDefault="00EB0BD6" w:rsidP="00EB0BD6">
            <w:pPr>
              <w:spacing w:after="13" w:line="259" w:lineRule="auto"/>
              <w:jc w:val="left"/>
              <w:rPr>
                <w:rFonts w:eastAsia="Calibri"/>
                <w:color w:val="000000"/>
                <w:sz w:val="22"/>
                <w:szCs w:val="22"/>
                <w:lang w:eastAsia="sr-Latn-RS"/>
              </w:rPr>
            </w:pPr>
            <w:r w:rsidRPr="00655747">
              <w:rPr>
                <w:rFonts w:eastAsia="Calibri"/>
                <w:color w:val="000000"/>
                <w:sz w:val="20"/>
                <w:szCs w:val="22"/>
                <w:lang w:eastAsia="sr-Latn-RS"/>
              </w:rPr>
              <w:t>Техничка школа за дизајн коже Вождовац</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BD6" w:rsidRPr="00655747" w:rsidRDefault="00EB0BD6" w:rsidP="00EB0BD6">
            <w:pPr>
              <w:spacing w:after="160" w:line="259" w:lineRule="auto"/>
              <w:jc w:val="center"/>
              <w:rPr>
                <w:rFonts w:eastAsia="Calibri"/>
                <w:color w:val="000000"/>
                <w:sz w:val="22"/>
                <w:szCs w:val="22"/>
                <w:lang w:val="sr-Latn-RS" w:eastAsia="sr-Latn-RS"/>
              </w:rPr>
            </w:pPr>
            <w:r w:rsidRPr="00655747">
              <w:rPr>
                <w:rFonts w:eastAsia="Calibri"/>
                <w:color w:val="000000"/>
                <w:sz w:val="20"/>
                <w:szCs w:val="22"/>
                <w:lang w:val="sr-Latn-RS" w:eastAsia="sr-Latn-RS"/>
              </w:rPr>
              <w:t>Први</w:t>
            </w:r>
          </w:p>
        </w:tc>
      </w:tr>
      <w:tr w:rsidR="00EB0BD6" w:rsidRPr="00655747" w:rsidTr="00EE3314">
        <w:trPr>
          <w:trHeight w:val="578"/>
        </w:trPr>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BD6" w:rsidRPr="00655747" w:rsidRDefault="00EB0BD6" w:rsidP="00EB0BD6">
            <w:pPr>
              <w:spacing w:after="160" w:line="259" w:lineRule="auto"/>
              <w:jc w:val="center"/>
              <w:rPr>
                <w:rFonts w:eastAsia="Calibri"/>
                <w:color w:val="000000"/>
                <w:sz w:val="22"/>
                <w:szCs w:val="22"/>
                <w:lang w:eastAsia="sr-Latn-RS"/>
              </w:rPr>
            </w:pPr>
            <w:r w:rsidRPr="00655747">
              <w:rPr>
                <w:rFonts w:eastAsia="Calibri"/>
                <w:color w:val="000000"/>
                <w:sz w:val="20"/>
                <w:szCs w:val="22"/>
                <w:lang w:eastAsia="sr-Latn-RS"/>
              </w:rPr>
              <w:t>Лана Миладиновић</w:t>
            </w:r>
          </w:p>
        </w:tc>
        <w:tc>
          <w:tcPr>
            <w:tcW w:w="5898" w:type="dxa"/>
            <w:tcBorders>
              <w:top w:val="single" w:sz="4" w:space="0" w:color="000000"/>
              <w:left w:val="single" w:sz="4" w:space="0" w:color="000000"/>
              <w:bottom w:val="single" w:sz="4" w:space="0" w:color="000000"/>
              <w:right w:val="single" w:sz="4" w:space="0" w:color="000000"/>
            </w:tcBorders>
            <w:shd w:val="clear" w:color="auto" w:fill="auto"/>
          </w:tcPr>
          <w:p w:rsidR="00EB0BD6" w:rsidRPr="00655747" w:rsidRDefault="00EB0BD6" w:rsidP="00EB0BD6">
            <w:pPr>
              <w:spacing w:after="160" w:line="259" w:lineRule="auto"/>
              <w:jc w:val="left"/>
              <w:rPr>
                <w:rFonts w:eastAsia="Calibri"/>
                <w:color w:val="000000"/>
                <w:sz w:val="22"/>
                <w:szCs w:val="22"/>
                <w:lang w:eastAsia="sr-Latn-RS"/>
              </w:rPr>
            </w:pPr>
            <w:r w:rsidRPr="00655747">
              <w:rPr>
                <w:rFonts w:eastAsia="Calibri"/>
                <w:color w:val="000000"/>
                <w:sz w:val="20"/>
                <w:szCs w:val="22"/>
                <w:lang w:eastAsia="sr-Latn-RS"/>
              </w:rPr>
              <w:t>Техничар за хемијску и фармацеутску технологију</w:t>
            </w:r>
          </w:p>
          <w:p w:rsidR="00EB0BD6" w:rsidRPr="00655747" w:rsidRDefault="00EB0BD6" w:rsidP="00EB0BD6">
            <w:pPr>
              <w:spacing w:after="160" w:line="259" w:lineRule="auto"/>
              <w:jc w:val="left"/>
              <w:rPr>
                <w:rFonts w:eastAsia="Calibri"/>
                <w:color w:val="000000"/>
                <w:sz w:val="22"/>
                <w:szCs w:val="22"/>
                <w:lang w:eastAsia="sr-Latn-RS"/>
              </w:rPr>
            </w:pPr>
            <w:r w:rsidRPr="00655747">
              <w:rPr>
                <w:rFonts w:eastAsia="Calibri"/>
                <w:color w:val="000000"/>
                <w:sz w:val="20"/>
                <w:szCs w:val="22"/>
                <w:lang w:eastAsia="sr-Latn-RS"/>
              </w:rPr>
              <w:t>Прва техничка школа Крагујевац</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BD6" w:rsidRPr="00655747" w:rsidRDefault="00EB0BD6" w:rsidP="00EB0BD6">
            <w:pPr>
              <w:spacing w:after="160" w:line="259" w:lineRule="auto"/>
              <w:jc w:val="center"/>
              <w:rPr>
                <w:rFonts w:eastAsia="Calibri"/>
                <w:color w:val="000000"/>
                <w:sz w:val="22"/>
                <w:szCs w:val="22"/>
                <w:lang w:val="sr-Latn-RS" w:eastAsia="sr-Latn-RS"/>
              </w:rPr>
            </w:pPr>
            <w:r w:rsidRPr="00655747">
              <w:rPr>
                <w:rFonts w:eastAsia="Calibri"/>
                <w:color w:val="000000"/>
                <w:sz w:val="20"/>
                <w:szCs w:val="22"/>
                <w:lang w:val="sr-Latn-RS" w:eastAsia="sr-Latn-RS"/>
              </w:rPr>
              <w:t>Први</w:t>
            </w:r>
          </w:p>
        </w:tc>
      </w:tr>
      <w:tr w:rsidR="00EB0BD6" w:rsidRPr="00655747" w:rsidTr="00EE3314">
        <w:trPr>
          <w:trHeight w:val="578"/>
        </w:trPr>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BD6" w:rsidRPr="00655747" w:rsidRDefault="00EB0BD6" w:rsidP="00EB0BD6">
            <w:pPr>
              <w:spacing w:after="160" w:line="259" w:lineRule="auto"/>
              <w:jc w:val="center"/>
              <w:rPr>
                <w:rFonts w:eastAsia="Calibri"/>
                <w:color w:val="000000"/>
                <w:sz w:val="22"/>
                <w:szCs w:val="22"/>
                <w:lang w:eastAsia="sr-Latn-RS"/>
              </w:rPr>
            </w:pPr>
            <w:r w:rsidRPr="00655747">
              <w:rPr>
                <w:rFonts w:eastAsia="Calibri"/>
                <w:color w:val="000000"/>
                <w:sz w:val="20"/>
                <w:szCs w:val="22"/>
                <w:lang w:eastAsia="sr-Latn-RS"/>
              </w:rPr>
              <w:t>Милица Радовановић</w:t>
            </w:r>
          </w:p>
        </w:tc>
        <w:tc>
          <w:tcPr>
            <w:tcW w:w="5898" w:type="dxa"/>
            <w:tcBorders>
              <w:top w:val="single" w:sz="4" w:space="0" w:color="000000"/>
              <w:left w:val="single" w:sz="4" w:space="0" w:color="000000"/>
              <w:bottom w:val="single" w:sz="4" w:space="0" w:color="000000"/>
              <w:right w:val="single" w:sz="4" w:space="0" w:color="000000"/>
            </w:tcBorders>
            <w:shd w:val="clear" w:color="auto" w:fill="auto"/>
          </w:tcPr>
          <w:p w:rsidR="00EB0BD6" w:rsidRPr="00655747" w:rsidRDefault="00EB0BD6" w:rsidP="00EB0BD6">
            <w:pPr>
              <w:spacing w:after="160" w:line="259" w:lineRule="auto"/>
              <w:jc w:val="left"/>
              <w:rPr>
                <w:rFonts w:eastAsia="Calibri"/>
                <w:color w:val="000000"/>
                <w:sz w:val="22"/>
                <w:szCs w:val="22"/>
                <w:lang w:eastAsia="sr-Latn-RS"/>
              </w:rPr>
            </w:pPr>
            <w:r w:rsidRPr="00655747">
              <w:rPr>
                <w:rFonts w:eastAsia="Calibri"/>
                <w:color w:val="000000"/>
                <w:sz w:val="20"/>
                <w:szCs w:val="22"/>
                <w:lang w:eastAsia="sr-Latn-RS"/>
              </w:rPr>
              <w:t>Општи тип</w:t>
            </w:r>
          </w:p>
          <w:p w:rsidR="00EB0BD6" w:rsidRPr="00655747" w:rsidRDefault="00EB0BD6" w:rsidP="00EB0BD6">
            <w:pPr>
              <w:spacing w:after="160" w:line="259" w:lineRule="auto"/>
              <w:jc w:val="left"/>
              <w:rPr>
                <w:rFonts w:eastAsia="Calibri"/>
                <w:color w:val="000000"/>
                <w:sz w:val="20"/>
                <w:szCs w:val="20"/>
                <w:lang w:eastAsia="sr-Latn-RS"/>
              </w:rPr>
            </w:pPr>
            <w:r w:rsidRPr="00655747">
              <w:rPr>
                <w:rFonts w:eastAsia="Calibri"/>
                <w:color w:val="000000"/>
                <w:sz w:val="20"/>
                <w:szCs w:val="22"/>
                <w:lang w:eastAsia="sr-Latn-RS"/>
              </w:rPr>
              <w:t>Средња школа „Младост“ Петровац на Млави</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BD6" w:rsidRPr="00655747" w:rsidRDefault="00EB0BD6" w:rsidP="00EB0BD6">
            <w:pPr>
              <w:spacing w:after="160" w:line="259" w:lineRule="auto"/>
              <w:jc w:val="center"/>
              <w:rPr>
                <w:rFonts w:eastAsia="Calibri"/>
                <w:color w:val="000000"/>
                <w:sz w:val="22"/>
                <w:szCs w:val="22"/>
                <w:lang w:val="sr-Latn-RS" w:eastAsia="sr-Latn-RS"/>
              </w:rPr>
            </w:pPr>
            <w:r w:rsidRPr="00655747">
              <w:rPr>
                <w:rFonts w:eastAsia="Calibri"/>
                <w:color w:val="000000"/>
                <w:sz w:val="20"/>
                <w:szCs w:val="22"/>
                <w:lang w:val="sr-Latn-RS" w:eastAsia="sr-Latn-RS"/>
              </w:rPr>
              <w:t>Први</w:t>
            </w:r>
          </w:p>
        </w:tc>
      </w:tr>
    </w:tbl>
    <w:p w:rsidR="00EB0BD6" w:rsidRPr="00655747" w:rsidRDefault="00EB0BD6" w:rsidP="00EB0BD6">
      <w:pPr>
        <w:rPr>
          <w:lang w:val="en-US"/>
        </w:rPr>
      </w:pPr>
    </w:p>
    <w:p w:rsidR="00EB0BD6" w:rsidRPr="00655747" w:rsidRDefault="00EB0BD6" w:rsidP="00EB0BD6">
      <w:pPr>
        <w:rPr>
          <w:lang w:val="en-U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424B9F" w:rsidRPr="00655747" w:rsidRDefault="00424B9F" w:rsidP="00424B9F">
      <w:pPr>
        <w:rPr>
          <w:rFonts w:eastAsiaTheme="minorHAnsi"/>
          <w:sz w:val="22"/>
          <w:szCs w:val="22"/>
          <w:lang w:val="sr-Latn-RS"/>
        </w:rPr>
      </w:pPr>
    </w:p>
    <w:p w:rsidR="00EB0BD6" w:rsidRPr="00655747" w:rsidRDefault="00EB0BD6" w:rsidP="00424B9F">
      <w:pPr>
        <w:jc w:val="center"/>
        <w:rPr>
          <w:b/>
          <w:sz w:val="28"/>
          <w:szCs w:val="28"/>
          <w:lang w:val="en-US"/>
        </w:rPr>
      </w:pPr>
      <w:r w:rsidRPr="00655747">
        <w:rPr>
          <w:b/>
          <w:sz w:val="28"/>
          <w:szCs w:val="28"/>
          <w:lang w:val="sr-Cyrl-CS"/>
        </w:rPr>
        <w:t>4.ОРГАНИ УПРАВЉАЊА ШКОЛОМ</w:t>
      </w:r>
    </w:p>
    <w:p w:rsidR="00EB0BD6" w:rsidRPr="00655747" w:rsidRDefault="00EB0BD6" w:rsidP="00EB0BD6">
      <w:pPr>
        <w:jc w:val="center"/>
        <w:rPr>
          <w:b/>
          <w:lang w:val="en-US"/>
        </w:rPr>
      </w:pPr>
    </w:p>
    <w:p w:rsidR="00EB0BD6" w:rsidRPr="00655747" w:rsidRDefault="00EB0BD6" w:rsidP="009B56EB">
      <w:pPr>
        <w:jc w:val="center"/>
        <w:rPr>
          <w:noProof/>
          <w:lang w:val="en-US"/>
        </w:rPr>
      </w:pPr>
      <w:bookmarkStart w:id="185" w:name="_Toc423804965"/>
      <w:bookmarkStart w:id="186" w:name="_Toc423805196"/>
      <w:bookmarkStart w:id="187" w:name="_Toc423805275"/>
      <w:bookmarkStart w:id="188" w:name="_Toc423805354"/>
      <w:bookmarkStart w:id="189" w:name="_Toc423805547"/>
      <w:bookmarkStart w:id="190" w:name="_Toc424058048"/>
      <w:bookmarkStart w:id="191" w:name="_Toc424061060"/>
      <w:bookmarkStart w:id="192" w:name="_Toc430108066"/>
      <w:bookmarkStart w:id="193" w:name="_Toc128347767"/>
      <w:r w:rsidRPr="00655747">
        <w:rPr>
          <w:b/>
          <w:noProof/>
          <w:sz w:val="28"/>
          <w:szCs w:val="28"/>
          <w:lang w:val="sr-Cyrl-CS"/>
        </w:rPr>
        <w:t>4.</w:t>
      </w:r>
      <w:r w:rsidRPr="00655747">
        <w:rPr>
          <w:b/>
          <w:sz w:val="28"/>
          <w:szCs w:val="28"/>
        </w:rPr>
        <w:t>1</w:t>
      </w:r>
      <w:r w:rsidRPr="00655747">
        <w:rPr>
          <w:b/>
          <w:noProof/>
          <w:sz w:val="28"/>
          <w:szCs w:val="28"/>
          <w:lang w:val="sr-Cyrl-CS"/>
        </w:rPr>
        <w:t>. Извештај о раду Школског одбора</w:t>
      </w:r>
      <w:bookmarkEnd w:id="185"/>
      <w:bookmarkEnd w:id="186"/>
      <w:bookmarkEnd w:id="187"/>
      <w:bookmarkEnd w:id="188"/>
      <w:bookmarkEnd w:id="189"/>
      <w:bookmarkEnd w:id="190"/>
      <w:bookmarkEnd w:id="191"/>
      <w:bookmarkEnd w:id="192"/>
      <w:bookmarkEnd w:id="193"/>
    </w:p>
    <w:p w:rsidR="00EB0BD6" w:rsidRPr="00655747" w:rsidRDefault="00EB0BD6" w:rsidP="00EB0BD6">
      <w:pPr>
        <w:rPr>
          <w:lang w:val="en-US"/>
        </w:rPr>
      </w:pPr>
    </w:p>
    <w:p w:rsidR="00EB0BD6" w:rsidRPr="00655747" w:rsidRDefault="00EB0BD6" w:rsidP="00EB0BD6">
      <w:pPr>
        <w:jc w:val="left"/>
        <w:rPr>
          <w:lang w:val="sr-Cyrl-CS"/>
        </w:rPr>
      </w:pPr>
      <w:r w:rsidRPr="00655747">
        <w:rPr>
          <w:lang w:val="sr-Cyrl-CS"/>
        </w:rPr>
        <w:t>Школски одбор је радио према свом плану и програму рада и доносио одлуке у законски предвиђеном року  и на начин који је у складу са законом.</w:t>
      </w:r>
    </w:p>
    <w:p w:rsidR="00EB0BD6" w:rsidRPr="00655747" w:rsidRDefault="00EB0BD6" w:rsidP="00EB0BD6">
      <w:pPr>
        <w:jc w:val="left"/>
        <w:rPr>
          <w:lang w:val="sr-Cyrl-CS"/>
        </w:rPr>
      </w:pPr>
      <w:r w:rsidRPr="00655747">
        <w:rPr>
          <w:lang w:val="sr-Cyrl-CS"/>
        </w:rPr>
        <w:t>Садржај састанака је приказан табеларно.</w:t>
      </w:r>
    </w:p>
    <w:p w:rsidR="00EB0BD6" w:rsidRPr="00655747" w:rsidRDefault="00EB0BD6" w:rsidP="00EB0BD6">
      <w:pPr>
        <w:tabs>
          <w:tab w:val="left" w:pos="2100"/>
        </w:tabs>
        <w:rPr>
          <w:lang w:val="sr-Cyrl-CS"/>
        </w:rPr>
      </w:pPr>
      <w:r w:rsidRPr="00655747">
        <w:rPr>
          <w:lang w:val="sr-Cyrl-CS"/>
        </w:rPr>
        <w:tab/>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761"/>
        <w:gridCol w:w="6914"/>
      </w:tblGrid>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95B3D7"/>
            <w:hideMark/>
          </w:tcPr>
          <w:p w:rsidR="00EB0BD6" w:rsidRPr="00655747" w:rsidRDefault="00EB0BD6" w:rsidP="00EB0BD6">
            <w:pPr>
              <w:widowControl w:val="0"/>
              <w:autoSpaceDE w:val="0"/>
              <w:autoSpaceDN w:val="0"/>
              <w:adjustRightInd w:val="0"/>
              <w:spacing w:after="160" w:line="259" w:lineRule="auto"/>
              <w:jc w:val="center"/>
              <w:rPr>
                <w:rFonts w:eastAsia="Calibri"/>
                <w:sz w:val="20"/>
                <w:szCs w:val="20"/>
                <w:lang w:val="sr-Cyrl-CS"/>
              </w:rPr>
            </w:pPr>
            <w:bookmarkStart w:id="194" w:name="_Toc423804966"/>
            <w:bookmarkStart w:id="195" w:name="_Toc423805197"/>
            <w:bookmarkStart w:id="196" w:name="_Toc423805276"/>
            <w:bookmarkStart w:id="197" w:name="_Toc423805355"/>
            <w:bookmarkStart w:id="198" w:name="_Toc423805548"/>
            <w:bookmarkStart w:id="199" w:name="_Toc424058049"/>
            <w:bookmarkStart w:id="200" w:name="_Toc424061061"/>
            <w:bookmarkStart w:id="201" w:name="_Toc430108067"/>
            <w:r w:rsidRPr="00655747">
              <w:rPr>
                <w:rFonts w:eastAsia="Calibri"/>
                <w:sz w:val="20"/>
                <w:szCs w:val="20"/>
                <w:lang w:val="sr-Cyrl-CS"/>
              </w:rPr>
              <w:t>РЕД. БРОЈ</w:t>
            </w:r>
          </w:p>
        </w:tc>
        <w:tc>
          <w:tcPr>
            <w:tcW w:w="1761" w:type="dxa"/>
            <w:tcBorders>
              <w:top w:val="single" w:sz="4" w:space="0" w:color="auto"/>
              <w:left w:val="single" w:sz="4" w:space="0" w:color="auto"/>
              <w:bottom w:val="single" w:sz="4" w:space="0" w:color="auto"/>
              <w:right w:val="single" w:sz="4" w:space="0" w:color="auto"/>
            </w:tcBorders>
            <w:shd w:val="clear" w:color="auto" w:fill="95B3D7"/>
            <w:hideMark/>
          </w:tcPr>
          <w:p w:rsidR="00EB0BD6" w:rsidRPr="00655747" w:rsidRDefault="00EB0BD6" w:rsidP="00EB0BD6">
            <w:pPr>
              <w:widowControl w:val="0"/>
              <w:autoSpaceDE w:val="0"/>
              <w:autoSpaceDN w:val="0"/>
              <w:adjustRightInd w:val="0"/>
              <w:spacing w:after="160" w:line="259" w:lineRule="auto"/>
              <w:jc w:val="center"/>
              <w:rPr>
                <w:rFonts w:eastAsia="Calibri"/>
                <w:sz w:val="20"/>
                <w:szCs w:val="20"/>
                <w:lang w:val="sr-Cyrl-CS"/>
              </w:rPr>
            </w:pPr>
            <w:r w:rsidRPr="00655747">
              <w:rPr>
                <w:rFonts w:eastAsia="Calibri"/>
                <w:sz w:val="20"/>
                <w:szCs w:val="20"/>
                <w:lang w:val="sr-Cyrl-CS"/>
              </w:rPr>
              <w:t xml:space="preserve">ДАТУМ </w:t>
            </w:r>
          </w:p>
        </w:tc>
        <w:tc>
          <w:tcPr>
            <w:tcW w:w="6914"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EB0BD6" w:rsidRPr="00655747" w:rsidRDefault="00EB0BD6" w:rsidP="00EB0BD6">
            <w:pPr>
              <w:widowControl w:val="0"/>
              <w:autoSpaceDE w:val="0"/>
              <w:autoSpaceDN w:val="0"/>
              <w:adjustRightInd w:val="0"/>
              <w:spacing w:after="160" w:line="259" w:lineRule="auto"/>
              <w:jc w:val="center"/>
              <w:rPr>
                <w:rFonts w:eastAsia="Calibri"/>
                <w:sz w:val="20"/>
                <w:szCs w:val="20"/>
                <w:lang w:val="sr-Cyrl-CS"/>
              </w:rPr>
            </w:pPr>
            <w:r w:rsidRPr="00655747">
              <w:rPr>
                <w:rFonts w:eastAsia="Calibri"/>
                <w:sz w:val="20"/>
                <w:szCs w:val="20"/>
                <w:lang w:val="sr-Cyrl-CS"/>
              </w:rPr>
              <w:t>ДНЕВНИ РЕД</w:t>
            </w:r>
          </w:p>
        </w:tc>
      </w:tr>
      <w:tr w:rsidR="00BA597D"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BA597D" w:rsidRPr="00655747" w:rsidRDefault="00BA597D"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1.</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BA597D" w:rsidRPr="00655747" w:rsidRDefault="00BA597D"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05.09.2023.</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BA597D" w:rsidRPr="00655747" w:rsidRDefault="00BA597D" w:rsidP="00EB0BD6">
            <w:pPr>
              <w:numPr>
                <w:ilvl w:val="0"/>
                <w:numId w:val="6"/>
              </w:numPr>
              <w:spacing w:after="200" w:line="276" w:lineRule="auto"/>
              <w:jc w:val="left"/>
              <w:rPr>
                <w:rFonts w:eastAsia="Calibri"/>
                <w:sz w:val="20"/>
                <w:szCs w:val="20"/>
                <w:lang w:val="sr-Cyrl-CS"/>
              </w:rPr>
            </w:pPr>
            <w:r w:rsidRPr="00655747">
              <w:rPr>
                <w:rFonts w:eastAsia="Calibri"/>
                <w:sz w:val="20"/>
                <w:szCs w:val="20"/>
                <w:lang w:val="sr-Cyrl-CS"/>
              </w:rPr>
              <w:t>Усвајање записника са претходне седнице и предлога дневног реда;</w:t>
            </w:r>
          </w:p>
          <w:p w:rsidR="00BA597D" w:rsidRPr="00655747" w:rsidRDefault="00BA597D" w:rsidP="00BA597D">
            <w:pPr>
              <w:numPr>
                <w:ilvl w:val="0"/>
                <w:numId w:val="6"/>
              </w:numPr>
              <w:spacing w:after="200" w:line="276" w:lineRule="auto"/>
              <w:jc w:val="left"/>
              <w:rPr>
                <w:rFonts w:eastAsia="Calibri"/>
                <w:sz w:val="20"/>
                <w:szCs w:val="20"/>
                <w:lang w:val="sr-Cyrl-CS"/>
              </w:rPr>
            </w:pPr>
            <w:r w:rsidRPr="00655747">
              <w:rPr>
                <w:rFonts w:eastAsia="Calibri"/>
                <w:sz w:val="20"/>
                <w:szCs w:val="20"/>
                <w:lang w:val="sr-Cyrl-CS"/>
              </w:rPr>
              <w:t>Усклађивање финансијског плана ОШ „Ђура Јакшић“ Орешковица на основу обавештења о усклађивању Финансијског плана са изменом одлуке о буџету Општине Петровац на Млави за 2023. годину;</w:t>
            </w:r>
          </w:p>
          <w:p w:rsidR="00BA597D" w:rsidRPr="00655747" w:rsidRDefault="00BA597D" w:rsidP="00EB0BD6">
            <w:pPr>
              <w:numPr>
                <w:ilvl w:val="0"/>
                <w:numId w:val="6"/>
              </w:numPr>
              <w:spacing w:after="200" w:line="276" w:lineRule="auto"/>
              <w:jc w:val="left"/>
              <w:rPr>
                <w:rFonts w:eastAsia="Calibri"/>
                <w:sz w:val="20"/>
                <w:szCs w:val="20"/>
                <w:lang w:val="sr-Cyrl-CS"/>
              </w:rPr>
            </w:pPr>
            <w:r w:rsidRPr="00655747">
              <w:rPr>
                <w:rFonts w:eastAsia="Calibri"/>
                <w:sz w:val="20"/>
                <w:szCs w:val="20"/>
                <w:lang w:val="sr-Cyrl-CS"/>
              </w:rPr>
              <w:t>Разно.</w:t>
            </w:r>
          </w:p>
        </w:tc>
      </w:tr>
      <w:tr w:rsidR="00CC6CB7"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CC6CB7" w:rsidRPr="00655747" w:rsidRDefault="00CC6CB7" w:rsidP="00EB0BD6">
            <w:pPr>
              <w:widowControl w:val="0"/>
              <w:autoSpaceDE w:val="0"/>
              <w:autoSpaceDN w:val="0"/>
              <w:adjustRightInd w:val="0"/>
              <w:spacing w:after="160" w:line="259" w:lineRule="auto"/>
              <w:jc w:val="center"/>
              <w:rPr>
                <w:rFonts w:eastAsia="Calibri"/>
                <w:sz w:val="20"/>
                <w:szCs w:val="20"/>
                <w:lang w:val="sr-Cyrl-CS"/>
              </w:rPr>
            </w:pPr>
            <w:r w:rsidRPr="00655747">
              <w:rPr>
                <w:rFonts w:eastAsia="Calibri"/>
                <w:sz w:val="20"/>
                <w:szCs w:val="20"/>
                <w:lang w:val="sr-Cyrl-CS"/>
              </w:rPr>
              <w:t>2.</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CC6CB7" w:rsidRPr="00655747" w:rsidRDefault="00CC6CB7"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08.09.2023.</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CC6CB7" w:rsidRPr="00655747" w:rsidRDefault="00CC6CB7" w:rsidP="00CC6CB7">
            <w:pPr>
              <w:spacing w:after="200" w:line="276" w:lineRule="auto"/>
              <w:jc w:val="left"/>
              <w:rPr>
                <w:rFonts w:eastAsia="Calibri"/>
                <w:sz w:val="20"/>
                <w:szCs w:val="20"/>
                <w:lang w:val="sr-Cyrl-CS"/>
              </w:rPr>
            </w:pPr>
            <w:r w:rsidRPr="00655747">
              <w:rPr>
                <w:rFonts w:eastAsia="Calibri"/>
                <w:sz w:val="20"/>
                <w:szCs w:val="20"/>
                <w:lang w:val="sr-Cyrl-CS"/>
              </w:rPr>
              <w:t>1. Усвајање записника са претходне седнице и предлога дневног реда;</w:t>
            </w:r>
          </w:p>
          <w:p w:rsidR="00CC6CB7" w:rsidRPr="00655747" w:rsidRDefault="00CC6CB7" w:rsidP="00CC6CB7">
            <w:pPr>
              <w:spacing w:after="200" w:line="276" w:lineRule="auto"/>
              <w:jc w:val="left"/>
              <w:rPr>
                <w:rFonts w:eastAsia="Calibri"/>
                <w:sz w:val="20"/>
                <w:szCs w:val="20"/>
                <w:lang w:val="sr-Cyrl-CS"/>
              </w:rPr>
            </w:pPr>
            <w:r w:rsidRPr="00655747">
              <w:rPr>
                <w:rFonts w:eastAsia="Calibri"/>
                <w:sz w:val="20"/>
                <w:szCs w:val="20"/>
                <w:lang w:val="sr-Cyrl-CS"/>
              </w:rPr>
              <w:t>2. Усвајање предлога финансијског плана за календарску 2024. годину;</w:t>
            </w:r>
          </w:p>
          <w:p w:rsidR="00CC6CB7" w:rsidRPr="00655747" w:rsidRDefault="00CC6CB7" w:rsidP="00CC6CB7">
            <w:pPr>
              <w:spacing w:after="200" w:line="276" w:lineRule="auto"/>
              <w:jc w:val="left"/>
              <w:rPr>
                <w:rFonts w:eastAsia="Calibri"/>
                <w:sz w:val="20"/>
                <w:szCs w:val="20"/>
                <w:lang w:val="sr-Cyrl-CS"/>
              </w:rPr>
            </w:pPr>
            <w:r w:rsidRPr="00655747">
              <w:rPr>
                <w:rFonts w:eastAsia="Calibri"/>
                <w:sz w:val="20"/>
                <w:szCs w:val="20"/>
                <w:lang w:val="sr-Cyrl-CS"/>
              </w:rPr>
              <w:t>3. Разно.</w:t>
            </w:r>
          </w:p>
          <w:p w:rsidR="00CC6CB7" w:rsidRPr="00655747" w:rsidRDefault="00CC6CB7" w:rsidP="00BA597D">
            <w:pPr>
              <w:spacing w:after="200" w:line="276" w:lineRule="auto"/>
              <w:jc w:val="left"/>
              <w:rPr>
                <w:rFonts w:eastAsia="Calibri"/>
                <w:sz w:val="20"/>
                <w:szCs w:val="20"/>
                <w:lang w:val="sr-Cyrl-CS"/>
              </w:rPr>
            </w:pP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1840BA" w:rsidP="00EB0BD6">
            <w:pPr>
              <w:widowControl w:val="0"/>
              <w:autoSpaceDE w:val="0"/>
              <w:autoSpaceDN w:val="0"/>
              <w:adjustRightInd w:val="0"/>
              <w:spacing w:after="160" w:line="259" w:lineRule="auto"/>
              <w:jc w:val="center"/>
              <w:rPr>
                <w:rFonts w:eastAsia="Calibri"/>
                <w:sz w:val="20"/>
                <w:szCs w:val="20"/>
                <w:lang w:val="sr-Cyrl-CS"/>
              </w:rPr>
            </w:pPr>
            <w:r w:rsidRPr="00655747">
              <w:rPr>
                <w:rFonts w:eastAsia="Calibri"/>
                <w:sz w:val="20"/>
                <w:szCs w:val="20"/>
                <w:lang w:val="sr-Cyrl-CS"/>
              </w:rPr>
              <w:t>3</w:t>
            </w:r>
            <w:r w:rsidR="00EB0BD6" w:rsidRPr="00655747">
              <w:rPr>
                <w:rFonts w:eastAsia="Calibri"/>
                <w:sz w:val="20"/>
                <w:szCs w:val="20"/>
                <w:lang w:val="sr-Cyrl-CS"/>
              </w:rPr>
              <w:t>.</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Calibri"/>
                <w:sz w:val="20"/>
                <w:szCs w:val="20"/>
                <w:lang w:val="sr-Latn-RS"/>
              </w:rPr>
            </w:pPr>
            <w:r w:rsidRPr="00655747">
              <w:rPr>
                <w:rFonts w:eastAsia="Calibri"/>
                <w:sz w:val="20"/>
                <w:szCs w:val="20"/>
              </w:rPr>
              <w:t>1</w:t>
            </w:r>
            <w:r w:rsidRPr="00655747">
              <w:rPr>
                <w:rFonts w:eastAsia="Calibri"/>
                <w:sz w:val="20"/>
                <w:szCs w:val="20"/>
                <w:lang w:val="en-US"/>
              </w:rPr>
              <w:t>5</w:t>
            </w:r>
            <w:r w:rsidRPr="00655747">
              <w:rPr>
                <w:rFonts w:eastAsia="Calibri"/>
                <w:sz w:val="20"/>
                <w:szCs w:val="20"/>
                <w:lang w:val="sr-Latn-RS"/>
              </w:rPr>
              <w:t>.09.20</w:t>
            </w:r>
            <w:r w:rsidRPr="00655747">
              <w:rPr>
                <w:rFonts w:eastAsia="Calibri"/>
                <w:sz w:val="20"/>
                <w:szCs w:val="20"/>
              </w:rPr>
              <w:t>23</w:t>
            </w:r>
            <w:r w:rsidRPr="00655747">
              <w:rPr>
                <w:rFonts w:eastAsia="Calibri"/>
                <w:sz w:val="20"/>
                <w:szCs w:val="20"/>
                <w:lang w:val="sr-Latn-RS"/>
              </w:rPr>
              <w:t>.</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BA597D" w:rsidP="00BA597D">
            <w:pPr>
              <w:spacing w:after="200" w:line="276" w:lineRule="auto"/>
              <w:jc w:val="left"/>
              <w:rPr>
                <w:rFonts w:eastAsia="Calibri"/>
                <w:sz w:val="20"/>
                <w:szCs w:val="20"/>
                <w:lang w:val="sr-Cyrl-CS"/>
              </w:rPr>
            </w:pPr>
            <w:r w:rsidRPr="00655747">
              <w:rPr>
                <w:rFonts w:eastAsia="Calibri"/>
                <w:sz w:val="20"/>
                <w:szCs w:val="20"/>
                <w:lang w:val="sr-Cyrl-CS"/>
              </w:rPr>
              <w:t xml:space="preserve">1. </w:t>
            </w:r>
            <w:r w:rsidR="00EB0BD6" w:rsidRPr="00655747">
              <w:rPr>
                <w:rFonts w:eastAsia="Calibri"/>
                <w:sz w:val="20"/>
                <w:szCs w:val="20"/>
                <w:lang w:val="sr-Cyrl-CS"/>
              </w:rPr>
              <w:t>Усвајање записника са претходне седнице и предлога дневног реда;</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lang w:val="en-US"/>
              </w:rPr>
              <w:t xml:space="preserve">2.     </w:t>
            </w:r>
            <w:r w:rsidRPr="00655747">
              <w:rPr>
                <w:rFonts w:eastAsia="Calibri"/>
                <w:sz w:val="20"/>
                <w:szCs w:val="20"/>
                <w:lang w:val="sr-Cyrl-CS"/>
              </w:rPr>
              <w:t xml:space="preserve">Усвајање  </w:t>
            </w:r>
            <w:r w:rsidRPr="00655747">
              <w:rPr>
                <w:rFonts w:eastAsia="Calibri"/>
                <w:sz w:val="20"/>
                <w:szCs w:val="20"/>
                <w:lang w:val="en-US"/>
              </w:rPr>
              <w:t xml:space="preserve">извештаја о реализацији Годишњег плана рада школе за     школску </w:t>
            </w:r>
            <w:r w:rsidRPr="00655747">
              <w:rPr>
                <w:rFonts w:eastAsia="Calibri"/>
                <w:sz w:val="20"/>
                <w:szCs w:val="20"/>
              </w:rPr>
              <w:t>2022/23</w:t>
            </w:r>
            <w:r w:rsidRPr="00655747">
              <w:rPr>
                <w:rFonts w:eastAsia="Calibri"/>
                <w:sz w:val="20"/>
                <w:szCs w:val="20"/>
                <w:lang w:val="en-US"/>
              </w:rPr>
              <w:t xml:space="preserve">. </w:t>
            </w:r>
            <w:r w:rsidRPr="00655747">
              <w:rPr>
                <w:rFonts w:eastAsia="Calibri"/>
                <w:sz w:val="20"/>
                <w:szCs w:val="20"/>
              </w:rPr>
              <w:t>г</w:t>
            </w:r>
            <w:r w:rsidRPr="00655747">
              <w:rPr>
                <w:rFonts w:eastAsia="Calibri"/>
                <w:sz w:val="20"/>
                <w:szCs w:val="20"/>
                <w:lang w:val="en-US"/>
              </w:rPr>
              <w:t>одину</w:t>
            </w:r>
            <w:r w:rsidRPr="00655747">
              <w:rPr>
                <w:rFonts w:eastAsia="Calibri"/>
                <w:sz w:val="20"/>
                <w:szCs w:val="20"/>
              </w:rPr>
              <w:t>;</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lang w:val="en-US"/>
              </w:rPr>
              <w:t xml:space="preserve">3.     </w:t>
            </w:r>
            <w:r w:rsidRPr="00655747">
              <w:rPr>
                <w:rFonts w:eastAsia="Calibri"/>
                <w:sz w:val="20"/>
                <w:szCs w:val="20"/>
              </w:rPr>
              <w:t>У</w:t>
            </w:r>
            <w:r w:rsidRPr="00655747">
              <w:rPr>
                <w:rFonts w:eastAsia="Calibri"/>
                <w:sz w:val="20"/>
                <w:szCs w:val="20"/>
                <w:lang w:val="en-US"/>
              </w:rPr>
              <w:t xml:space="preserve">свајање извештаја рада директора за школску </w:t>
            </w:r>
            <w:r w:rsidRPr="00655747">
              <w:rPr>
                <w:rFonts w:eastAsia="Calibri"/>
                <w:sz w:val="20"/>
                <w:szCs w:val="20"/>
              </w:rPr>
              <w:t>2022/23</w:t>
            </w:r>
            <w:r w:rsidRPr="00655747">
              <w:rPr>
                <w:rFonts w:eastAsia="Calibri"/>
                <w:sz w:val="20"/>
                <w:szCs w:val="20"/>
                <w:lang w:val="en-US"/>
              </w:rPr>
              <w:t xml:space="preserve">. </w:t>
            </w:r>
            <w:r w:rsidRPr="00655747">
              <w:rPr>
                <w:rFonts w:eastAsia="Calibri"/>
                <w:sz w:val="20"/>
                <w:szCs w:val="20"/>
              </w:rPr>
              <w:t>годину;</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lang w:val="en-US"/>
              </w:rPr>
              <w:t xml:space="preserve">4.     </w:t>
            </w:r>
            <w:r w:rsidRPr="00655747">
              <w:rPr>
                <w:rFonts w:eastAsia="Calibri"/>
                <w:sz w:val="20"/>
                <w:szCs w:val="20"/>
              </w:rPr>
              <w:t>Усвајање извештаја о реализацији развојног плана развојног школе за школску 2022/23. годину;</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lang w:val="en-US"/>
              </w:rPr>
              <w:t xml:space="preserve">5.     </w:t>
            </w:r>
            <w:r w:rsidRPr="00655747">
              <w:rPr>
                <w:rFonts w:eastAsia="Calibri"/>
                <w:sz w:val="20"/>
                <w:szCs w:val="20"/>
              </w:rPr>
              <w:t>Усвајање извештаја о самовредновању</w:t>
            </w:r>
            <w:r w:rsidRPr="00655747">
              <w:rPr>
                <w:rFonts w:eastAsia="Calibri"/>
                <w:sz w:val="20"/>
                <w:szCs w:val="20"/>
                <w:lang w:val="en-US"/>
              </w:rPr>
              <w:t xml:space="preserve"> </w:t>
            </w:r>
            <w:r w:rsidRPr="00655747">
              <w:rPr>
                <w:rFonts w:eastAsia="Calibri"/>
                <w:sz w:val="20"/>
                <w:szCs w:val="20"/>
              </w:rPr>
              <w:t>за школску 2022/23;</w:t>
            </w:r>
          </w:p>
          <w:p w:rsidR="00EB0BD6" w:rsidRPr="00655747" w:rsidRDefault="00EB0BD6" w:rsidP="00EB0BD6">
            <w:pPr>
              <w:spacing w:after="160" w:line="259" w:lineRule="auto"/>
              <w:jc w:val="left"/>
              <w:rPr>
                <w:rFonts w:eastAsia="Calibri"/>
                <w:sz w:val="20"/>
                <w:szCs w:val="20"/>
              </w:rPr>
            </w:pPr>
            <w:r w:rsidRPr="00655747">
              <w:rPr>
                <w:rFonts w:eastAsia="Calibri"/>
                <w:sz w:val="20"/>
                <w:szCs w:val="20"/>
                <w:lang w:val="en-US"/>
              </w:rPr>
              <w:t xml:space="preserve">6.     </w:t>
            </w:r>
            <w:r w:rsidRPr="00655747">
              <w:rPr>
                <w:rFonts w:eastAsia="Calibri"/>
                <w:sz w:val="20"/>
                <w:szCs w:val="20"/>
              </w:rPr>
              <w:t>Усвајање извештаја о реализацији Плана стручног усавршавања;</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rPr>
              <w:t xml:space="preserve">7.     Усвајање извештаја о реализацији екскурзија за школску 2022/23; </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lang w:val="en-US"/>
              </w:rPr>
              <w:t xml:space="preserve">8.     </w:t>
            </w:r>
            <w:r w:rsidRPr="00655747">
              <w:rPr>
                <w:rFonts w:eastAsia="Calibri"/>
                <w:sz w:val="20"/>
                <w:szCs w:val="20"/>
              </w:rPr>
              <w:t>Усвајање годишњег плана рада школе за школску 2023/24;</w:t>
            </w:r>
          </w:p>
          <w:p w:rsidR="00EB0BD6" w:rsidRPr="00655747" w:rsidRDefault="00EB0BD6" w:rsidP="00EB0BD6">
            <w:pPr>
              <w:spacing w:after="160" w:line="259" w:lineRule="auto"/>
              <w:jc w:val="left"/>
              <w:rPr>
                <w:rFonts w:eastAsia="Calibri"/>
                <w:sz w:val="20"/>
                <w:szCs w:val="20"/>
              </w:rPr>
            </w:pPr>
            <w:r w:rsidRPr="00655747">
              <w:rPr>
                <w:rFonts w:eastAsia="Calibri"/>
                <w:sz w:val="20"/>
                <w:szCs w:val="20"/>
                <w:lang w:val="en-US"/>
              </w:rPr>
              <w:t xml:space="preserve">9.     </w:t>
            </w:r>
            <w:r w:rsidRPr="00655747">
              <w:rPr>
                <w:rFonts w:eastAsia="Calibri"/>
                <w:sz w:val="20"/>
                <w:szCs w:val="20"/>
              </w:rPr>
              <w:t>Усвајање годишњег плана директора за школску 2023/24;</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rPr>
              <w:t xml:space="preserve">     10.     Усвајање Акционог плана развојног плана зашколску 2023/24;</w:t>
            </w:r>
          </w:p>
          <w:p w:rsidR="00EB0BD6" w:rsidRPr="00655747" w:rsidRDefault="00EB0BD6" w:rsidP="00EB0BD6">
            <w:pPr>
              <w:spacing w:after="160" w:line="259" w:lineRule="auto"/>
              <w:jc w:val="left"/>
              <w:rPr>
                <w:rFonts w:eastAsia="Calibri"/>
                <w:sz w:val="20"/>
                <w:szCs w:val="20"/>
              </w:rPr>
            </w:pPr>
            <w:r w:rsidRPr="00655747">
              <w:rPr>
                <w:rFonts w:eastAsia="Calibri"/>
                <w:sz w:val="20"/>
                <w:szCs w:val="20"/>
              </w:rPr>
              <w:t xml:space="preserve">     11.     Усвајање плана самовредновања за школску 2023/24;        </w:t>
            </w:r>
          </w:p>
          <w:p w:rsidR="00EB0BD6" w:rsidRPr="00655747" w:rsidRDefault="00EB0BD6" w:rsidP="00EB0BD6">
            <w:pPr>
              <w:spacing w:after="160" w:line="259" w:lineRule="auto"/>
              <w:jc w:val="left"/>
              <w:rPr>
                <w:rFonts w:eastAsia="Calibri"/>
                <w:sz w:val="20"/>
                <w:szCs w:val="20"/>
              </w:rPr>
            </w:pPr>
            <w:r w:rsidRPr="00655747">
              <w:rPr>
                <w:rFonts w:eastAsia="Calibri"/>
                <w:sz w:val="20"/>
                <w:szCs w:val="20"/>
                <w:lang w:val="en-US"/>
              </w:rPr>
              <w:t xml:space="preserve">  </w:t>
            </w:r>
            <w:r w:rsidRPr="00655747">
              <w:rPr>
                <w:rFonts w:eastAsia="Calibri"/>
                <w:sz w:val="20"/>
                <w:szCs w:val="20"/>
                <w:lang w:val="sr-Cyrl-CS"/>
              </w:rPr>
              <w:t xml:space="preserve">   12.     Усвајање плана стручног усавршавања за школску 2023/24;</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lang w:val="sr-Cyrl-CS"/>
              </w:rPr>
              <w:t xml:space="preserve">     12.     Усвајање плана писмених и контролних задатака за 1. полугодиште;</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lang w:val="sr-Cyrl-CS"/>
              </w:rPr>
              <w:t xml:space="preserve">     13.     Усвајање анекса школског програмау делу „Дигитални свет“ за 4. разред;</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lang w:val="sr-Cyrl-CS"/>
              </w:rPr>
              <w:t xml:space="preserve">     14.     Доношење одлуке о бесплатној исхрани у школској кухињи за треће дете у систему школства;</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lang w:val="sr-Cyrl-CS"/>
              </w:rPr>
              <w:t xml:space="preserve">     15.     Упознавање са планом и програмом енергетске ефикасности у периоду од 2023. до 2025;</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lang w:val="sr-Cyrl-CS"/>
              </w:rPr>
              <w:lastRenderedPageBreak/>
              <w:t xml:space="preserve">     16.     Именовање члана Школског одбора за чланство у активу за развојно планирање;</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lang w:val="sr-Cyrl-CS"/>
              </w:rPr>
              <w:t xml:space="preserve">     17.     Именовање стручног актива за развојно планирање;</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lang w:val="sr-Cyrl-CS"/>
              </w:rPr>
              <w:t xml:space="preserve">     18.     Именовање члана Школског одбора за чланство у Тиму за заштиту ученика од насиља, злостављања и занемаривања;</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lang w:val="sr-Cyrl-CS"/>
              </w:rPr>
              <w:t xml:space="preserve">     19.      Именовање члана Школског одбора за чланство у Тиму за обезбеђивање квалитета рада школе;</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lang w:val="sr-Cyrl-CS"/>
              </w:rPr>
              <w:t xml:space="preserve">     20.      Именовање члана Школског одбора за чланство у Тиму за самовредновање рада школе;</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lang w:val="sr-Cyrl-CS"/>
              </w:rPr>
              <w:t xml:space="preserve">     21.     Давање сагласности за Правилник о организацији и систематизацији послова у ОШ „Ђура Јакшић“ Орешковица за школску 2023/24;</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lang w:val="sr-Cyrl-CS"/>
              </w:rPr>
              <w:t xml:space="preserve">     </w:t>
            </w:r>
            <w:r w:rsidRPr="00655747">
              <w:rPr>
                <w:rFonts w:eastAsia="Calibri"/>
                <w:sz w:val="20"/>
                <w:szCs w:val="20"/>
              </w:rPr>
              <w:t>22</w:t>
            </w:r>
            <w:r w:rsidRPr="00655747">
              <w:rPr>
                <w:rFonts w:eastAsia="Calibri"/>
                <w:sz w:val="20"/>
                <w:szCs w:val="20"/>
                <w:lang w:val="sr-Cyrl-CS"/>
              </w:rPr>
              <w:t xml:space="preserve">.     Разно. </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1840BA" w:rsidP="00EB0BD6">
            <w:pPr>
              <w:widowControl w:val="0"/>
              <w:autoSpaceDE w:val="0"/>
              <w:autoSpaceDN w:val="0"/>
              <w:adjustRightInd w:val="0"/>
              <w:spacing w:after="160" w:line="259" w:lineRule="auto"/>
              <w:jc w:val="center"/>
              <w:rPr>
                <w:rFonts w:eastAsia="Calibri"/>
                <w:sz w:val="20"/>
                <w:szCs w:val="20"/>
                <w:lang w:val="sr-Latn-RS"/>
              </w:rPr>
            </w:pPr>
            <w:r w:rsidRPr="00655747">
              <w:rPr>
                <w:rFonts w:eastAsia="Calibri"/>
                <w:sz w:val="20"/>
                <w:szCs w:val="20"/>
                <w:lang w:val="sr-Latn-RS"/>
              </w:rPr>
              <w:lastRenderedPageBreak/>
              <w:t>4</w:t>
            </w:r>
            <w:r w:rsidR="00EB0BD6" w:rsidRPr="00655747">
              <w:rPr>
                <w:rFonts w:eastAsia="Calibri"/>
                <w:sz w:val="20"/>
                <w:szCs w:val="20"/>
                <w:lang w:val="sr-Latn-RS"/>
              </w:rPr>
              <w:t>.</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24.10.2023.</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numPr>
                <w:ilvl w:val="0"/>
                <w:numId w:val="7"/>
              </w:numPr>
              <w:spacing w:after="200" w:line="276" w:lineRule="auto"/>
              <w:jc w:val="left"/>
              <w:rPr>
                <w:rFonts w:eastAsia="Calibri"/>
                <w:sz w:val="20"/>
                <w:szCs w:val="20"/>
                <w:lang w:val="sr-Cyrl-CS"/>
              </w:rPr>
            </w:pPr>
            <w:r w:rsidRPr="00655747">
              <w:rPr>
                <w:rFonts w:eastAsia="Calibri"/>
                <w:sz w:val="20"/>
                <w:szCs w:val="20"/>
                <w:lang w:val="sr-Cyrl-CS"/>
              </w:rPr>
              <w:t>Усвајање записника са претходне седнице и предлога дневног реда;</w:t>
            </w:r>
          </w:p>
          <w:p w:rsidR="00EB0BD6" w:rsidRPr="00655747" w:rsidRDefault="00EB0BD6" w:rsidP="00EB0BD6">
            <w:pPr>
              <w:numPr>
                <w:ilvl w:val="0"/>
                <w:numId w:val="7"/>
              </w:numPr>
              <w:spacing w:after="200" w:line="276" w:lineRule="auto"/>
              <w:jc w:val="left"/>
              <w:rPr>
                <w:rFonts w:eastAsia="Calibri"/>
                <w:sz w:val="20"/>
                <w:szCs w:val="20"/>
                <w:lang w:val="sr-Cyrl-CS"/>
              </w:rPr>
            </w:pPr>
            <w:r w:rsidRPr="00655747">
              <w:rPr>
                <w:rFonts w:eastAsia="Calibri"/>
                <w:sz w:val="20"/>
                <w:szCs w:val="20"/>
              </w:rPr>
              <w:t>Усвајање развојног плана за период 2024-2029;</w:t>
            </w:r>
            <w:r w:rsidRPr="00655747">
              <w:rPr>
                <w:rFonts w:eastAsia="Calibri"/>
                <w:sz w:val="20"/>
                <w:szCs w:val="20"/>
                <w:lang w:val="sr-Cyrl-CS"/>
              </w:rPr>
              <w:t xml:space="preserve">; </w:t>
            </w:r>
          </w:p>
          <w:p w:rsidR="00EB0BD6" w:rsidRPr="00655747" w:rsidRDefault="00EB0BD6" w:rsidP="00EB0BD6">
            <w:pPr>
              <w:numPr>
                <w:ilvl w:val="0"/>
                <w:numId w:val="7"/>
              </w:numPr>
              <w:spacing w:after="200" w:line="276" w:lineRule="auto"/>
              <w:jc w:val="left"/>
              <w:rPr>
                <w:rFonts w:eastAsia="Calibri"/>
                <w:sz w:val="20"/>
                <w:szCs w:val="20"/>
                <w:lang w:val="sr-Cyrl-CS"/>
              </w:rPr>
            </w:pPr>
            <w:r w:rsidRPr="00655747">
              <w:rPr>
                <w:rFonts w:eastAsia="Calibri"/>
                <w:sz w:val="20"/>
                <w:szCs w:val="20"/>
                <w:lang w:val="sr-Cyrl-CS"/>
              </w:rPr>
              <w:t>Разно.</w:t>
            </w:r>
          </w:p>
        </w:tc>
      </w:tr>
      <w:tr w:rsidR="00192DFE"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192DFE" w:rsidRPr="00655747" w:rsidRDefault="00192DFE"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5.</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192DFE" w:rsidRPr="00655747" w:rsidRDefault="00192DFE"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06.11.2023.</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192DFE" w:rsidRPr="00655747" w:rsidRDefault="00192DFE" w:rsidP="00192DFE">
            <w:pPr>
              <w:numPr>
                <w:ilvl w:val="0"/>
                <w:numId w:val="8"/>
              </w:numPr>
              <w:spacing w:after="200" w:line="276" w:lineRule="auto"/>
              <w:jc w:val="left"/>
              <w:rPr>
                <w:rFonts w:eastAsia="Calibri"/>
                <w:sz w:val="20"/>
                <w:szCs w:val="20"/>
                <w:lang w:val="sr-Cyrl-CS"/>
              </w:rPr>
            </w:pPr>
            <w:r w:rsidRPr="00655747">
              <w:rPr>
                <w:rFonts w:eastAsia="Calibri"/>
                <w:sz w:val="20"/>
                <w:szCs w:val="20"/>
                <w:lang w:val="sr-Cyrl-CS"/>
              </w:rPr>
              <w:t>Усвајање записника са претходне седнице и предлога дневног реда;</w:t>
            </w:r>
          </w:p>
          <w:p w:rsidR="00192DFE" w:rsidRPr="00655747" w:rsidRDefault="00192DFE" w:rsidP="00192DFE">
            <w:pPr>
              <w:numPr>
                <w:ilvl w:val="0"/>
                <w:numId w:val="8"/>
              </w:numPr>
              <w:spacing w:after="200" w:line="276" w:lineRule="auto"/>
              <w:jc w:val="left"/>
              <w:rPr>
                <w:rFonts w:eastAsia="Calibri"/>
                <w:sz w:val="20"/>
                <w:szCs w:val="20"/>
                <w:lang w:val="sr-Cyrl-CS"/>
              </w:rPr>
            </w:pPr>
            <w:r w:rsidRPr="00655747">
              <w:rPr>
                <w:rFonts w:eastAsia="Calibri"/>
                <w:sz w:val="20"/>
                <w:szCs w:val="20"/>
                <w:lang w:val="sr-Cyrl-CS"/>
              </w:rPr>
              <w:t>Доношење одлуке о усклађивању финансијског плана са решењем о промени апропријација за 2023;</w:t>
            </w:r>
          </w:p>
          <w:p w:rsidR="00192DFE" w:rsidRPr="00655747" w:rsidRDefault="00192DFE" w:rsidP="00192DFE">
            <w:pPr>
              <w:numPr>
                <w:ilvl w:val="0"/>
                <w:numId w:val="8"/>
              </w:numPr>
              <w:spacing w:after="200" w:line="276" w:lineRule="auto"/>
              <w:jc w:val="left"/>
              <w:rPr>
                <w:rFonts w:eastAsia="Calibri"/>
                <w:sz w:val="20"/>
                <w:szCs w:val="20"/>
                <w:lang w:val="sr-Cyrl-CS"/>
              </w:rPr>
            </w:pPr>
            <w:r w:rsidRPr="00655747">
              <w:rPr>
                <w:rFonts w:eastAsia="Calibri"/>
                <w:sz w:val="20"/>
                <w:szCs w:val="20"/>
                <w:lang w:val="sr-Cyrl-CS"/>
              </w:rPr>
              <w:t>Разно.</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2E4504" w:rsidP="00EB0BD6">
            <w:pPr>
              <w:widowControl w:val="0"/>
              <w:autoSpaceDE w:val="0"/>
              <w:autoSpaceDN w:val="0"/>
              <w:adjustRightInd w:val="0"/>
              <w:spacing w:after="160" w:line="259" w:lineRule="auto"/>
              <w:jc w:val="center"/>
              <w:rPr>
                <w:rFonts w:eastAsia="Calibri"/>
                <w:sz w:val="20"/>
                <w:szCs w:val="20"/>
                <w:lang w:val="sr-Cyrl-CS"/>
              </w:rPr>
            </w:pPr>
            <w:r w:rsidRPr="00655747">
              <w:rPr>
                <w:rFonts w:eastAsia="Calibri"/>
                <w:sz w:val="20"/>
                <w:szCs w:val="20"/>
              </w:rPr>
              <w:t>6</w:t>
            </w:r>
            <w:r w:rsidR="00EB0BD6" w:rsidRPr="00655747">
              <w:rPr>
                <w:rFonts w:eastAsia="Calibri"/>
                <w:sz w:val="20"/>
                <w:szCs w:val="20"/>
                <w:lang w:val="sr-Cyrl-CS"/>
              </w:rPr>
              <w:t>.</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25.12.2023.</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numPr>
                <w:ilvl w:val="0"/>
                <w:numId w:val="8"/>
              </w:numPr>
              <w:spacing w:after="200" w:line="276" w:lineRule="auto"/>
              <w:jc w:val="left"/>
              <w:rPr>
                <w:rFonts w:eastAsia="Calibri"/>
                <w:sz w:val="20"/>
                <w:szCs w:val="20"/>
                <w:lang w:val="sr-Cyrl-CS"/>
              </w:rPr>
            </w:pPr>
            <w:r w:rsidRPr="00655747">
              <w:rPr>
                <w:rFonts w:eastAsia="Calibri"/>
                <w:sz w:val="20"/>
                <w:szCs w:val="20"/>
                <w:lang w:val="sr-Cyrl-CS"/>
              </w:rPr>
              <w:t>Усвајање записника са претходне седнице и предлога дневног реда;</w:t>
            </w:r>
          </w:p>
          <w:p w:rsidR="00EB0BD6" w:rsidRPr="00655747" w:rsidRDefault="00EB0BD6" w:rsidP="00EB0BD6">
            <w:pPr>
              <w:numPr>
                <w:ilvl w:val="0"/>
                <w:numId w:val="8"/>
              </w:numPr>
              <w:spacing w:after="200" w:line="276" w:lineRule="auto"/>
              <w:jc w:val="left"/>
              <w:rPr>
                <w:rFonts w:eastAsia="Calibri"/>
                <w:sz w:val="20"/>
                <w:szCs w:val="20"/>
                <w:lang w:val="sr-Cyrl-CS"/>
              </w:rPr>
            </w:pPr>
            <w:r w:rsidRPr="00655747">
              <w:rPr>
                <w:rFonts w:eastAsia="Calibri"/>
                <w:sz w:val="20"/>
                <w:szCs w:val="20"/>
              </w:rPr>
              <w:t>Усвајање финансијског извештаја о грађевинским радовима у матичној школи „Ђура Јакшић“ Орешковица;</w:t>
            </w:r>
          </w:p>
          <w:p w:rsidR="00EB0BD6" w:rsidRPr="00655747" w:rsidRDefault="00EB0BD6" w:rsidP="00EB0BD6">
            <w:pPr>
              <w:numPr>
                <w:ilvl w:val="0"/>
                <w:numId w:val="8"/>
              </w:numPr>
              <w:spacing w:after="200" w:line="276" w:lineRule="auto"/>
              <w:jc w:val="left"/>
              <w:rPr>
                <w:rFonts w:eastAsia="Calibri"/>
                <w:sz w:val="20"/>
                <w:szCs w:val="20"/>
                <w:lang w:val="sr-Cyrl-CS"/>
              </w:rPr>
            </w:pPr>
            <w:r w:rsidRPr="00655747">
              <w:rPr>
                <w:rFonts w:eastAsia="Calibri"/>
                <w:sz w:val="20"/>
                <w:szCs w:val="20"/>
              </w:rPr>
              <w:t>Обавештење о закључку комисије владе републике србије за давање сагласности за ново запошљавање и додатно радно ангажовање код корисника јавних средстава;</w:t>
            </w:r>
          </w:p>
          <w:p w:rsidR="00EB0BD6" w:rsidRPr="00655747" w:rsidRDefault="00EB0BD6" w:rsidP="00EB0BD6">
            <w:pPr>
              <w:numPr>
                <w:ilvl w:val="0"/>
                <w:numId w:val="8"/>
              </w:numPr>
              <w:spacing w:after="200" w:line="276" w:lineRule="auto"/>
              <w:jc w:val="left"/>
              <w:rPr>
                <w:rFonts w:eastAsia="Calibri"/>
                <w:sz w:val="20"/>
                <w:szCs w:val="20"/>
                <w:lang w:val="sr-Cyrl-CS"/>
              </w:rPr>
            </w:pPr>
            <w:r w:rsidRPr="00655747">
              <w:rPr>
                <w:rFonts w:eastAsia="Calibri"/>
                <w:sz w:val="20"/>
                <w:szCs w:val="20"/>
              </w:rPr>
              <w:t>Предлози члана ШО Драгане Животић;</w:t>
            </w:r>
          </w:p>
          <w:p w:rsidR="00EB0BD6" w:rsidRPr="00655747" w:rsidRDefault="00EB0BD6" w:rsidP="00EB0BD6">
            <w:pPr>
              <w:numPr>
                <w:ilvl w:val="0"/>
                <w:numId w:val="8"/>
              </w:numPr>
              <w:spacing w:after="200" w:line="276" w:lineRule="auto"/>
              <w:jc w:val="left"/>
              <w:rPr>
                <w:rFonts w:eastAsia="Calibri"/>
                <w:sz w:val="20"/>
                <w:szCs w:val="20"/>
                <w:lang w:val="sr-Cyrl-CS"/>
              </w:rPr>
            </w:pPr>
            <w:r w:rsidRPr="00655747">
              <w:rPr>
                <w:rFonts w:eastAsia="Calibri"/>
                <w:sz w:val="20"/>
                <w:szCs w:val="20"/>
              </w:rPr>
              <w:t>Разно.</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0C4901"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7</w:t>
            </w:r>
            <w:r w:rsidR="00EB0BD6" w:rsidRPr="00655747">
              <w:rPr>
                <w:rFonts w:eastAsia="Calibri"/>
                <w:sz w:val="20"/>
                <w:szCs w:val="20"/>
              </w:rPr>
              <w:t>.</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29.12.2023.</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spacing w:after="200" w:line="276" w:lineRule="auto"/>
              <w:rPr>
                <w:rFonts w:eastAsia="Calibri"/>
                <w:sz w:val="20"/>
                <w:szCs w:val="20"/>
                <w:lang w:val="sr-Cyrl-CS"/>
              </w:rPr>
            </w:pPr>
            <w:r w:rsidRPr="00655747">
              <w:rPr>
                <w:rFonts w:eastAsia="Calibri"/>
                <w:sz w:val="20"/>
                <w:szCs w:val="20"/>
                <w:lang w:val="sr-Cyrl-CS"/>
              </w:rPr>
              <w:t xml:space="preserve">       1.    Усвајање записника са претходне седнице и предлога дневног реда;</w:t>
            </w:r>
          </w:p>
          <w:p w:rsidR="00EB0BD6" w:rsidRPr="00655747" w:rsidRDefault="00EB0BD6" w:rsidP="00EB0BD6">
            <w:pPr>
              <w:spacing w:after="200" w:line="276" w:lineRule="auto"/>
              <w:rPr>
                <w:rFonts w:eastAsia="Calibri"/>
                <w:sz w:val="20"/>
                <w:szCs w:val="20"/>
              </w:rPr>
            </w:pPr>
            <w:r w:rsidRPr="00655747">
              <w:rPr>
                <w:rFonts w:eastAsia="Calibri"/>
                <w:sz w:val="20"/>
                <w:szCs w:val="20"/>
                <w:lang w:val="sr-Cyrl-CS"/>
              </w:rPr>
              <w:t xml:space="preserve">       2.    </w:t>
            </w:r>
            <w:r w:rsidRPr="00655747">
              <w:rPr>
                <w:rFonts w:eastAsia="Calibri"/>
                <w:sz w:val="20"/>
                <w:szCs w:val="20"/>
              </w:rPr>
              <w:t>Усвајање плана јавних набавки за 2024. годину-превоз ученика;</w:t>
            </w:r>
          </w:p>
          <w:p w:rsidR="00EB0BD6" w:rsidRPr="00655747" w:rsidRDefault="00EB0BD6" w:rsidP="00EB0BD6">
            <w:pPr>
              <w:spacing w:after="200" w:line="276" w:lineRule="auto"/>
              <w:rPr>
                <w:rFonts w:eastAsia="Calibri"/>
                <w:sz w:val="20"/>
                <w:szCs w:val="20"/>
                <w:lang w:val="sr-Cyrl-CS"/>
              </w:rPr>
            </w:pPr>
            <w:r w:rsidRPr="00655747">
              <w:rPr>
                <w:rFonts w:eastAsia="Calibri"/>
                <w:sz w:val="20"/>
                <w:szCs w:val="20"/>
                <w:lang w:val="sr-Cyrl-CS"/>
              </w:rPr>
              <w:t xml:space="preserve">       3.    Усвајање извештаја о извршеном попису имовине у ОШ „Ђура Јакшић“;</w:t>
            </w:r>
          </w:p>
          <w:p w:rsidR="00EB0BD6" w:rsidRPr="00655747" w:rsidRDefault="00EB0BD6" w:rsidP="00EB0BD6">
            <w:pPr>
              <w:spacing w:after="200" w:line="276" w:lineRule="auto"/>
              <w:rPr>
                <w:rFonts w:eastAsia="Calibri"/>
                <w:sz w:val="20"/>
                <w:szCs w:val="20"/>
                <w:lang w:val="sr-Cyrl-CS"/>
              </w:rPr>
            </w:pPr>
            <w:r w:rsidRPr="00655747">
              <w:rPr>
                <w:rFonts w:eastAsia="Calibri"/>
                <w:sz w:val="20"/>
                <w:szCs w:val="20"/>
                <w:lang w:val="sr-Cyrl-CS"/>
              </w:rPr>
              <w:t xml:space="preserve">       4.    Усвајање анекса школског програма у делу дводневне екскурзије за школску 2023-2024;</w:t>
            </w:r>
          </w:p>
          <w:p w:rsidR="00EB0BD6" w:rsidRPr="00655747" w:rsidRDefault="00EB0BD6" w:rsidP="00EB0BD6">
            <w:pPr>
              <w:spacing w:after="200" w:line="276" w:lineRule="auto"/>
              <w:rPr>
                <w:rFonts w:eastAsia="Calibri"/>
                <w:sz w:val="20"/>
                <w:szCs w:val="20"/>
                <w:lang w:val="sr-Cyrl-CS"/>
              </w:rPr>
            </w:pPr>
            <w:r w:rsidRPr="00655747">
              <w:rPr>
                <w:rFonts w:eastAsia="Calibri"/>
                <w:sz w:val="20"/>
                <w:szCs w:val="20"/>
                <w:lang w:val="sr-Cyrl-CS"/>
              </w:rPr>
              <w:t xml:space="preserve">       5.    Разно.</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3D482B" w:rsidP="00EB0BD6">
            <w:pPr>
              <w:widowControl w:val="0"/>
              <w:autoSpaceDE w:val="0"/>
              <w:autoSpaceDN w:val="0"/>
              <w:adjustRightInd w:val="0"/>
              <w:spacing w:after="160" w:line="259" w:lineRule="auto"/>
              <w:jc w:val="center"/>
              <w:rPr>
                <w:rFonts w:eastAsia="Calibri"/>
                <w:sz w:val="20"/>
                <w:szCs w:val="20"/>
                <w:lang w:val="en-US"/>
              </w:rPr>
            </w:pPr>
            <w:r w:rsidRPr="00655747">
              <w:rPr>
                <w:rFonts w:eastAsia="Calibri"/>
                <w:sz w:val="20"/>
                <w:szCs w:val="20"/>
                <w:lang w:val="en-US"/>
              </w:rPr>
              <w:t>8</w:t>
            </w:r>
            <w:r w:rsidR="00EB0BD6" w:rsidRPr="00655747">
              <w:rPr>
                <w:rFonts w:eastAsia="Calibri"/>
                <w:sz w:val="20"/>
                <w:szCs w:val="20"/>
                <w:lang w:val="en-US"/>
              </w:rPr>
              <w:t>.</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center"/>
              <w:rPr>
                <w:rFonts w:eastAsia="Calibri"/>
                <w:sz w:val="20"/>
                <w:szCs w:val="20"/>
                <w:lang w:val="en-US"/>
              </w:rPr>
            </w:pPr>
            <w:r w:rsidRPr="00655747">
              <w:rPr>
                <w:rFonts w:eastAsia="Calibri"/>
                <w:sz w:val="20"/>
                <w:szCs w:val="20"/>
                <w:lang w:val="en-US"/>
              </w:rPr>
              <w:t>09.02.2024.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spacing w:after="200" w:line="276" w:lineRule="auto"/>
              <w:rPr>
                <w:rFonts w:eastAsia="Calibri"/>
                <w:sz w:val="20"/>
                <w:szCs w:val="20"/>
                <w:lang w:val="sr-Cyrl-CS"/>
              </w:rPr>
            </w:pPr>
            <w:r w:rsidRPr="00655747">
              <w:rPr>
                <w:rFonts w:eastAsia="Calibri"/>
                <w:sz w:val="20"/>
                <w:szCs w:val="20"/>
                <w:lang w:val="en-US"/>
              </w:rPr>
              <w:t xml:space="preserve">1. </w:t>
            </w:r>
            <w:r w:rsidRPr="00655747">
              <w:rPr>
                <w:rFonts w:eastAsia="Calibri"/>
                <w:sz w:val="20"/>
                <w:szCs w:val="20"/>
                <w:lang w:val="sr-Cyrl-CS"/>
              </w:rPr>
              <w:t>Усвајање записника са претходне седнице и предлога дневног реда;</w:t>
            </w:r>
          </w:p>
          <w:p w:rsidR="00EB0BD6" w:rsidRPr="00655747" w:rsidRDefault="00EB0BD6" w:rsidP="00EB0BD6">
            <w:pPr>
              <w:spacing w:after="200" w:line="276" w:lineRule="auto"/>
              <w:rPr>
                <w:rFonts w:eastAsia="Calibri"/>
                <w:sz w:val="20"/>
                <w:szCs w:val="20"/>
              </w:rPr>
            </w:pPr>
            <w:r w:rsidRPr="00655747">
              <w:rPr>
                <w:rFonts w:eastAsia="Calibri"/>
                <w:sz w:val="20"/>
                <w:szCs w:val="20"/>
                <w:lang w:val="en-US"/>
              </w:rPr>
              <w:lastRenderedPageBreak/>
              <w:t>2</w:t>
            </w:r>
            <w:r w:rsidRPr="00655747">
              <w:rPr>
                <w:rFonts w:eastAsia="Calibri"/>
                <w:sz w:val="20"/>
                <w:szCs w:val="20"/>
              </w:rPr>
              <w:t>. Усклађивање финансијског плана ОШ „Ђура Јакшић“ Орешковица на основу обавештења о усклађивању финанасијског плана са изменом одлуке о буџету општине Петровац на Млави за 2024, бр. 400-409/24-02 од 08. 02. 2024;</w:t>
            </w:r>
          </w:p>
          <w:p w:rsidR="00EB0BD6" w:rsidRPr="00655747" w:rsidRDefault="00EB0BD6" w:rsidP="00EB0BD6">
            <w:pPr>
              <w:spacing w:after="200" w:line="276" w:lineRule="auto"/>
              <w:rPr>
                <w:rFonts w:eastAsia="Calibri"/>
                <w:sz w:val="20"/>
                <w:szCs w:val="20"/>
              </w:rPr>
            </w:pPr>
            <w:r w:rsidRPr="00655747">
              <w:rPr>
                <w:rFonts w:eastAsia="Calibri"/>
                <w:sz w:val="20"/>
                <w:szCs w:val="20"/>
              </w:rPr>
              <w:t>3. Разно.</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3D482B"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lastRenderedPageBreak/>
              <w:t>9</w:t>
            </w:r>
            <w:r w:rsidR="00EB0BD6" w:rsidRPr="00655747">
              <w:rPr>
                <w:rFonts w:eastAsia="Calibri"/>
                <w:sz w:val="20"/>
                <w:szCs w:val="20"/>
              </w:rPr>
              <w:t>.</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14. 02. 2024.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spacing w:after="200" w:line="276" w:lineRule="auto"/>
              <w:rPr>
                <w:rFonts w:eastAsia="Calibri"/>
                <w:sz w:val="20"/>
                <w:szCs w:val="20"/>
                <w:lang w:val="sr-Cyrl-CS"/>
              </w:rPr>
            </w:pPr>
            <w:r w:rsidRPr="00655747">
              <w:rPr>
                <w:rFonts w:eastAsia="Calibri"/>
                <w:sz w:val="20"/>
                <w:szCs w:val="20"/>
              </w:rPr>
              <w:t>1.</w:t>
            </w:r>
            <w:r w:rsidRPr="00655747">
              <w:rPr>
                <w:rFonts w:eastAsia="Calibri"/>
                <w:sz w:val="20"/>
                <w:szCs w:val="20"/>
                <w:lang w:val="sr-Cyrl-CS"/>
              </w:rPr>
              <w:t xml:space="preserve"> Усвајање записника са претходне седнице и предлога дневног реда;</w:t>
            </w:r>
          </w:p>
          <w:p w:rsidR="00EB0BD6" w:rsidRPr="00655747" w:rsidRDefault="00EB0BD6" w:rsidP="00EB0BD6">
            <w:pPr>
              <w:spacing w:after="200" w:line="276" w:lineRule="auto"/>
              <w:rPr>
                <w:rFonts w:eastAsia="Calibri"/>
                <w:sz w:val="20"/>
                <w:szCs w:val="20"/>
                <w:lang w:val="sr-Cyrl-CS"/>
              </w:rPr>
            </w:pPr>
            <w:r w:rsidRPr="00655747">
              <w:rPr>
                <w:rFonts w:eastAsia="Calibri"/>
                <w:sz w:val="20"/>
                <w:szCs w:val="20"/>
                <w:lang w:val="sr-Cyrl-CS"/>
              </w:rPr>
              <w:t>2. Усвајање полугодишњег извештаја о раду школе за школску 2023/24;</w:t>
            </w:r>
          </w:p>
          <w:p w:rsidR="00EB0BD6" w:rsidRPr="00655747" w:rsidRDefault="00EB0BD6" w:rsidP="00EB0BD6">
            <w:pPr>
              <w:spacing w:after="200" w:line="276" w:lineRule="auto"/>
              <w:rPr>
                <w:rFonts w:eastAsia="Calibri"/>
                <w:sz w:val="20"/>
                <w:szCs w:val="20"/>
                <w:lang w:val="sr-Cyrl-CS"/>
              </w:rPr>
            </w:pPr>
            <w:r w:rsidRPr="00655747">
              <w:rPr>
                <w:rFonts w:eastAsia="Calibri"/>
                <w:sz w:val="20"/>
                <w:szCs w:val="20"/>
                <w:lang w:val="sr-Cyrl-CS"/>
              </w:rPr>
              <w:t>3.  Усвајање полугодишњег извештаја о раду директора школе за школску 2023/24;</w:t>
            </w:r>
          </w:p>
          <w:p w:rsidR="00EB0BD6" w:rsidRPr="00655747" w:rsidRDefault="00EB0BD6" w:rsidP="00EB0BD6">
            <w:pPr>
              <w:spacing w:after="200" w:line="276" w:lineRule="auto"/>
              <w:rPr>
                <w:rFonts w:eastAsia="Calibri"/>
                <w:sz w:val="20"/>
                <w:szCs w:val="20"/>
              </w:rPr>
            </w:pPr>
            <w:r w:rsidRPr="00655747">
              <w:rPr>
                <w:rFonts w:eastAsia="Calibri"/>
                <w:sz w:val="20"/>
                <w:szCs w:val="20"/>
                <w:lang w:val="sr-Cyrl-CS"/>
              </w:rPr>
              <w:t>4. Разно.</w:t>
            </w:r>
          </w:p>
        </w:tc>
      </w:tr>
      <w:tr w:rsidR="006054AD"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6054AD" w:rsidRPr="00655747" w:rsidRDefault="006054AD"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10.</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6054AD" w:rsidRPr="00655747" w:rsidRDefault="006054AD"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28.02.2024.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6054AD" w:rsidRPr="00655747" w:rsidRDefault="006054AD" w:rsidP="006054AD">
            <w:pPr>
              <w:spacing w:after="200" w:line="276" w:lineRule="auto"/>
              <w:rPr>
                <w:rFonts w:eastAsia="Calibri"/>
                <w:sz w:val="20"/>
                <w:szCs w:val="20"/>
                <w:lang w:val="sr-Cyrl-CS"/>
              </w:rPr>
            </w:pPr>
            <w:r w:rsidRPr="00655747">
              <w:rPr>
                <w:rFonts w:eastAsia="Calibri"/>
                <w:sz w:val="20"/>
                <w:szCs w:val="20"/>
              </w:rPr>
              <w:t>1.</w:t>
            </w:r>
            <w:r w:rsidRPr="00655747">
              <w:rPr>
                <w:rFonts w:eastAsia="Calibri"/>
                <w:sz w:val="20"/>
                <w:szCs w:val="20"/>
                <w:lang w:val="sr-Cyrl-CS"/>
              </w:rPr>
              <w:t xml:space="preserve"> Усвајање записника са претходне седнице и предлога дневног реда;</w:t>
            </w:r>
          </w:p>
          <w:p w:rsidR="006054AD" w:rsidRPr="00655747" w:rsidRDefault="006054AD" w:rsidP="00EB0BD6">
            <w:pPr>
              <w:spacing w:after="200" w:line="276" w:lineRule="auto"/>
              <w:rPr>
                <w:rFonts w:eastAsia="Calibri"/>
                <w:sz w:val="20"/>
                <w:szCs w:val="20"/>
              </w:rPr>
            </w:pPr>
            <w:r w:rsidRPr="00655747">
              <w:rPr>
                <w:rFonts w:eastAsia="Calibri"/>
                <w:sz w:val="20"/>
                <w:szCs w:val="20"/>
              </w:rPr>
              <w:t>2. Усвајање годишњег финанасијског извештаја за 2023;</w:t>
            </w:r>
          </w:p>
          <w:p w:rsidR="006054AD" w:rsidRPr="00655747" w:rsidRDefault="006054AD" w:rsidP="00EB0BD6">
            <w:pPr>
              <w:spacing w:after="200" w:line="276" w:lineRule="auto"/>
              <w:rPr>
                <w:rFonts w:eastAsia="Calibri"/>
                <w:sz w:val="20"/>
                <w:szCs w:val="20"/>
              </w:rPr>
            </w:pPr>
            <w:r w:rsidRPr="00655747">
              <w:rPr>
                <w:rFonts w:eastAsia="Calibri"/>
                <w:sz w:val="20"/>
                <w:szCs w:val="20"/>
              </w:rPr>
              <w:t>3. Разно.</w:t>
            </w:r>
          </w:p>
        </w:tc>
      </w:tr>
      <w:tr w:rsidR="002E5B3A"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2E5B3A" w:rsidRPr="00655747" w:rsidRDefault="002E5B3A"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11.</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2E5B3A" w:rsidRPr="00655747" w:rsidRDefault="002E5B3A"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29.03.2024.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2E5B3A" w:rsidRPr="00655747" w:rsidRDefault="002E5B3A" w:rsidP="002E5B3A">
            <w:pPr>
              <w:spacing w:after="200" w:line="276" w:lineRule="auto"/>
              <w:rPr>
                <w:rFonts w:eastAsia="Calibri"/>
                <w:sz w:val="20"/>
                <w:szCs w:val="20"/>
                <w:lang w:val="sr-Cyrl-CS"/>
              </w:rPr>
            </w:pPr>
            <w:r w:rsidRPr="00655747">
              <w:rPr>
                <w:rFonts w:eastAsia="Calibri"/>
                <w:sz w:val="20"/>
                <w:szCs w:val="20"/>
              </w:rPr>
              <w:t>1.</w:t>
            </w:r>
            <w:r w:rsidRPr="00655747">
              <w:rPr>
                <w:rFonts w:eastAsia="Calibri"/>
                <w:sz w:val="20"/>
                <w:szCs w:val="20"/>
                <w:lang w:val="sr-Cyrl-CS"/>
              </w:rPr>
              <w:t xml:space="preserve"> Усвајање записника са претходне седнице и предлога дневног реда;</w:t>
            </w:r>
          </w:p>
          <w:p w:rsidR="002E5B3A" w:rsidRPr="00655747" w:rsidRDefault="002E5B3A" w:rsidP="00EB0BD6">
            <w:pPr>
              <w:spacing w:after="200" w:line="276" w:lineRule="auto"/>
              <w:rPr>
                <w:rFonts w:eastAsia="Calibri"/>
                <w:sz w:val="20"/>
                <w:szCs w:val="20"/>
              </w:rPr>
            </w:pPr>
            <w:r w:rsidRPr="00655747">
              <w:rPr>
                <w:rFonts w:eastAsia="Calibri"/>
                <w:sz w:val="20"/>
                <w:szCs w:val="20"/>
              </w:rPr>
              <w:t>2. Информисање о годишњем извештају о систему финансијског управљања и контроле и годишњем извештају о обављеним ревизијама и активностима интерне ревизије за 2023;</w:t>
            </w:r>
          </w:p>
          <w:p w:rsidR="002E5B3A" w:rsidRPr="00655747" w:rsidRDefault="002E5B3A" w:rsidP="00EB0BD6">
            <w:pPr>
              <w:spacing w:after="200" w:line="276" w:lineRule="auto"/>
              <w:rPr>
                <w:rFonts w:eastAsia="Calibri"/>
                <w:sz w:val="20"/>
                <w:szCs w:val="20"/>
              </w:rPr>
            </w:pPr>
            <w:r w:rsidRPr="00655747">
              <w:rPr>
                <w:rFonts w:eastAsia="Calibri"/>
                <w:sz w:val="20"/>
                <w:szCs w:val="20"/>
              </w:rPr>
              <w:t>3. Разно.</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2E5B3A"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12</w:t>
            </w:r>
            <w:r w:rsidR="00EB0BD6" w:rsidRPr="00655747">
              <w:rPr>
                <w:rFonts w:eastAsia="Calibri"/>
                <w:sz w:val="20"/>
                <w:szCs w:val="20"/>
              </w:rPr>
              <w:t>.</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7533C3"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17</w:t>
            </w:r>
            <w:r w:rsidR="00EB0BD6" w:rsidRPr="00655747">
              <w:rPr>
                <w:rFonts w:eastAsia="Calibri"/>
                <w:sz w:val="20"/>
                <w:szCs w:val="20"/>
              </w:rPr>
              <w:t>. 04. 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spacing w:after="200" w:line="276" w:lineRule="auto"/>
              <w:rPr>
                <w:rFonts w:eastAsia="Calibri"/>
                <w:sz w:val="20"/>
                <w:szCs w:val="20"/>
                <w:lang w:val="sr-Cyrl-CS"/>
              </w:rPr>
            </w:pPr>
            <w:r w:rsidRPr="00655747">
              <w:rPr>
                <w:rFonts w:eastAsia="Calibri"/>
                <w:sz w:val="20"/>
                <w:szCs w:val="20"/>
              </w:rPr>
              <w:t xml:space="preserve">1. </w:t>
            </w:r>
            <w:r w:rsidRPr="00655747">
              <w:rPr>
                <w:rFonts w:eastAsia="Calibri"/>
                <w:sz w:val="20"/>
                <w:szCs w:val="20"/>
                <w:lang w:val="sr-Cyrl-CS"/>
              </w:rPr>
              <w:t>Усвајање записника са претходне седнице и предлога дневног реда;</w:t>
            </w:r>
          </w:p>
          <w:p w:rsidR="00EB0BD6" w:rsidRPr="00655747" w:rsidRDefault="00EB0BD6" w:rsidP="00EB0BD6">
            <w:pPr>
              <w:spacing w:after="200" w:line="276" w:lineRule="auto"/>
              <w:rPr>
                <w:rFonts w:eastAsia="Calibri"/>
                <w:sz w:val="20"/>
                <w:szCs w:val="20"/>
              </w:rPr>
            </w:pPr>
            <w:r w:rsidRPr="00655747">
              <w:rPr>
                <w:rFonts w:eastAsia="Calibri"/>
                <w:sz w:val="20"/>
                <w:szCs w:val="20"/>
              </w:rPr>
              <w:t>2.</w:t>
            </w:r>
            <w:r w:rsidR="007533C3" w:rsidRPr="00655747">
              <w:rPr>
                <w:rFonts w:eastAsia="Calibri"/>
                <w:sz w:val="20"/>
                <w:szCs w:val="20"/>
              </w:rPr>
              <w:t xml:space="preserve"> Усвајање статута ОШ „Ђура Јакшић“ Орешковица</w:t>
            </w:r>
            <w:r w:rsidRPr="00655747">
              <w:rPr>
                <w:rFonts w:eastAsia="Calibri"/>
                <w:sz w:val="20"/>
                <w:szCs w:val="20"/>
              </w:rPr>
              <w:t>;</w:t>
            </w:r>
          </w:p>
          <w:p w:rsidR="007533C3" w:rsidRPr="00655747" w:rsidRDefault="007533C3" w:rsidP="00EB0BD6">
            <w:pPr>
              <w:spacing w:after="200" w:line="276" w:lineRule="auto"/>
              <w:rPr>
                <w:rFonts w:eastAsia="Calibri"/>
                <w:sz w:val="20"/>
                <w:szCs w:val="20"/>
              </w:rPr>
            </w:pPr>
            <w:r w:rsidRPr="00655747">
              <w:rPr>
                <w:rFonts w:eastAsia="Calibri"/>
                <w:sz w:val="20"/>
                <w:szCs w:val="20"/>
              </w:rPr>
              <w:t>3. Усвајање пословника о раду школског одбора;</w:t>
            </w:r>
          </w:p>
          <w:p w:rsidR="007533C3" w:rsidRPr="00655747" w:rsidRDefault="007533C3" w:rsidP="00EB0BD6">
            <w:pPr>
              <w:spacing w:after="200" w:line="276" w:lineRule="auto"/>
              <w:rPr>
                <w:rFonts w:eastAsia="Calibri"/>
                <w:sz w:val="20"/>
                <w:szCs w:val="20"/>
              </w:rPr>
            </w:pPr>
            <w:r w:rsidRPr="00655747">
              <w:rPr>
                <w:rFonts w:eastAsia="Calibri"/>
                <w:sz w:val="20"/>
                <w:szCs w:val="20"/>
              </w:rPr>
              <w:t>4. Усвајање пословника о раду Наставничког већа;</w:t>
            </w:r>
          </w:p>
          <w:p w:rsidR="007533C3" w:rsidRPr="00655747" w:rsidRDefault="007533C3" w:rsidP="00EB0BD6">
            <w:pPr>
              <w:spacing w:after="200" w:line="276" w:lineRule="auto"/>
              <w:rPr>
                <w:rFonts w:eastAsia="Calibri"/>
                <w:sz w:val="20"/>
                <w:szCs w:val="20"/>
              </w:rPr>
            </w:pPr>
            <w:r w:rsidRPr="00655747">
              <w:rPr>
                <w:rFonts w:eastAsia="Calibri"/>
                <w:sz w:val="20"/>
                <w:szCs w:val="20"/>
              </w:rPr>
              <w:t>5. Усвајање пословника о раду савета родитеља;</w:t>
            </w:r>
          </w:p>
          <w:p w:rsidR="007533C3" w:rsidRPr="00655747" w:rsidRDefault="007533C3" w:rsidP="00EB0BD6">
            <w:pPr>
              <w:spacing w:after="200" w:line="276" w:lineRule="auto"/>
              <w:rPr>
                <w:rFonts w:eastAsia="Calibri"/>
                <w:sz w:val="20"/>
                <w:szCs w:val="20"/>
              </w:rPr>
            </w:pPr>
            <w:r w:rsidRPr="00655747">
              <w:rPr>
                <w:rFonts w:eastAsia="Calibri"/>
                <w:sz w:val="20"/>
                <w:szCs w:val="20"/>
              </w:rPr>
              <w:t>6. Обавештење о одлуци о обезбеђивању уџбеника ученицима од 1. до 4. разреда основне школе на територији општине Петровац на Млави за школску 2024/2025;</w:t>
            </w:r>
          </w:p>
          <w:p w:rsidR="00EB0BD6" w:rsidRPr="00655747" w:rsidRDefault="007533C3" w:rsidP="00EB0BD6">
            <w:pPr>
              <w:spacing w:after="200" w:line="276" w:lineRule="auto"/>
              <w:rPr>
                <w:rFonts w:eastAsia="Calibri"/>
                <w:sz w:val="20"/>
                <w:szCs w:val="20"/>
                <w:lang w:val="sr-Cyrl-CS"/>
              </w:rPr>
            </w:pPr>
            <w:r w:rsidRPr="00655747">
              <w:rPr>
                <w:rFonts w:eastAsia="Calibri"/>
                <w:sz w:val="20"/>
                <w:szCs w:val="20"/>
                <w:lang w:val="sr-Cyrl-CS"/>
              </w:rPr>
              <w:t>7</w:t>
            </w:r>
            <w:r w:rsidR="00EB0BD6" w:rsidRPr="00655747">
              <w:rPr>
                <w:rFonts w:eastAsia="Calibri"/>
                <w:sz w:val="20"/>
                <w:szCs w:val="20"/>
                <w:lang w:val="sr-Cyrl-CS"/>
              </w:rPr>
              <w:t>. Разно.</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10730B" w:rsidP="0010730B">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13.</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376B9C"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23.04.2024.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376B9C" w:rsidRPr="00655747" w:rsidRDefault="00376B9C" w:rsidP="00376B9C">
            <w:pPr>
              <w:spacing w:after="200" w:line="276" w:lineRule="auto"/>
              <w:rPr>
                <w:rFonts w:eastAsia="Calibri"/>
                <w:sz w:val="20"/>
                <w:szCs w:val="20"/>
                <w:lang w:val="sr-Cyrl-CS"/>
              </w:rPr>
            </w:pPr>
            <w:r w:rsidRPr="00655747">
              <w:rPr>
                <w:rFonts w:eastAsia="Calibri"/>
                <w:sz w:val="20"/>
                <w:szCs w:val="20"/>
              </w:rPr>
              <w:t xml:space="preserve">1. </w:t>
            </w:r>
            <w:r w:rsidRPr="00655747">
              <w:rPr>
                <w:rFonts w:eastAsia="Calibri"/>
                <w:sz w:val="20"/>
                <w:szCs w:val="20"/>
                <w:lang w:val="sr-Cyrl-CS"/>
              </w:rPr>
              <w:t>Усвајање записника са претходне седнице и предлога дневног реда;</w:t>
            </w:r>
          </w:p>
          <w:p w:rsidR="00EB0BD6" w:rsidRPr="00655747" w:rsidRDefault="00376B9C" w:rsidP="00EB0BD6">
            <w:pPr>
              <w:spacing w:after="200" w:line="276" w:lineRule="auto"/>
              <w:rPr>
                <w:rFonts w:eastAsia="Calibri"/>
                <w:sz w:val="20"/>
                <w:szCs w:val="20"/>
              </w:rPr>
            </w:pPr>
            <w:r w:rsidRPr="00655747">
              <w:rPr>
                <w:rFonts w:eastAsia="Calibri"/>
                <w:sz w:val="20"/>
                <w:szCs w:val="20"/>
              </w:rPr>
              <w:t>2. Усвајање правилника о васпитно-дисциплинској одговорности и материјалној одговорности ученика ОШ „Ђура Јакшић“ Орешковица;</w:t>
            </w:r>
          </w:p>
          <w:p w:rsidR="00376B9C" w:rsidRPr="00655747" w:rsidRDefault="00376B9C" w:rsidP="00EB0BD6">
            <w:pPr>
              <w:spacing w:after="200" w:line="276" w:lineRule="auto"/>
              <w:rPr>
                <w:rFonts w:eastAsia="Calibri"/>
                <w:sz w:val="20"/>
                <w:szCs w:val="20"/>
              </w:rPr>
            </w:pPr>
            <w:r w:rsidRPr="00655747">
              <w:rPr>
                <w:rFonts w:eastAsia="Calibri"/>
                <w:sz w:val="20"/>
                <w:szCs w:val="20"/>
              </w:rPr>
              <w:t>3. Усвајање правилника о дисциплинској и материјалној одговорности запослених у ОШ „Ђура Јакшић“ Орешковица;</w:t>
            </w:r>
          </w:p>
          <w:p w:rsidR="00376B9C" w:rsidRPr="00655747" w:rsidRDefault="00376B9C" w:rsidP="00EB0BD6">
            <w:pPr>
              <w:spacing w:after="200" w:line="276" w:lineRule="auto"/>
              <w:rPr>
                <w:rFonts w:eastAsia="Calibri"/>
                <w:sz w:val="20"/>
                <w:szCs w:val="20"/>
              </w:rPr>
            </w:pPr>
            <w:r w:rsidRPr="00655747">
              <w:rPr>
                <w:rFonts w:eastAsia="Calibri"/>
                <w:sz w:val="20"/>
                <w:szCs w:val="20"/>
              </w:rPr>
              <w:t>4. Усвајање правилника о награђивању и похваљивању ученика ОШ „Ђура Јакшић“ Орешковица;</w:t>
            </w:r>
          </w:p>
          <w:p w:rsidR="00376B9C" w:rsidRPr="00655747" w:rsidRDefault="00376B9C" w:rsidP="00EB0BD6">
            <w:pPr>
              <w:spacing w:after="200" w:line="276" w:lineRule="auto"/>
              <w:rPr>
                <w:rFonts w:eastAsia="Calibri"/>
                <w:sz w:val="20"/>
                <w:szCs w:val="20"/>
              </w:rPr>
            </w:pPr>
            <w:r w:rsidRPr="00655747">
              <w:rPr>
                <w:rFonts w:eastAsia="Calibri"/>
                <w:sz w:val="20"/>
                <w:szCs w:val="20"/>
              </w:rPr>
              <w:lastRenderedPageBreak/>
              <w:t>5. Усвајање правилника о ближем поступку уређивања јавних набавки, набавкама на које се закон не примењује и набавци друштвених и других посебних услуга наручиоца ОШ „Ђура Јакшић“ Орешковица;</w:t>
            </w:r>
          </w:p>
          <w:p w:rsidR="00376B9C" w:rsidRPr="00655747" w:rsidRDefault="00376B9C" w:rsidP="00EB0BD6">
            <w:pPr>
              <w:spacing w:after="200" w:line="276" w:lineRule="auto"/>
              <w:rPr>
                <w:rFonts w:eastAsia="Calibri"/>
                <w:sz w:val="20"/>
                <w:szCs w:val="20"/>
              </w:rPr>
            </w:pPr>
            <w:r w:rsidRPr="00655747">
              <w:rPr>
                <w:rFonts w:eastAsia="Calibri"/>
                <w:sz w:val="20"/>
                <w:szCs w:val="20"/>
              </w:rPr>
              <w:t>6. Усвајање правилника о употреби мобилних телефона, електронског уређаја и других средстава у ОШ „Ђура Јакшић“ Орешковица;</w:t>
            </w:r>
          </w:p>
          <w:p w:rsidR="00376B9C" w:rsidRPr="00655747" w:rsidRDefault="00376B9C" w:rsidP="00EB0BD6">
            <w:pPr>
              <w:spacing w:after="200" w:line="276" w:lineRule="auto"/>
              <w:rPr>
                <w:rFonts w:eastAsia="Calibri"/>
                <w:sz w:val="20"/>
                <w:szCs w:val="20"/>
              </w:rPr>
            </w:pPr>
            <w:r w:rsidRPr="00655747">
              <w:rPr>
                <w:rFonts w:eastAsia="Calibri"/>
                <w:sz w:val="20"/>
                <w:szCs w:val="20"/>
              </w:rPr>
              <w:t>7. Усвајање правила понашања у ОШ „Ђура Јакшић“ Орешковица;</w:t>
            </w:r>
          </w:p>
          <w:p w:rsidR="00376B9C" w:rsidRPr="00655747" w:rsidRDefault="00376B9C" w:rsidP="00EB0BD6">
            <w:pPr>
              <w:spacing w:after="200" w:line="276" w:lineRule="auto"/>
              <w:rPr>
                <w:rFonts w:eastAsia="Calibri"/>
                <w:sz w:val="20"/>
                <w:szCs w:val="20"/>
              </w:rPr>
            </w:pPr>
            <w:r w:rsidRPr="00655747">
              <w:rPr>
                <w:rFonts w:eastAsia="Calibri"/>
                <w:sz w:val="20"/>
                <w:szCs w:val="20"/>
              </w:rPr>
              <w:t>8. Предлог обележавања дана школе (понедељак 27.05.2024);</w:t>
            </w:r>
          </w:p>
          <w:p w:rsidR="00376B9C" w:rsidRPr="00655747" w:rsidRDefault="00376B9C" w:rsidP="00EB0BD6">
            <w:pPr>
              <w:spacing w:after="200" w:line="276" w:lineRule="auto"/>
              <w:rPr>
                <w:rFonts w:eastAsia="Calibri"/>
                <w:sz w:val="20"/>
                <w:szCs w:val="20"/>
              </w:rPr>
            </w:pPr>
            <w:r w:rsidRPr="00655747">
              <w:rPr>
                <w:rFonts w:eastAsia="Calibri"/>
                <w:sz w:val="20"/>
                <w:szCs w:val="20"/>
              </w:rPr>
              <w:t>9. Разно</w:t>
            </w:r>
          </w:p>
        </w:tc>
      </w:tr>
      <w:tr w:rsidR="00376B9C"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376B9C" w:rsidRPr="00655747" w:rsidRDefault="00376B9C" w:rsidP="0010730B">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lastRenderedPageBreak/>
              <w:t>14.</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376B9C" w:rsidRPr="00655747" w:rsidRDefault="006949BF"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20.05.2024.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6949BF" w:rsidRPr="00655747" w:rsidRDefault="006949BF" w:rsidP="006949BF">
            <w:pPr>
              <w:spacing w:after="200" w:line="276" w:lineRule="auto"/>
              <w:rPr>
                <w:rFonts w:eastAsia="Calibri"/>
                <w:sz w:val="20"/>
                <w:szCs w:val="20"/>
                <w:lang w:val="sr-Cyrl-CS"/>
              </w:rPr>
            </w:pPr>
            <w:r w:rsidRPr="00655747">
              <w:rPr>
                <w:rFonts w:eastAsia="Calibri"/>
                <w:sz w:val="20"/>
                <w:szCs w:val="20"/>
              </w:rPr>
              <w:t xml:space="preserve">1. </w:t>
            </w:r>
            <w:r w:rsidRPr="00655747">
              <w:rPr>
                <w:rFonts w:eastAsia="Calibri"/>
                <w:sz w:val="20"/>
                <w:szCs w:val="20"/>
                <w:lang w:val="sr-Cyrl-CS"/>
              </w:rPr>
              <w:t>Усвајање записника са претходне седнице и предлога дневног реда;</w:t>
            </w:r>
          </w:p>
          <w:p w:rsidR="00376B9C" w:rsidRPr="00655747" w:rsidRDefault="006949BF" w:rsidP="00376B9C">
            <w:pPr>
              <w:spacing w:after="200" w:line="276" w:lineRule="auto"/>
              <w:rPr>
                <w:rFonts w:eastAsia="Calibri"/>
                <w:sz w:val="20"/>
                <w:szCs w:val="20"/>
              </w:rPr>
            </w:pPr>
            <w:r w:rsidRPr="00655747">
              <w:rPr>
                <w:rFonts w:eastAsia="Calibri"/>
                <w:sz w:val="20"/>
                <w:szCs w:val="20"/>
              </w:rPr>
              <w:t>2. Доношење одлуке о усклађивању финансијског плана по решењу о промени апропријација у оквиру буџета за 2024;</w:t>
            </w:r>
          </w:p>
          <w:p w:rsidR="006949BF" w:rsidRPr="00655747" w:rsidRDefault="006949BF" w:rsidP="00376B9C">
            <w:pPr>
              <w:spacing w:after="200" w:line="276" w:lineRule="auto"/>
              <w:rPr>
                <w:rFonts w:eastAsia="Calibri"/>
                <w:sz w:val="20"/>
                <w:szCs w:val="20"/>
              </w:rPr>
            </w:pPr>
            <w:r w:rsidRPr="00655747">
              <w:rPr>
                <w:rFonts w:eastAsia="Calibri"/>
                <w:sz w:val="20"/>
                <w:szCs w:val="20"/>
              </w:rPr>
              <w:t>3. Разно.</w:t>
            </w:r>
          </w:p>
        </w:tc>
      </w:tr>
      <w:tr w:rsidR="009B7230"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9B7230" w:rsidRPr="00655747" w:rsidRDefault="009B7230" w:rsidP="0010730B">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15.</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9B7230" w:rsidRPr="00655747" w:rsidRDefault="009B7230"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18.07.2024.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9B7230" w:rsidRPr="00655747" w:rsidRDefault="009B7230" w:rsidP="006949BF">
            <w:pPr>
              <w:spacing w:after="200" w:line="276" w:lineRule="auto"/>
              <w:rPr>
                <w:rFonts w:eastAsia="Calibri"/>
                <w:sz w:val="20"/>
                <w:szCs w:val="20"/>
                <w:lang w:val="sr-Cyrl-CS"/>
              </w:rPr>
            </w:pPr>
            <w:r w:rsidRPr="00655747">
              <w:rPr>
                <w:rFonts w:eastAsia="Calibri"/>
                <w:sz w:val="20"/>
                <w:szCs w:val="20"/>
              </w:rPr>
              <w:t xml:space="preserve">1. </w:t>
            </w:r>
            <w:r w:rsidRPr="00655747">
              <w:rPr>
                <w:rFonts w:eastAsia="Calibri"/>
                <w:sz w:val="20"/>
                <w:szCs w:val="20"/>
                <w:lang w:val="sr-Cyrl-CS"/>
              </w:rPr>
              <w:t>Усвајање записника са претходне седнице и предлога дневног реда;</w:t>
            </w:r>
          </w:p>
          <w:p w:rsidR="009B7230" w:rsidRPr="00655747" w:rsidRDefault="009B7230" w:rsidP="006949BF">
            <w:pPr>
              <w:spacing w:after="200" w:line="276" w:lineRule="auto"/>
              <w:rPr>
                <w:rFonts w:eastAsia="Calibri"/>
                <w:sz w:val="20"/>
                <w:szCs w:val="20"/>
                <w:lang w:val="sr-Cyrl-CS"/>
              </w:rPr>
            </w:pPr>
            <w:r w:rsidRPr="00655747">
              <w:rPr>
                <w:rFonts w:eastAsia="Calibri"/>
                <w:sz w:val="20"/>
                <w:szCs w:val="20"/>
                <w:lang w:val="sr-Cyrl-CS"/>
              </w:rPr>
              <w:t>2. Усвајање извештаја о успеху и дисциплини ученика од 1. до 8. разреда;</w:t>
            </w:r>
          </w:p>
          <w:p w:rsidR="009B7230" w:rsidRPr="00655747" w:rsidRDefault="009B7230" w:rsidP="006949BF">
            <w:pPr>
              <w:spacing w:after="200" w:line="276" w:lineRule="auto"/>
              <w:rPr>
                <w:rFonts w:eastAsia="Calibri"/>
                <w:sz w:val="20"/>
                <w:szCs w:val="20"/>
                <w:lang w:val="sr-Cyrl-CS"/>
              </w:rPr>
            </w:pPr>
            <w:r w:rsidRPr="00655747">
              <w:rPr>
                <w:rFonts w:eastAsia="Calibri"/>
                <w:sz w:val="20"/>
                <w:szCs w:val="20"/>
                <w:lang w:val="sr-Cyrl-CS"/>
              </w:rPr>
              <w:t>3. Информисање о резултатима са завршног испита ученика 8. разреда;</w:t>
            </w:r>
          </w:p>
          <w:p w:rsidR="009B7230" w:rsidRPr="00655747" w:rsidRDefault="009B7230" w:rsidP="006949BF">
            <w:pPr>
              <w:spacing w:after="200" w:line="276" w:lineRule="auto"/>
              <w:rPr>
                <w:rFonts w:eastAsia="Calibri"/>
                <w:sz w:val="20"/>
                <w:szCs w:val="20"/>
                <w:lang w:val="sr-Cyrl-CS"/>
              </w:rPr>
            </w:pPr>
            <w:r w:rsidRPr="00655747">
              <w:rPr>
                <w:rFonts w:eastAsia="Calibri"/>
                <w:sz w:val="20"/>
                <w:szCs w:val="20"/>
                <w:lang w:val="sr-Cyrl-CS"/>
              </w:rPr>
              <w:t>4. Информисање о предлогу броја одељења за школску 2024/2025;</w:t>
            </w:r>
          </w:p>
          <w:p w:rsidR="009B7230" w:rsidRPr="00655747" w:rsidRDefault="009B7230" w:rsidP="006949BF">
            <w:pPr>
              <w:spacing w:after="200" w:line="276" w:lineRule="auto"/>
              <w:rPr>
                <w:rFonts w:eastAsia="Calibri"/>
                <w:sz w:val="20"/>
                <w:szCs w:val="20"/>
                <w:lang w:val="sr-Cyrl-CS"/>
              </w:rPr>
            </w:pPr>
            <w:r w:rsidRPr="00655747">
              <w:rPr>
                <w:rFonts w:eastAsia="Calibri"/>
                <w:sz w:val="20"/>
                <w:szCs w:val="20"/>
                <w:lang w:val="sr-Cyrl-CS"/>
              </w:rPr>
              <w:t>5. Информисање о редовном инспекцијском надзору ОШ „Ђура Јакшић“ Орешковица;</w:t>
            </w:r>
          </w:p>
          <w:p w:rsidR="009B7230" w:rsidRPr="00655747" w:rsidRDefault="009B7230" w:rsidP="006949BF">
            <w:pPr>
              <w:spacing w:after="200" w:line="276" w:lineRule="auto"/>
              <w:rPr>
                <w:rFonts w:eastAsia="Calibri"/>
                <w:sz w:val="20"/>
                <w:szCs w:val="20"/>
                <w:lang w:val="sr-Cyrl-CS"/>
              </w:rPr>
            </w:pPr>
            <w:r w:rsidRPr="00655747">
              <w:rPr>
                <w:rFonts w:eastAsia="Calibri"/>
                <w:sz w:val="20"/>
                <w:szCs w:val="20"/>
                <w:lang w:val="sr-Cyrl-CS"/>
              </w:rPr>
              <w:t>6. Захтев директорке школе за коришћењем годишњег одмора;</w:t>
            </w:r>
          </w:p>
          <w:p w:rsidR="009B7230" w:rsidRPr="00655747" w:rsidRDefault="009B7230" w:rsidP="006949BF">
            <w:pPr>
              <w:spacing w:after="200" w:line="276" w:lineRule="auto"/>
              <w:rPr>
                <w:rFonts w:eastAsia="Calibri"/>
                <w:sz w:val="20"/>
                <w:szCs w:val="20"/>
              </w:rPr>
            </w:pPr>
            <w:r w:rsidRPr="00655747">
              <w:rPr>
                <w:rFonts w:eastAsia="Calibri"/>
                <w:sz w:val="20"/>
                <w:szCs w:val="20"/>
                <w:lang w:val="sr-Cyrl-CS"/>
              </w:rPr>
              <w:t>7. Разно.</w:t>
            </w:r>
          </w:p>
        </w:tc>
      </w:tr>
      <w:tr w:rsidR="009B7230"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9B7230" w:rsidRPr="00655747" w:rsidRDefault="009B7230" w:rsidP="0010730B">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16.</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9B7230" w:rsidRPr="00655747" w:rsidRDefault="001A4D0F"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16.08.2024.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9B7230" w:rsidRPr="00655747" w:rsidRDefault="001A4D0F" w:rsidP="006949BF">
            <w:pPr>
              <w:spacing w:after="200" w:line="276" w:lineRule="auto"/>
              <w:rPr>
                <w:rFonts w:eastAsia="Calibri"/>
                <w:sz w:val="20"/>
                <w:szCs w:val="20"/>
                <w:lang w:val="sr-Cyrl-CS"/>
              </w:rPr>
            </w:pPr>
            <w:r w:rsidRPr="00655747">
              <w:rPr>
                <w:rFonts w:eastAsia="Calibri"/>
                <w:sz w:val="20"/>
                <w:szCs w:val="20"/>
              </w:rPr>
              <w:t xml:space="preserve">1. </w:t>
            </w:r>
            <w:r w:rsidRPr="00655747">
              <w:rPr>
                <w:rFonts w:eastAsia="Calibri"/>
                <w:sz w:val="20"/>
                <w:szCs w:val="20"/>
                <w:lang w:val="sr-Cyrl-CS"/>
              </w:rPr>
              <w:t>Усвајање записника са претходне седнице и предлога дневног реда;</w:t>
            </w:r>
          </w:p>
          <w:p w:rsidR="001A4D0F" w:rsidRPr="00655747" w:rsidRDefault="001A4D0F" w:rsidP="006949BF">
            <w:pPr>
              <w:spacing w:after="200" w:line="276" w:lineRule="auto"/>
              <w:rPr>
                <w:rFonts w:eastAsia="Calibri"/>
                <w:sz w:val="20"/>
                <w:szCs w:val="20"/>
                <w:lang w:val="sr-Cyrl-CS"/>
              </w:rPr>
            </w:pPr>
            <w:r w:rsidRPr="00655747">
              <w:rPr>
                <w:rFonts w:eastAsia="Calibri"/>
                <w:sz w:val="20"/>
                <w:szCs w:val="20"/>
                <w:lang w:val="sr-Cyrl-CS"/>
              </w:rPr>
              <w:t>2. Одлучивање о жалби запослене Славице Гомилановић бр. 814/24 од 02.08.2024.</w:t>
            </w:r>
          </w:p>
          <w:p w:rsidR="001A4D0F" w:rsidRPr="00655747" w:rsidRDefault="001A4D0F" w:rsidP="006949BF">
            <w:pPr>
              <w:spacing w:after="200" w:line="276" w:lineRule="auto"/>
              <w:rPr>
                <w:rFonts w:eastAsia="Calibri"/>
                <w:sz w:val="20"/>
                <w:szCs w:val="20"/>
              </w:rPr>
            </w:pPr>
            <w:r w:rsidRPr="00655747">
              <w:rPr>
                <w:rFonts w:eastAsia="Calibri"/>
                <w:sz w:val="20"/>
                <w:szCs w:val="20"/>
                <w:lang w:val="sr-Cyrl-CS"/>
              </w:rPr>
              <w:t>3. Разно.</w:t>
            </w:r>
          </w:p>
        </w:tc>
      </w:tr>
    </w:tbl>
    <w:p w:rsidR="00EB0BD6" w:rsidRPr="00655747" w:rsidRDefault="00EB0BD6" w:rsidP="00EB0BD6">
      <w:pPr>
        <w:rPr>
          <w:noProof/>
        </w:rPr>
      </w:pPr>
    </w:p>
    <w:p w:rsidR="00EB0BD6" w:rsidRPr="00655747" w:rsidRDefault="00EB0BD6" w:rsidP="00EB0BD6">
      <w:pPr>
        <w:rPr>
          <w:noProof/>
        </w:rPr>
      </w:pPr>
    </w:p>
    <w:p w:rsidR="00F13834" w:rsidRPr="00655747" w:rsidRDefault="00F13834" w:rsidP="00510B1A">
      <w:pPr>
        <w:jc w:val="center"/>
        <w:rPr>
          <w:b/>
          <w:noProof/>
          <w:sz w:val="28"/>
          <w:szCs w:val="28"/>
          <w:lang w:val="sr-Cyrl-CS"/>
        </w:rPr>
      </w:pPr>
      <w:bookmarkStart w:id="202" w:name="_Toc128347768"/>
    </w:p>
    <w:p w:rsidR="00F13834" w:rsidRPr="00655747" w:rsidRDefault="00F13834" w:rsidP="00510B1A">
      <w:pPr>
        <w:jc w:val="center"/>
        <w:rPr>
          <w:b/>
          <w:noProof/>
          <w:sz w:val="28"/>
          <w:szCs w:val="28"/>
          <w:lang w:val="sr-Cyrl-CS"/>
        </w:rPr>
      </w:pPr>
    </w:p>
    <w:p w:rsidR="00F13834" w:rsidRPr="00655747" w:rsidRDefault="00F13834" w:rsidP="00510B1A">
      <w:pPr>
        <w:jc w:val="center"/>
        <w:rPr>
          <w:b/>
          <w:noProof/>
          <w:sz w:val="28"/>
          <w:szCs w:val="28"/>
          <w:lang w:val="sr-Cyrl-CS"/>
        </w:rPr>
      </w:pPr>
    </w:p>
    <w:p w:rsidR="00F13834" w:rsidRPr="00655747" w:rsidRDefault="00F13834" w:rsidP="00510B1A">
      <w:pPr>
        <w:jc w:val="center"/>
        <w:rPr>
          <w:b/>
          <w:noProof/>
          <w:sz w:val="28"/>
          <w:szCs w:val="28"/>
          <w:lang w:val="sr-Cyrl-CS"/>
        </w:rPr>
      </w:pPr>
    </w:p>
    <w:p w:rsidR="00F13834" w:rsidRPr="00655747" w:rsidRDefault="00F13834" w:rsidP="00510B1A">
      <w:pPr>
        <w:jc w:val="center"/>
        <w:rPr>
          <w:b/>
          <w:noProof/>
          <w:sz w:val="28"/>
          <w:szCs w:val="28"/>
          <w:lang w:val="sr-Cyrl-CS"/>
        </w:rPr>
      </w:pPr>
    </w:p>
    <w:p w:rsidR="00F13834" w:rsidRPr="00655747" w:rsidRDefault="00F13834" w:rsidP="00510B1A">
      <w:pPr>
        <w:jc w:val="center"/>
        <w:rPr>
          <w:b/>
          <w:noProof/>
          <w:sz w:val="28"/>
          <w:szCs w:val="28"/>
          <w:lang w:val="sr-Cyrl-CS"/>
        </w:rPr>
      </w:pPr>
    </w:p>
    <w:p w:rsidR="00EB0BD6" w:rsidRPr="00655747" w:rsidRDefault="00EB0BD6" w:rsidP="00510B1A">
      <w:pPr>
        <w:jc w:val="center"/>
        <w:rPr>
          <w:b/>
          <w:noProof/>
          <w:sz w:val="28"/>
          <w:szCs w:val="28"/>
        </w:rPr>
      </w:pPr>
      <w:r w:rsidRPr="00655747">
        <w:rPr>
          <w:b/>
          <w:noProof/>
          <w:sz w:val="28"/>
          <w:szCs w:val="28"/>
          <w:lang w:val="sr-Cyrl-CS"/>
        </w:rPr>
        <w:t>4.2. Извештај о раду Савета родитеља</w:t>
      </w:r>
      <w:bookmarkEnd w:id="194"/>
      <w:bookmarkEnd w:id="195"/>
      <w:bookmarkEnd w:id="196"/>
      <w:bookmarkEnd w:id="197"/>
      <w:bookmarkEnd w:id="198"/>
      <w:bookmarkEnd w:id="199"/>
      <w:bookmarkEnd w:id="200"/>
      <w:bookmarkEnd w:id="201"/>
      <w:bookmarkEnd w:id="202"/>
    </w:p>
    <w:p w:rsidR="00EB0BD6" w:rsidRPr="00655747" w:rsidRDefault="00EB0BD6" w:rsidP="00EB0BD6"/>
    <w:p w:rsidR="00EB0BD6" w:rsidRPr="00655747" w:rsidRDefault="00EB0BD6" w:rsidP="00EB0BD6">
      <w:pPr>
        <w:rPr>
          <w:b/>
        </w:rPr>
      </w:pPr>
    </w:p>
    <w:p w:rsidR="00EB0BD6" w:rsidRPr="00655747" w:rsidRDefault="00EB0BD6" w:rsidP="00EB0BD6">
      <w:r w:rsidRPr="00655747">
        <w:t>Савет родитеља ОШ „ЂУРА ЈАКШИЋ“ Орешковица је  у току школске 2023/24. године одржао 5 састанака. Садржај састанака је приказан табеларно.</w:t>
      </w:r>
    </w:p>
    <w:p w:rsidR="00EB0BD6" w:rsidRPr="00655747" w:rsidRDefault="00EB0BD6" w:rsidP="00EB0BD6"/>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761"/>
        <w:gridCol w:w="6914"/>
      </w:tblGrid>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95B3D7"/>
            <w:hideMark/>
          </w:tcPr>
          <w:p w:rsidR="00EB0BD6" w:rsidRPr="00655747" w:rsidRDefault="00EB0BD6" w:rsidP="00EB0BD6">
            <w:pPr>
              <w:widowControl w:val="0"/>
              <w:autoSpaceDE w:val="0"/>
              <w:autoSpaceDN w:val="0"/>
              <w:adjustRightInd w:val="0"/>
              <w:spacing w:after="160" w:line="259" w:lineRule="auto"/>
              <w:jc w:val="center"/>
              <w:rPr>
                <w:rFonts w:eastAsia="Calibri"/>
                <w:sz w:val="20"/>
                <w:szCs w:val="20"/>
                <w:lang w:val="sr-Cyrl-CS"/>
              </w:rPr>
            </w:pPr>
            <w:r w:rsidRPr="00655747">
              <w:rPr>
                <w:rFonts w:eastAsia="Calibri"/>
                <w:sz w:val="20"/>
                <w:szCs w:val="20"/>
                <w:lang w:val="sr-Cyrl-CS"/>
              </w:rPr>
              <w:t>РЕД. БРОЈ</w:t>
            </w:r>
          </w:p>
        </w:tc>
        <w:tc>
          <w:tcPr>
            <w:tcW w:w="1761" w:type="dxa"/>
            <w:tcBorders>
              <w:top w:val="single" w:sz="4" w:space="0" w:color="auto"/>
              <w:left w:val="single" w:sz="4" w:space="0" w:color="auto"/>
              <w:bottom w:val="single" w:sz="4" w:space="0" w:color="auto"/>
              <w:right w:val="single" w:sz="4" w:space="0" w:color="auto"/>
            </w:tcBorders>
            <w:shd w:val="clear" w:color="auto" w:fill="95B3D7"/>
            <w:hideMark/>
          </w:tcPr>
          <w:p w:rsidR="00EB0BD6" w:rsidRPr="00655747" w:rsidRDefault="00EB0BD6" w:rsidP="00EB0BD6">
            <w:pPr>
              <w:widowControl w:val="0"/>
              <w:autoSpaceDE w:val="0"/>
              <w:autoSpaceDN w:val="0"/>
              <w:adjustRightInd w:val="0"/>
              <w:spacing w:after="160" w:line="259" w:lineRule="auto"/>
              <w:jc w:val="center"/>
              <w:rPr>
                <w:rFonts w:eastAsia="Calibri"/>
                <w:sz w:val="20"/>
                <w:szCs w:val="20"/>
                <w:lang w:val="sr-Cyrl-CS"/>
              </w:rPr>
            </w:pPr>
            <w:r w:rsidRPr="00655747">
              <w:rPr>
                <w:rFonts w:eastAsia="Calibri"/>
                <w:sz w:val="20"/>
                <w:szCs w:val="20"/>
                <w:lang w:val="sr-Cyrl-CS"/>
              </w:rPr>
              <w:t xml:space="preserve">ДАТУМ </w:t>
            </w:r>
          </w:p>
        </w:tc>
        <w:tc>
          <w:tcPr>
            <w:tcW w:w="6914"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EB0BD6" w:rsidRPr="00655747" w:rsidRDefault="00EB0BD6" w:rsidP="00EB0BD6">
            <w:pPr>
              <w:widowControl w:val="0"/>
              <w:autoSpaceDE w:val="0"/>
              <w:autoSpaceDN w:val="0"/>
              <w:adjustRightInd w:val="0"/>
              <w:spacing w:after="160" w:line="259" w:lineRule="auto"/>
              <w:jc w:val="center"/>
              <w:rPr>
                <w:rFonts w:eastAsia="Calibri"/>
                <w:sz w:val="20"/>
                <w:szCs w:val="20"/>
                <w:lang w:val="sr-Cyrl-CS"/>
              </w:rPr>
            </w:pPr>
            <w:r w:rsidRPr="00655747">
              <w:rPr>
                <w:rFonts w:eastAsia="Calibri"/>
                <w:sz w:val="20"/>
                <w:szCs w:val="20"/>
                <w:lang w:val="sr-Cyrl-CS"/>
              </w:rPr>
              <w:t>ДНЕВНИ РЕД</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Calibri"/>
                <w:sz w:val="20"/>
                <w:szCs w:val="20"/>
                <w:lang w:val="sr-Cyrl-CS"/>
              </w:rPr>
            </w:pPr>
            <w:r w:rsidRPr="00655747">
              <w:rPr>
                <w:rFonts w:eastAsia="Calibri"/>
                <w:sz w:val="20"/>
                <w:szCs w:val="20"/>
                <w:lang w:val="sr-Cyrl-CS"/>
              </w:rPr>
              <w:t>1.</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Calibri"/>
                <w:sz w:val="20"/>
                <w:szCs w:val="20"/>
                <w:lang w:val="sr-Latn-RS"/>
              </w:rPr>
            </w:pPr>
            <w:r w:rsidRPr="00655747">
              <w:rPr>
                <w:rFonts w:eastAsia="Calibri"/>
                <w:sz w:val="20"/>
                <w:szCs w:val="20"/>
              </w:rPr>
              <w:t>1</w:t>
            </w:r>
            <w:r w:rsidRPr="00655747">
              <w:rPr>
                <w:rFonts w:eastAsia="Calibri"/>
                <w:sz w:val="20"/>
                <w:szCs w:val="20"/>
                <w:lang w:val="en-US"/>
              </w:rPr>
              <w:t>2</w:t>
            </w:r>
            <w:r w:rsidRPr="00655747">
              <w:rPr>
                <w:rFonts w:eastAsia="Calibri"/>
                <w:sz w:val="20"/>
                <w:szCs w:val="20"/>
                <w:lang w:val="sr-Latn-RS"/>
              </w:rPr>
              <w:t>.09.20</w:t>
            </w:r>
            <w:r w:rsidRPr="00655747">
              <w:rPr>
                <w:rFonts w:eastAsia="Calibri"/>
                <w:sz w:val="20"/>
                <w:szCs w:val="20"/>
              </w:rPr>
              <w:t>23</w:t>
            </w:r>
            <w:r w:rsidRPr="00655747">
              <w:rPr>
                <w:rFonts w:eastAsia="Calibri"/>
                <w:sz w:val="20"/>
                <w:szCs w:val="20"/>
                <w:lang w:val="sr-Latn-RS"/>
              </w:rPr>
              <w:t>.</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C4119A" w:rsidP="00C4119A">
            <w:pPr>
              <w:spacing w:after="200" w:line="276" w:lineRule="auto"/>
              <w:jc w:val="left"/>
              <w:rPr>
                <w:rFonts w:eastAsia="Calibri"/>
                <w:sz w:val="20"/>
                <w:szCs w:val="20"/>
                <w:lang w:val="sr-Cyrl-CS"/>
              </w:rPr>
            </w:pPr>
            <w:r w:rsidRPr="00655747">
              <w:rPr>
                <w:rFonts w:eastAsia="Calibri"/>
                <w:sz w:val="20"/>
                <w:szCs w:val="20"/>
                <w:lang w:val="sr-Cyrl-CS"/>
              </w:rPr>
              <w:t xml:space="preserve">1. </w:t>
            </w:r>
            <w:r w:rsidR="00EB0BD6" w:rsidRPr="00655747">
              <w:rPr>
                <w:rFonts w:eastAsia="Calibri"/>
                <w:sz w:val="20"/>
                <w:szCs w:val="20"/>
                <w:lang w:val="sr-Cyrl-CS"/>
              </w:rPr>
              <w:t>Усвајање записника са претходне седнице и предлога дневног реда;</w:t>
            </w:r>
          </w:p>
          <w:p w:rsidR="00EB0BD6" w:rsidRPr="00655747" w:rsidRDefault="00C4119A" w:rsidP="00EB0BD6">
            <w:pPr>
              <w:spacing w:after="160" w:line="259" w:lineRule="auto"/>
              <w:jc w:val="left"/>
              <w:rPr>
                <w:rFonts w:eastAsia="Calibri"/>
                <w:sz w:val="20"/>
                <w:szCs w:val="20"/>
                <w:lang w:val="sr-Cyrl-CS"/>
              </w:rPr>
            </w:pPr>
            <w:r w:rsidRPr="00655747">
              <w:rPr>
                <w:rFonts w:eastAsia="Calibri"/>
                <w:sz w:val="20"/>
                <w:szCs w:val="20"/>
                <w:lang w:val="en-US"/>
              </w:rPr>
              <w:t xml:space="preserve">2. </w:t>
            </w:r>
            <w:r w:rsidR="00EB0BD6" w:rsidRPr="00655747">
              <w:rPr>
                <w:rFonts w:eastAsia="Calibri"/>
                <w:sz w:val="20"/>
                <w:szCs w:val="20"/>
                <w:lang w:val="sr-Cyrl-CS"/>
              </w:rPr>
              <w:t>Упознавање са Правилником о раду Савета родитеља</w:t>
            </w:r>
            <w:r w:rsidR="00EB0BD6" w:rsidRPr="00655747">
              <w:rPr>
                <w:rFonts w:eastAsia="Calibri"/>
                <w:sz w:val="20"/>
                <w:szCs w:val="20"/>
              </w:rPr>
              <w:t>;</w:t>
            </w:r>
          </w:p>
          <w:p w:rsidR="00EB0BD6" w:rsidRPr="00655747" w:rsidRDefault="00C4119A" w:rsidP="00EB0BD6">
            <w:pPr>
              <w:spacing w:after="160" w:line="259" w:lineRule="auto"/>
              <w:jc w:val="left"/>
              <w:rPr>
                <w:rFonts w:eastAsia="Calibri"/>
                <w:sz w:val="20"/>
                <w:szCs w:val="20"/>
                <w:lang w:val="sr-Cyrl-CS"/>
              </w:rPr>
            </w:pPr>
            <w:r w:rsidRPr="00655747">
              <w:rPr>
                <w:rFonts w:eastAsia="Calibri"/>
                <w:sz w:val="20"/>
                <w:szCs w:val="20"/>
                <w:lang w:val="en-US"/>
              </w:rPr>
              <w:t xml:space="preserve">3.  </w:t>
            </w:r>
            <w:r w:rsidR="00EB0BD6" w:rsidRPr="00655747">
              <w:rPr>
                <w:rFonts w:eastAsia="Calibri"/>
                <w:sz w:val="20"/>
                <w:szCs w:val="20"/>
              </w:rPr>
              <w:t>Конституисање Савета родитеља за школску 2023/24. годину ( избор председника, заменика и представника за локални Савет родитеља );</w:t>
            </w:r>
          </w:p>
          <w:p w:rsidR="00EB0BD6" w:rsidRPr="00655747" w:rsidRDefault="00C4119A" w:rsidP="00EB0BD6">
            <w:pPr>
              <w:spacing w:after="160" w:line="259" w:lineRule="auto"/>
              <w:jc w:val="left"/>
              <w:rPr>
                <w:rFonts w:eastAsia="Calibri"/>
                <w:sz w:val="20"/>
                <w:szCs w:val="20"/>
                <w:lang w:val="sr-Cyrl-CS"/>
              </w:rPr>
            </w:pPr>
            <w:r w:rsidRPr="00655747">
              <w:rPr>
                <w:rFonts w:eastAsia="Calibri"/>
                <w:sz w:val="20"/>
                <w:szCs w:val="20"/>
                <w:lang w:val="en-US"/>
              </w:rPr>
              <w:t xml:space="preserve">4. </w:t>
            </w:r>
            <w:r w:rsidR="00EB0BD6" w:rsidRPr="00655747">
              <w:rPr>
                <w:rFonts w:eastAsia="Calibri"/>
                <w:sz w:val="20"/>
                <w:szCs w:val="20"/>
                <w:lang w:val="en-US"/>
              </w:rPr>
              <w:t xml:space="preserve"> </w:t>
            </w:r>
            <w:r w:rsidR="00EB0BD6" w:rsidRPr="00655747">
              <w:rPr>
                <w:rFonts w:eastAsia="Calibri"/>
                <w:sz w:val="20"/>
                <w:szCs w:val="20"/>
              </w:rPr>
              <w:t>Избор осигуравајуће куће и висина премије осигурања за ученике у школској 2023/24. години;</w:t>
            </w:r>
          </w:p>
          <w:p w:rsidR="00EB0BD6" w:rsidRPr="00655747" w:rsidRDefault="00C4119A" w:rsidP="00EB0BD6">
            <w:pPr>
              <w:spacing w:after="160" w:line="259" w:lineRule="auto"/>
              <w:jc w:val="left"/>
              <w:rPr>
                <w:rFonts w:eastAsia="Calibri"/>
                <w:sz w:val="20"/>
                <w:szCs w:val="20"/>
                <w:lang w:val="sr-Cyrl-CS"/>
              </w:rPr>
            </w:pPr>
            <w:r w:rsidRPr="00655747">
              <w:rPr>
                <w:rFonts w:eastAsia="Calibri"/>
                <w:sz w:val="20"/>
                <w:szCs w:val="20"/>
                <w:lang w:val="en-US"/>
              </w:rPr>
              <w:t xml:space="preserve">5. </w:t>
            </w:r>
            <w:r w:rsidR="00EB0BD6" w:rsidRPr="00655747">
              <w:rPr>
                <w:rFonts w:eastAsia="Calibri"/>
                <w:sz w:val="20"/>
                <w:szCs w:val="20"/>
              </w:rPr>
              <w:t xml:space="preserve">Избор фотографског студија за фотографисање ученика за школску 2023/24. годину; </w:t>
            </w:r>
          </w:p>
          <w:p w:rsidR="00EB0BD6" w:rsidRPr="00655747" w:rsidRDefault="00C4119A" w:rsidP="00EB0BD6">
            <w:pPr>
              <w:spacing w:after="160" w:line="259" w:lineRule="auto"/>
              <w:jc w:val="left"/>
              <w:rPr>
                <w:rFonts w:eastAsia="Calibri"/>
                <w:sz w:val="20"/>
                <w:szCs w:val="20"/>
                <w:lang w:val="sr-Cyrl-CS"/>
              </w:rPr>
            </w:pPr>
            <w:r w:rsidRPr="00655747">
              <w:rPr>
                <w:rFonts w:eastAsia="Calibri"/>
                <w:sz w:val="20"/>
                <w:szCs w:val="20"/>
                <w:lang w:val="en-US"/>
              </w:rPr>
              <w:t xml:space="preserve">6. </w:t>
            </w:r>
            <w:r w:rsidR="00EB0BD6" w:rsidRPr="00655747">
              <w:rPr>
                <w:rFonts w:eastAsia="Calibri"/>
                <w:sz w:val="20"/>
                <w:szCs w:val="20"/>
              </w:rPr>
              <w:t>Информације о раду ђачке кухиње;</w:t>
            </w:r>
          </w:p>
          <w:p w:rsidR="00EB0BD6" w:rsidRPr="00655747" w:rsidRDefault="00C4119A" w:rsidP="00EB0BD6">
            <w:pPr>
              <w:spacing w:after="160" w:line="259" w:lineRule="auto"/>
              <w:jc w:val="left"/>
              <w:rPr>
                <w:rFonts w:eastAsia="Calibri"/>
                <w:sz w:val="20"/>
                <w:szCs w:val="20"/>
                <w:lang w:val="sr-Cyrl-CS"/>
              </w:rPr>
            </w:pPr>
            <w:r w:rsidRPr="00655747">
              <w:rPr>
                <w:rFonts w:eastAsia="Calibri"/>
                <w:sz w:val="20"/>
                <w:szCs w:val="20"/>
                <w:lang w:val="sr-Cyrl-CS"/>
              </w:rPr>
              <w:t xml:space="preserve">7. </w:t>
            </w:r>
            <w:r w:rsidR="00EB0BD6" w:rsidRPr="00655747">
              <w:rPr>
                <w:rFonts w:eastAsia="Calibri"/>
                <w:sz w:val="20"/>
                <w:szCs w:val="20"/>
                <w:lang w:val="sr-Cyrl-CS"/>
              </w:rPr>
              <w:t xml:space="preserve">Разно.  </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lang w:val="sr-Cyrl-CS"/>
              </w:rPr>
              <w:t xml:space="preserve">     </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Calibri"/>
                <w:sz w:val="20"/>
                <w:szCs w:val="20"/>
                <w:lang w:val="sr-Latn-RS"/>
              </w:rPr>
            </w:pPr>
            <w:r w:rsidRPr="00655747">
              <w:rPr>
                <w:rFonts w:eastAsia="Calibri"/>
                <w:sz w:val="20"/>
                <w:szCs w:val="20"/>
                <w:lang w:val="sr-Latn-RS"/>
              </w:rPr>
              <w:t>2.</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14.09.2023.</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C4119A" w:rsidP="00C4119A">
            <w:pPr>
              <w:spacing w:after="200" w:line="276" w:lineRule="auto"/>
              <w:jc w:val="left"/>
              <w:rPr>
                <w:rFonts w:eastAsia="Calibri"/>
                <w:sz w:val="20"/>
                <w:szCs w:val="20"/>
                <w:lang w:val="sr-Cyrl-CS"/>
              </w:rPr>
            </w:pPr>
            <w:r w:rsidRPr="00655747">
              <w:rPr>
                <w:rFonts w:eastAsia="Calibri"/>
                <w:sz w:val="20"/>
                <w:szCs w:val="20"/>
                <w:lang w:val="sr-Cyrl-CS"/>
              </w:rPr>
              <w:t xml:space="preserve">1. </w:t>
            </w:r>
            <w:r w:rsidR="00EB0BD6" w:rsidRPr="00655747">
              <w:rPr>
                <w:rFonts w:eastAsia="Calibri"/>
                <w:sz w:val="20"/>
                <w:szCs w:val="20"/>
                <w:lang w:val="sr-Cyrl-CS"/>
              </w:rPr>
              <w:t>Усвајање записника са претходне седнице и предлога дневног реда;</w:t>
            </w:r>
          </w:p>
          <w:p w:rsidR="00EB0BD6" w:rsidRPr="00655747" w:rsidRDefault="00C4119A" w:rsidP="00C4119A">
            <w:pPr>
              <w:spacing w:after="200" w:line="276" w:lineRule="auto"/>
              <w:jc w:val="left"/>
              <w:rPr>
                <w:rFonts w:eastAsia="Calibri"/>
                <w:sz w:val="20"/>
                <w:szCs w:val="20"/>
                <w:lang w:val="sr-Cyrl-CS"/>
              </w:rPr>
            </w:pPr>
            <w:r w:rsidRPr="00655747">
              <w:rPr>
                <w:rFonts w:eastAsia="Calibri"/>
                <w:sz w:val="20"/>
                <w:szCs w:val="20"/>
              </w:rPr>
              <w:t xml:space="preserve">2. </w:t>
            </w:r>
            <w:r w:rsidR="00EB0BD6" w:rsidRPr="00655747">
              <w:rPr>
                <w:rFonts w:eastAsia="Calibri"/>
                <w:sz w:val="20"/>
                <w:szCs w:val="20"/>
                <w:lang w:val="en-US"/>
              </w:rPr>
              <w:t xml:space="preserve">Извештаја о реализацији Годишњег плана рада школе за     школску </w:t>
            </w:r>
            <w:r w:rsidR="00EB0BD6" w:rsidRPr="00655747">
              <w:rPr>
                <w:rFonts w:eastAsia="Calibri"/>
                <w:sz w:val="20"/>
                <w:szCs w:val="20"/>
              </w:rPr>
              <w:t>2022/23</w:t>
            </w:r>
            <w:r w:rsidR="00EB0BD6" w:rsidRPr="00655747">
              <w:rPr>
                <w:rFonts w:eastAsia="Calibri"/>
                <w:sz w:val="20"/>
                <w:szCs w:val="20"/>
                <w:lang w:val="en-US"/>
              </w:rPr>
              <w:t xml:space="preserve">. </w:t>
            </w:r>
            <w:r w:rsidR="00EB0BD6" w:rsidRPr="00655747">
              <w:rPr>
                <w:rFonts w:eastAsia="Calibri"/>
                <w:sz w:val="20"/>
                <w:szCs w:val="20"/>
              </w:rPr>
              <w:t>г</w:t>
            </w:r>
            <w:r w:rsidR="00EB0BD6" w:rsidRPr="00655747">
              <w:rPr>
                <w:rFonts w:eastAsia="Calibri"/>
                <w:sz w:val="20"/>
                <w:szCs w:val="20"/>
                <w:lang w:val="en-US"/>
              </w:rPr>
              <w:t>одину</w:t>
            </w:r>
            <w:r w:rsidR="00EB0BD6" w:rsidRPr="00655747">
              <w:rPr>
                <w:rFonts w:eastAsia="Calibri"/>
                <w:sz w:val="20"/>
                <w:szCs w:val="20"/>
              </w:rPr>
              <w:t>;</w:t>
            </w:r>
          </w:p>
          <w:p w:rsidR="00EB0BD6" w:rsidRPr="00655747" w:rsidRDefault="00C4119A" w:rsidP="00EB0BD6">
            <w:pPr>
              <w:spacing w:after="160" w:line="259" w:lineRule="auto"/>
              <w:jc w:val="left"/>
              <w:rPr>
                <w:rFonts w:eastAsia="Calibri"/>
                <w:sz w:val="20"/>
                <w:szCs w:val="20"/>
                <w:lang w:val="sr-Cyrl-CS"/>
              </w:rPr>
            </w:pPr>
            <w:r w:rsidRPr="00655747">
              <w:rPr>
                <w:rFonts w:eastAsia="Calibri"/>
                <w:sz w:val="20"/>
                <w:szCs w:val="20"/>
                <w:lang w:val="en-US"/>
              </w:rPr>
              <w:t>3.</w:t>
            </w:r>
            <w:r w:rsidR="00EB0BD6" w:rsidRPr="00655747">
              <w:rPr>
                <w:rFonts w:eastAsia="Calibri"/>
                <w:sz w:val="20"/>
                <w:szCs w:val="20"/>
                <w:lang w:val="en-US"/>
              </w:rPr>
              <w:t xml:space="preserve"> Разматрање Извештаја рада директора за школску </w:t>
            </w:r>
            <w:r w:rsidR="00EB0BD6" w:rsidRPr="00655747">
              <w:rPr>
                <w:rFonts w:eastAsia="Calibri"/>
                <w:sz w:val="20"/>
                <w:szCs w:val="20"/>
              </w:rPr>
              <w:t>2022/23</w:t>
            </w:r>
            <w:r w:rsidR="00EB0BD6" w:rsidRPr="00655747">
              <w:rPr>
                <w:rFonts w:eastAsia="Calibri"/>
                <w:sz w:val="20"/>
                <w:szCs w:val="20"/>
                <w:lang w:val="en-US"/>
              </w:rPr>
              <w:t xml:space="preserve">. </w:t>
            </w:r>
            <w:r w:rsidR="00EB0BD6" w:rsidRPr="00655747">
              <w:rPr>
                <w:rFonts w:eastAsia="Calibri"/>
                <w:sz w:val="20"/>
                <w:szCs w:val="20"/>
              </w:rPr>
              <w:t>годину;</w:t>
            </w:r>
          </w:p>
          <w:p w:rsidR="00EB0BD6" w:rsidRPr="00655747" w:rsidRDefault="00EB0BD6" w:rsidP="00EB0BD6">
            <w:pPr>
              <w:spacing w:after="160" w:line="259" w:lineRule="auto"/>
              <w:jc w:val="left"/>
              <w:rPr>
                <w:rFonts w:eastAsia="Calibri"/>
                <w:sz w:val="20"/>
                <w:szCs w:val="20"/>
                <w:lang w:val="sr-Cyrl-CS"/>
              </w:rPr>
            </w:pPr>
            <w:r w:rsidRPr="00655747">
              <w:rPr>
                <w:rFonts w:eastAsia="Calibri"/>
                <w:sz w:val="20"/>
                <w:szCs w:val="20"/>
                <w:lang w:val="sr-Cyrl-CS"/>
              </w:rPr>
              <w:t>4.</w:t>
            </w:r>
            <w:r w:rsidR="00C4119A" w:rsidRPr="00655747">
              <w:rPr>
                <w:rFonts w:eastAsia="Calibri"/>
                <w:sz w:val="20"/>
                <w:szCs w:val="20"/>
                <w:lang w:val="en-US"/>
              </w:rPr>
              <w:t xml:space="preserve"> </w:t>
            </w:r>
            <w:r w:rsidRPr="00655747">
              <w:rPr>
                <w:rFonts w:eastAsia="Calibri"/>
                <w:sz w:val="20"/>
                <w:szCs w:val="20"/>
              </w:rPr>
              <w:t>Разматрање Извештаја о реализацији акционог плана развојног плана школе за школску 2022/23. годину;</w:t>
            </w:r>
          </w:p>
          <w:p w:rsidR="00EB0BD6" w:rsidRPr="00655747" w:rsidRDefault="00C4119A" w:rsidP="00EB0BD6">
            <w:pPr>
              <w:spacing w:after="160" w:line="259" w:lineRule="auto"/>
              <w:jc w:val="left"/>
              <w:rPr>
                <w:rFonts w:eastAsia="Calibri"/>
                <w:sz w:val="20"/>
                <w:szCs w:val="20"/>
                <w:lang w:val="sr-Cyrl-CS"/>
              </w:rPr>
            </w:pPr>
            <w:r w:rsidRPr="00655747">
              <w:rPr>
                <w:rFonts w:eastAsia="Calibri"/>
                <w:sz w:val="20"/>
                <w:szCs w:val="20"/>
                <w:lang w:val="en-US"/>
              </w:rPr>
              <w:t xml:space="preserve">5. </w:t>
            </w:r>
            <w:r w:rsidR="00EB0BD6" w:rsidRPr="00655747">
              <w:rPr>
                <w:rFonts w:eastAsia="Calibri"/>
                <w:sz w:val="20"/>
                <w:szCs w:val="20"/>
              </w:rPr>
              <w:t>Разматрање извештаја о самовредновању</w:t>
            </w:r>
            <w:r w:rsidR="00EB0BD6" w:rsidRPr="00655747">
              <w:rPr>
                <w:rFonts w:eastAsia="Calibri"/>
                <w:sz w:val="20"/>
                <w:szCs w:val="20"/>
                <w:lang w:val="en-US"/>
              </w:rPr>
              <w:t xml:space="preserve"> </w:t>
            </w:r>
            <w:r w:rsidR="00EB0BD6" w:rsidRPr="00655747">
              <w:rPr>
                <w:rFonts w:eastAsia="Calibri"/>
                <w:sz w:val="20"/>
                <w:szCs w:val="20"/>
              </w:rPr>
              <w:t>за школску 2022/23;</w:t>
            </w:r>
          </w:p>
          <w:p w:rsidR="00EB0BD6" w:rsidRPr="00655747" w:rsidRDefault="00C4119A" w:rsidP="00EB0BD6">
            <w:pPr>
              <w:spacing w:after="160" w:line="259" w:lineRule="auto"/>
              <w:jc w:val="left"/>
              <w:rPr>
                <w:rFonts w:eastAsia="Calibri"/>
                <w:sz w:val="20"/>
                <w:szCs w:val="20"/>
                <w:lang w:val="sr-Cyrl-CS"/>
              </w:rPr>
            </w:pPr>
            <w:r w:rsidRPr="00655747">
              <w:rPr>
                <w:rFonts w:eastAsia="Calibri"/>
                <w:sz w:val="20"/>
                <w:szCs w:val="20"/>
                <w:lang w:val="en-US"/>
              </w:rPr>
              <w:t xml:space="preserve">6. </w:t>
            </w:r>
            <w:r w:rsidR="00EB0BD6" w:rsidRPr="00655747">
              <w:rPr>
                <w:rFonts w:eastAsia="Calibri"/>
                <w:sz w:val="20"/>
                <w:szCs w:val="20"/>
              </w:rPr>
              <w:t xml:space="preserve">Разматрање извештаја о реализацији Плана стручног усавршавања; </w:t>
            </w:r>
          </w:p>
          <w:p w:rsidR="00EB0BD6" w:rsidRPr="00655747" w:rsidRDefault="00C4119A" w:rsidP="00EB0BD6">
            <w:pPr>
              <w:spacing w:after="160" w:line="259" w:lineRule="auto"/>
              <w:jc w:val="left"/>
              <w:rPr>
                <w:rFonts w:eastAsia="Calibri"/>
                <w:sz w:val="20"/>
                <w:szCs w:val="20"/>
                <w:lang w:val="sr-Cyrl-CS"/>
              </w:rPr>
            </w:pPr>
            <w:r w:rsidRPr="00655747">
              <w:rPr>
                <w:rFonts w:eastAsia="Calibri"/>
                <w:sz w:val="20"/>
                <w:szCs w:val="20"/>
                <w:lang w:val="en-US"/>
              </w:rPr>
              <w:t xml:space="preserve">7. </w:t>
            </w:r>
            <w:r w:rsidR="00EB0BD6" w:rsidRPr="00655747">
              <w:rPr>
                <w:rFonts w:eastAsia="Calibri"/>
                <w:sz w:val="20"/>
                <w:szCs w:val="20"/>
              </w:rPr>
              <w:t>Разматрање годишњег плана рада школе за школску 2023/24;</w:t>
            </w:r>
          </w:p>
          <w:p w:rsidR="00EB0BD6" w:rsidRPr="00655747" w:rsidRDefault="00C4119A" w:rsidP="00EB0BD6">
            <w:pPr>
              <w:spacing w:after="160" w:line="259" w:lineRule="auto"/>
              <w:jc w:val="left"/>
              <w:rPr>
                <w:rFonts w:eastAsia="Calibri"/>
                <w:sz w:val="20"/>
                <w:szCs w:val="20"/>
              </w:rPr>
            </w:pPr>
            <w:r w:rsidRPr="00655747">
              <w:rPr>
                <w:rFonts w:eastAsia="Calibri"/>
                <w:sz w:val="20"/>
                <w:szCs w:val="20"/>
                <w:lang w:val="en-US"/>
              </w:rPr>
              <w:t xml:space="preserve">8.  </w:t>
            </w:r>
            <w:r w:rsidR="00EB0BD6" w:rsidRPr="00655747">
              <w:rPr>
                <w:rFonts w:eastAsia="Calibri"/>
                <w:sz w:val="20"/>
                <w:szCs w:val="20"/>
              </w:rPr>
              <w:t>Разматрање годишњег плана директора за школску 2023/24;</w:t>
            </w:r>
          </w:p>
          <w:p w:rsidR="00EB0BD6" w:rsidRPr="00655747" w:rsidRDefault="00C4119A" w:rsidP="00EB0BD6">
            <w:pPr>
              <w:spacing w:after="160" w:line="259" w:lineRule="auto"/>
              <w:jc w:val="left"/>
              <w:rPr>
                <w:rFonts w:eastAsia="Calibri"/>
                <w:sz w:val="20"/>
                <w:szCs w:val="20"/>
              </w:rPr>
            </w:pPr>
            <w:r w:rsidRPr="00655747">
              <w:rPr>
                <w:rFonts w:eastAsia="Calibri"/>
                <w:sz w:val="20"/>
                <w:szCs w:val="20"/>
              </w:rPr>
              <w:t xml:space="preserve">9. </w:t>
            </w:r>
            <w:r w:rsidR="00EB0BD6" w:rsidRPr="00655747">
              <w:rPr>
                <w:rFonts w:eastAsia="Calibri"/>
                <w:sz w:val="20"/>
                <w:szCs w:val="20"/>
              </w:rPr>
              <w:t>Разматрање Акционог плана Развојног плана за школску 2023/24. годину;</w:t>
            </w:r>
          </w:p>
          <w:p w:rsidR="00EB0BD6" w:rsidRPr="00655747" w:rsidRDefault="00C4119A" w:rsidP="00EB0BD6">
            <w:pPr>
              <w:spacing w:after="160" w:line="259" w:lineRule="auto"/>
              <w:jc w:val="left"/>
              <w:rPr>
                <w:rFonts w:eastAsia="Calibri"/>
                <w:sz w:val="20"/>
                <w:szCs w:val="20"/>
              </w:rPr>
            </w:pPr>
            <w:r w:rsidRPr="00655747">
              <w:rPr>
                <w:rFonts w:eastAsia="Calibri"/>
                <w:sz w:val="20"/>
                <w:szCs w:val="20"/>
              </w:rPr>
              <w:t>10.</w:t>
            </w:r>
            <w:r w:rsidR="00EB0BD6" w:rsidRPr="00655747">
              <w:rPr>
                <w:rFonts w:eastAsia="Calibri"/>
                <w:sz w:val="20"/>
                <w:szCs w:val="20"/>
              </w:rPr>
              <w:t>Разматрање плана самовредновања за школску 2023/24. годину;</w:t>
            </w:r>
          </w:p>
          <w:p w:rsidR="00EB0BD6" w:rsidRPr="00655747" w:rsidRDefault="00C4119A" w:rsidP="00EB0BD6">
            <w:pPr>
              <w:spacing w:after="160" w:line="259" w:lineRule="auto"/>
              <w:jc w:val="left"/>
              <w:rPr>
                <w:rFonts w:eastAsia="Calibri"/>
                <w:sz w:val="20"/>
                <w:szCs w:val="20"/>
                <w:lang w:val="sr-Cyrl-CS"/>
              </w:rPr>
            </w:pPr>
            <w:r w:rsidRPr="00655747">
              <w:rPr>
                <w:rFonts w:eastAsia="Calibri"/>
                <w:sz w:val="20"/>
                <w:szCs w:val="20"/>
              </w:rPr>
              <w:t xml:space="preserve">11. </w:t>
            </w:r>
            <w:r w:rsidR="00EB0BD6" w:rsidRPr="00655747">
              <w:rPr>
                <w:rFonts w:eastAsia="Calibri"/>
                <w:sz w:val="20"/>
                <w:szCs w:val="20"/>
                <w:lang w:val="sr-Cyrl-CS"/>
              </w:rPr>
              <w:t>Разматрање плана стручног усавршавања за школску 2023/24;</w:t>
            </w:r>
          </w:p>
          <w:p w:rsidR="00EB0BD6" w:rsidRPr="00655747" w:rsidRDefault="00C4119A" w:rsidP="00EB0BD6">
            <w:pPr>
              <w:spacing w:after="160" w:line="259" w:lineRule="auto"/>
              <w:jc w:val="left"/>
              <w:rPr>
                <w:rFonts w:eastAsia="Calibri"/>
                <w:sz w:val="20"/>
                <w:szCs w:val="20"/>
                <w:lang w:val="sr-Cyrl-CS"/>
              </w:rPr>
            </w:pPr>
            <w:r w:rsidRPr="00655747">
              <w:rPr>
                <w:rFonts w:eastAsia="Calibri"/>
                <w:sz w:val="20"/>
                <w:szCs w:val="20"/>
                <w:lang w:val="sr-Cyrl-CS"/>
              </w:rPr>
              <w:t xml:space="preserve">12. </w:t>
            </w:r>
            <w:r w:rsidR="00EB0BD6" w:rsidRPr="00655747">
              <w:rPr>
                <w:rFonts w:eastAsia="Calibri"/>
                <w:sz w:val="20"/>
                <w:szCs w:val="20"/>
                <w:lang w:val="sr-Cyrl-CS"/>
              </w:rPr>
              <w:t>Разматрање плана писмених и контролних задатака за 1. полугодиште;</w:t>
            </w:r>
          </w:p>
          <w:p w:rsidR="00EB0BD6" w:rsidRPr="00655747" w:rsidRDefault="00C4119A" w:rsidP="00EB0BD6">
            <w:pPr>
              <w:spacing w:after="160" w:line="259" w:lineRule="auto"/>
              <w:jc w:val="left"/>
              <w:rPr>
                <w:rFonts w:eastAsia="Calibri"/>
                <w:sz w:val="20"/>
                <w:szCs w:val="20"/>
                <w:lang w:val="sr-Cyrl-CS"/>
              </w:rPr>
            </w:pPr>
            <w:r w:rsidRPr="00655747">
              <w:rPr>
                <w:rFonts w:eastAsia="Calibri"/>
                <w:sz w:val="20"/>
                <w:szCs w:val="20"/>
                <w:lang w:val="sr-Cyrl-CS"/>
              </w:rPr>
              <w:t xml:space="preserve">13. </w:t>
            </w:r>
            <w:r w:rsidR="00EB0BD6" w:rsidRPr="00655747">
              <w:rPr>
                <w:rFonts w:eastAsia="Calibri"/>
                <w:sz w:val="20"/>
                <w:szCs w:val="20"/>
                <w:lang w:val="sr-Cyrl-CS"/>
              </w:rPr>
              <w:t>Разматрање Правилника о организацији и систематизацији послова у ОШ „Ђура Јакшић“ Орешковица за школску 2023/24;</w:t>
            </w:r>
          </w:p>
          <w:p w:rsidR="00EB0BD6" w:rsidRPr="00655747" w:rsidRDefault="005762F6" w:rsidP="005762F6">
            <w:pPr>
              <w:spacing w:after="160" w:line="259" w:lineRule="auto"/>
              <w:jc w:val="left"/>
              <w:rPr>
                <w:rFonts w:eastAsia="Calibri"/>
                <w:sz w:val="20"/>
                <w:szCs w:val="20"/>
                <w:lang w:val="sr-Cyrl-CS"/>
              </w:rPr>
            </w:pPr>
            <w:r w:rsidRPr="00655747">
              <w:rPr>
                <w:rFonts w:eastAsia="Calibri"/>
                <w:sz w:val="20"/>
                <w:szCs w:val="20"/>
                <w:lang w:val="sr-Cyrl-CS"/>
              </w:rPr>
              <w:t>14</w:t>
            </w:r>
            <w:r w:rsidR="00C4119A" w:rsidRPr="00655747">
              <w:rPr>
                <w:rFonts w:eastAsia="Calibri"/>
                <w:sz w:val="20"/>
                <w:szCs w:val="20"/>
                <w:lang w:val="sr-Cyrl-CS"/>
              </w:rPr>
              <w:t xml:space="preserve">. </w:t>
            </w:r>
            <w:r w:rsidR="00EB0BD6" w:rsidRPr="00655747">
              <w:rPr>
                <w:rFonts w:eastAsia="Calibri"/>
                <w:sz w:val="20"/>
                <w:szCs w:val="20"/>
                <w:lang w:val="sr-Cyrl-CS"/>
              </w:rPr>
              <w:t>Разно ( разматрање рада ђачке кухиње, разматрање извештаја развојног плана за период 2029-2024 ).</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Calibri"/>
                <w:sz w:val="20"/>
                <w:szCs w:val="20"/>
                <w:lang w:val="sr-Cyrl-CS"/>
              </w:rPr>
            </w:pPr>
            <w:r w:rsidRPr="00655747">
              <w:rPr>
                <w:rFonts w:eastAsia="Calibri"/>
                <w:sz w:val="20"/>
                <w:szCs w:val="20"/>
              </w:rPr>
              <w:t>3</w:t>
            </w:r>
            <w:r w:rsidRPr="00655747">
              <w:rPr>
                <w:rFonts w:eastAsia="Calibri"/>
                <w:sz w:val="20"/>
                <w:szCs w:val="20"/>
                <w:lang w:val="sr-Cyrl-CS"/>
              </w:rPr>
              <w:t>.</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06.10.2023.</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5762F6" w:rsidP="005762F6">
            <w:pPr>
              <w:spacing w:after="200" w:line="276" w:lineRule="auto"/>
              <w:jc w:val="left"/>
              <w:rPr>
                <w:rFonts w:eastAsia="Calibri"/>
                <w:sz w:val="20"/>
                <w:szCs w:val="20"/>
                <w:lang w:val="sr-Cyrl-CS"/>
              </w:rPr>
            </w:pPr>
            <w:r w:rsidRPr="00655747">
              <w:rPr>
                <w:rFonts w:eastAsia="Calibri"/>
                <w:sz w:val="20"/>
                <w:szCs w:val="20"/>
                <w:lang w:val="sr-Cyrl-CS"/>
              </w:rPr>
              <w:t xml:space="preserve">1. </w:t>
            </w:r>
            <w:r w:rsidR="00EB0BD6" w:rsidRPr="00655747">
              <w:rPr>
                <w:rFonts w:eastAsia="Calibri"/>
                <w:sz w:val="20"/>
                <w:szCs w:val="20"/>
                <w:lang w:val="sr-Cyrl-CS"/>
              </w:rPr>
              <w:t>Усвајање записника са претходне седнице и предлога дневног реда;</w:t>
            </w:r>
          </w:p>
          <w:p w:rsidR="00EB0BD6" w:rsidRPr="00655747" w:rsidRDefault="005762F6" w:rsidP="005762F6">
            <w:pPr>
              <w:spacing w:after="200" w:line="276" w:lineRule="auto"/>
              <w:jc w:val="left"/>
              <w:rPr>
                <w:rFonts w:eastAsia="Calibri"/>
                <w:sz w:val="20"/>
                <w:szCs w:val="20"/>
                <w:lang w:val="sr-Cyrl-CS"/>
              </w:rPr>
            </w:pPr>
            <w:r w:rsidRPr="00655747">
              <w:rPr>
                <w:rFonts w:eastAsia="Calibri"/>
                <w:sz w:val="20"/>
                <w:szCs w:val="20"/>
              </w:rPr>
              <w:t xml:space="preserve">2. </w:t>
            </w:r>
            <w:r w:rsidR="00EB0BD6" w:rsidRPr="00655747">
              <w:rPr>
                <w:rFonts w:eastAsia="Calibri"/>
                <w:sz w:val="20"/>
                <w:szCs w:val="20"/>
              </w:rPr>
              <w:t>Разматрање Развојног плана за период 2024-2029. године;</w:t>
            </w:r>
          </w:p>
          <w:p w:rsidR="00EB0BD6" w:rsidRPr="00655747" w:rsidRDefault="005762F6" w:rsidP="005762F6">
            <w:pPr>
              <w:spacing w:after="200" w:line="276" w:lineRule="auto"/>
              <w:jc w:val="left"/>
              <w:rPr>
                <w:rFonts w:eastAsia="Calibri"/>
                <w:sz w:val="20"/>
                <w:szCs w:val="20"/>
                <w:lang w:val="sr-Cyrl-CS"/>
              </w:rPr>
            </w:pPr>
            <w:r w:rsidRPr="00655747">
              <w:rPr>
                <w:rFonts w:eastAsia="Calibri"/>
                <w:sz w:val="20"/>
                <w:szCs w:val="20"/>
              </w:rPr>
              <w:t xml:space="preserve">3. </w:t>
            </w:r>
            <w:r w:rsidR="00EB0BD6" w:rsidRPr="00655747">
              <w:rPr>
                <w:rFonts w:eastAsia="Calibri"/>
                <w:sz w:val="20"/>
                <w:szCs w:val="20"/>
              </w:rPr>
              <w:t>Разно.</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4.</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23.01.2024.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B96A38" w:rsidP="00EB0BD6">
            <w:pPr>
              <w:spacing w:after="200" w:line="276" w:lineRule="auto"/>
              <w:rPr>
                <w:rFonts w:eastAsia="Calibri"/>
                <w:sz w:val="20"/>
                <w:szCs w:val="20"/>
                <w:lang w:val="sr-Cyrl-CS"/>
              </w:rPr>
            </w:pPr>
            <w:r w:rsidRPr="00655747">
              <w:rPr>
                <w:rFonts w:eastAsia="Calibri"/>
                <w:sz w:val="20"/>
                <w:szCs w:val="20"/>
                <w:lang w:val="sr-Cyrl-CS"/>
              </w:rPr>
              <w:t>1.</w:t>
            </w:r>
            <w:r w:rsidR="00EB0BD6" w:rsidRPr="00655747">
              <w:rPr>
                <w:rFonts w:eastAsia="Calibri"/>
                <w:sz w:val="20"/>
                <w:szCs w:val="20"/>
                <w:lang w:val="sr-Cyrl-CS"/>
              </w:rPr>
              <w:t>Усвајање записника са претходне седнице и предлога дневног реда;</w:t>
            </w:r>
          </w:p>
          <w:p w:rsidR="00EB0BD6" w:rsidRPr="00655747" w:rsidRDefault="00B96A38" w:rsidP="00EB0BD6">
            <w:pPr>
              <w:spacing w:after="200" w:line="276" w:lineRule="auto"/>
              <w:rPr>
                <w:rFonts w:eastAsia="Calibri"/>
                <w:sz w:val="20"/>
                <w:szCs w:val="20"/>
                <w:lang w:val="sr-Cyrl-CS"/>
              </w:rPr>
            </w:pPr>
            <w:r w:rsidRPr="00655747">
              <w:rPr>
                <w:rFonts w:eastAsia="Calibri"/>
                <w:sz w:val="20"/>
                <w:szCs w:val="20"/>
                <w:lang w:val="sr-Cyrl-CS"/>
              </w:rPr>
              <w:lastRenderedPageBreak/>
              <w:t xml:space="preserve">2. </w:t>
            </w:r>
            <w:r w:rsidR="00EB0BD6" w:rsidRPr="00655747">
              <w:rPr>
                <w:rFonts w:eastAsia="Calibri"/>
                <w:sz w:val="20"/>
                <w:szCs w:val="20"/>
                <w:lang w:val="sr-Cyrl-CS"/>
              </w:rPr>
              <w:t xml:space="preserve">Анализа резултата завршног испита за школску 2022/23; </w:t>
            </w:r>
          </w:p>
          <w:p w:rsidR="00EB0BD6" w:rsidRPr="00655747" w:rsidRDefault="00B96A38" w:rsidP="00EB0BD6">
            <w:pPr>
              <w:spacing w:after="200" w:line="276" w:lineRule="auto"/>
              <w:rPr>
                <w:rFonts w:eastAsia="Calibri"/>
                <w:sz w:val="20"/>
                <w:szCs w:val="20"/>
                <w:lang w:val="sr-Cyrl-CS"/>
              </w:rPr>
            </w:pPr>
            <w:r w:rsidRPr="00655747">
              <w:rPr>
                <w:rFonts w:eastAsia="Calibri"/>
                <w:sz w:val="20"/>
                <w:szCs w:val="20"/>
                <w:lang w:val="sr-Cyrl-CS"/>
              </w:rPr>
              <w:t xml:space="preserve">3. </w:t>
            </w:r>
            <w:r w:rsidR="00EB0BD6" w:rsidRPr="00655747">
              <w:rPr>
                <w:rFonts w:eastAsia="Calibri"/>
                <w:sz w:val="20"/>
                <w:szCs w:val="20"/>
                <w:lang w:val="sr-Cyrl-CS"/>
              </w:rPr>
              <w:t xml:space="preserve">Анализа и поређење успеха и дисциплине ученика и реализација образовно-васпитног рада на крају 1. тромесечија и на крају 1. полугодишта школске 2023/24. године;       </w:t>
            </w:r>
          </w:p>
          <w:p w:rsidR="00B96A38" w:rsidRPr="00655747" w:rsidRDefault="00B96A38" w:rsidP="00EB0BD6">
            <w:pPr>
              <w:spacing w:after="200" w:line="276" w:lineRule="auto"/>
              <w:rPr>
                <w:rFonts w:eastAsia="Calibri"/>
                <w:sz w:val="20"/>
                <w:szCs w:val="20"/>
                <w:lang w:val="sr-Cyrl-CS"/>
              </w:rPr>
            </w:pPr>
            <w:r w:rsidRPr="00655747">
              <w:rPr>
                <w:rFonts w:eastAsia="Calibri"/>
                <w:sz w:val="20"/>
                <w:szCs w:val="20"/>
                <w:lang w:val="sr-Cyrl-CS"/>
              </w:rPr>
              <w:t xml:space="preserve">4. </w:t>
            </w:r>
            <w:r w:rsidR="00EB0BD6" w:rsidRPr="00655747">
              <w:rPr>
                <w:rFonts w:eastAsia="Calibri"/>
                <w:sz w:val="20"/>
                <w:szCs w:val="20"/>
                <w:lang w:val="sr-Cyrl-CS"/>
              </w:rPr>
              <w:t>Разматрање извештаја о посећеним часовима у току 1. полугодишта школске 2023/24. године;</w:t>
            </w:r>
          </w:p>
          <w:p w:rsidR="00EB0BD6" w:rsidRPr="00655747" w:rsidRDefault="00B96A38" w:rsidP="00EB0BD6">
            <w:pPr>
              <w:spacing w:after="200" w:line="276" w:lineRule="auto"/>
              <w:rPr>
                <w:rFonts w:eastAsia="Calibri"/>
                <w:sz w:val="20"/>
                <w:szCs w:val="20"/>
                <w:lang w:val="sr-Cyrl-CS"/>
              </w:rPr>
            </w:pPr>
            <w:r w:rsidRPr="00655747">
              <w:rPr>
                <w:rFonts w:eastAsia="Calibri"/>
                <w:sz w:val="20"/>
                <w:szCs w:val="20"/>
                <w:lang w:val="sr-Cyrl-CS"/>
              </w:rPr>
              <w:t xml:space="preserve">5. </w:t>
            </w:r>
            <w:r w:rsidR="00EB0BD6" w:rsidRPr="00655747">
              <w:rPr>
                <w:rFonts w:eastAsia="Calibri"/>
                <w:sz w:val="20"/>
                <w:szCs w:val="20"/>
                <w:lang w:val="sr-Cyrl-CS"/>
              </w:rPr>
              <w:t>Разматрање извештаја о самовредновању у току 1. полугодишта школске 2023/24. године;</w:t>
            </w:r>
          </w:p>
          <w:p w:rsidR="00EB0BD6" w:rsidRPr="00655747" w:rsidRDefault="00B96A38" w:rsidP="00EB0BD6">
            <w:pPr>
              <w:spacing w:after="200" w:line="276" w:lineRule="auto"/>
              <w:rPr>
                <w:rFonts w:eastAsia="Calibri"/>
                <w:sz w:val="20"/>
                <w:szCs w:val="20"/>
                <w:lang w:val="sr-Cyrl-CS"/>
              </w:rPr>
            </w:pPr>
            <w:r w:rsidRPr="00655747">
              <w:rPr>
                <w:rFonts w:eastAsia="Calibri"/>
                <w:sz w:val="20"/>
                <w:szCs w:val="20"/>
                <w:lang w:val="sr-Cyrl-CS"/>
              </w:rPr>
              <w:t xml:space="preserve">6. </w:t>
            </w:r>
            <w:r w:rsidR="00EB0BD6" w:rsidRPr="00655747">
              <w:rPr>
                <w:rFonts w:eastAsia="Calibri"/>
                <w:sz w:val="20"/>
                <w:szCs w:val="20"/>
                <w:lang w:val="sr-Cyrl-CS"/>
              </w:rPr>
              <w:t>Разматрање извештаја са посете Сајму књига;</w:t>
            </w:r>
          </w:p>
          <w:p w:rsidR="00B96A38" w:rsidRPr="00655747" w:rsidRDefault="00EB0BD6" w:rsidP="00EB0BD6">
            <w:pPr>
              <w:spacing w:after="200" w:line="276" w:lineRule="auto"/>
              <w:rPr>
                <w:rFonts w:eastAsia="Calibri"/>
                <w:sz w:val="20"/>
                <w:szCs w:val="20"/>
                <w:lang w:val="sr-Cyrl-CS"/>
              </w:rPr>
            </w:pPr>
            <w:r w:rsidRPr="00655747">
              <w:rPr>
                <w:rFonts w:eastAsia="Calibri"/>
                <w:sz w:val="20"/>
                <w:szCs w:val="20"/>
                <w:lang w:val="sr-Cyrl-CS"/>
              </w:rPr>
              <w:t>7</w:t>
            </w:r>
            <w:r w:rsidR="00B96A38" w:rsidRPr="00655747">
              <w:rPr>
                <w:rFonts w:eastAsia="Calibri"/>
                <w:sz w:val="20"/>
                <w:szCs w:val="20"/>
                <w:lang w:val="sr-Cyrl-CS"/>
              </w:rPr>
              <w:t xml:space="preserve">. </w:t>
            </w:r>
            <w:r w:rsidRPr="00655747">
              <w:rPr>
                <w:rFonts w:eastAsia="Calibri"/>
                <w:sz w:val="20"/>
                <w:szCs w:val="20"/>
                <w:lang w:val="sr-Cyrl-CS"/>
              </w:rPr>
              <w:t>Разматрање извештаја о реализацији Развојног плана за календарску 2023. годину;</w:t>
            </w:r>
          </w:p>
          <w:p w:rsidR="00B96A38" w:rsidRPr="00655747" w:rsidRDefault="00B96A38" w:rsidP="00EB0BD6">
            <w:pPr>
              <w:spacing w:after="200" w:line="276" w:lineRule="auto"/>
              <w:rPr>
                <w:rFonts w:eastAsia="Calibri"/>
                <w:sz w:val="20"/>
                <w:szCs w:val="20"/>
                <w:lang w:val="sr-Cyrl-CS"/>
              </w:rPr>
            </w:pPr>
            <w:r w:rsidRPr="00655747">
              <w:rPr>
                <w:rFonts w:eastAsia="Calibri"/>
                <w:sz w:val="20"/>
                <w:szCs w:val="20"/>
                <w:lang w:val="sr-Cyrl-CS"/>
              </w:rPr>
              <w:t xml:space="preserve">8. </w:t>
            </w:r>
            <w:r w:rsidR="00EB0BD6" w:rsidRPr="00655747">
              <w:rPr>
                <w:rFonts w:eastAsia="Calibri"/>
                <w:sz w:val="20"/>
                <w:szCs w:val="20"/>
                <w:lang w:val="sr-Cyrl-CS"/>
              </w:rPr>
              <w:t>Разматрање анекса годишњег плана рада школе за школску 2023/24 у делу „екскурзуја“ за вишу наставу;</w:t>
            </w:r>
          </w:p>
          <w:p w:rsidR="002B6D21" w:rsidRPr="00655747" w:rsidRDefault="00B96A38" w:rsidP="00EB0BD6">
            <w:pPr>
              <w:spacing w:after="200" w:line="276" w:lineRule="auto"/>
              <w:rPr>
                <w:rFonts w:eastAsia="Calibri"/>
                <w:sz w:val="20"/>
                <w:szCs w:val="20"/>
                <w:lang w:val="sr-Cyrl-CS"/>
              </w:rPr>
            </w:pPr>
            <w:r w:rsidRPr="00655747">
              <w:rPr>
                <w:rFonts w:eastAsia="Calibri"/>
                <w:sz w:val="20"/>
                <w:szCs w:val="20"/>
                <w:lang w:val="sr-Cyrl-CS"/>
              </w:rPr>
              <w:t xml:space="preserve">9. </w:t>
            </w:r>
            <w:r w:rsidR="00EB0BD6" w:rsidRPr="00655747">
              <w:rPr>
                <w:rFonts w:eastAsia="Calibri"/>
                <w:sz w:val="20"/>
                <w:szCs w:val="20"/>
                <w:lang w:val="sr-Cyrl-CS"/>
              </w:rPr>
              <w:t>Организација прославе школске славе „Свети Сава“;</w:t>
            </w:r>
          </w:p>
          <w:p w:rsidR="00EB0BD6" w:rsidRPr="00655747" w:rsidRDefault="00B96A38" w:rsidP="00EB0BD6">
            <w:pPr>
              <w:spacing w:after="200" w:line="276" w:lineRule="auto"/>
              <w:rPr>
                <w:rFonts w:eastAsia="Calibri"/>
                <w:sz w:val="20"/>
                <w:szCs w:val="20"/>
                <w:lang w:val="sr-Cyrl-CS"/>
              </w:rPr>
            </w:pPr>
            <w:r w:rsidRPr="00655747">
              <w:rPr>
                <w:rFonts w:eastAsia="Calibri"/>
                <w:sz w:val="20"/>
                <w:szCs w:val="20"/>
                <w:lang w:val="sr-Cyrl-CS"/>
              </w:rPr>
              <w:t>10.</w:t>
            </w:r>
            <w:r w:rsidR="00EB0BD6" w:rsidRPr="00655747">
              <w:rPr>
                <w:rFonts w:eastAsia="Calibri"/>
                <w:sz w:val="20"/>
                <w:szCs w:val="20"/>
                <w:lang w:val="sr-Cyrl-CS"/>
              </w:rPr>
              <w:t xml:space="preserve"> Разно.</w:t>
            </w:r>
          </w:p>
          <w:p w:rsidR="00EB0BD6" w:rsidRPr="00655747" w:rsidRDefault="00EB0BD6" w:rsidP="00EB0BD6">
            <w:pPr>
              <w:spacing w:after="200" w:line="276" w:lineRule="auto"/>
              <w:rPr>
                <w:rFonts w:eastAsia="Calibri"/>
                <w:sz w:val="20"/>
                <w:szCs w:val="20"/>
                <w:lang w:val="sr-Cyrl-CS"/>
              </w:rPr>
            </w:pPr>
            <w:r w:rsidRPr="00655747">
              <w:rPr>
                <w:rFonts w:eastAsia="Calibri"/>
                <w:sz w:val="20"/>
                <w:szCs w:val="20"/>
                <w:lang w:val="sr-Cyrl-CS"/>
              </w:rPr>
              <w:t xml:space="preserve">           </w:t>
            </w:r>
          </w:p>
          <w:p w:rsidR="00EB0BD6" w:rsidRPr="00655747" w:rsidRDefault="00EB0BD6" w:rsidP="00EB0BD6">
            <w:pPr>
              <w:spacing w:after="200" w:line="276" w:lineRule="auto"/>
              <w:rPr>
                <w:rFonts w:eastAsia="Calibri"/>
                <w:sz w:val="20"/>
                <w:szCs w:val="20"/>
                <w:lang w:val="sr-Cyrl-CS"/>
              </w:rPr>
            </w:pP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center"/>
              <w:rPr>
                <w:rFonts w:eastAsia="Calibri"/>
                <w:sz w:val="20"/>
                <w:szCs w:val="20"/>
                <w:lang w:val="en-US"/>
              </w:rPr>
            </w:pPr>
            <w:r w:rsidRPr="00655747">
              <w:rPr>
                <w:rFonts w:eastAsia="Calibri"/>
                <w:sz w:val="20"/>
                <w:szCs w:val="20"/>
                <w:lang w:val="en-US"/>
              </w:rPr>
              <w:lastRenderedPageBreak/>
              <w:t>5.</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A04B69" w:rsidP="00EB0BD6">
            <w:pPr>
              <w:widowControl w:val="0"/>
              <w:autoSpaceDE w:val="0"/>
              <w:autoSpaceDN w:val="0"/>
              <w:adjustRightInd w:val="0"/>
              <w:spacing w:after="160" w:line="259" w:lineRule="auto"/>
              <w:jc w:val="center"/>
              <w:rPr>
                <w:rFonts w:eastAsia="Calibri"/>
                <w:sz w:val="20"/>
                <w:szCs w:val="20"/>
                <w:lang w:val="en-US"/>
              </w:rPr>
            </w:pPr>
            <w:r w:rsidRPr="00655747">
              <w:rPr>
                <w:rFonts w:eastAsia="Calibri"/>
                <w:sz w:val="20"/>
                <w:szCs w:val="20"/>
                <w:lang w:val="en-US"/>
              </w:rPr>
              <w:t>13</w:t>
            </w:r>
            <w:r w:rsidR="00EB0BD6" w:rsidRPr="00655747">
              <w:rPr>
                <w:rFonts w:eastAsia="Calibri"/>
                <w:sz w:val="20"/>
                <w:szCs w:val="20"/>
                <w:lang w:val="en-US"/>
              </w:rPr>
              <w:t>.02.2024.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spacing w:after="200" w:line="276" w:lineRule="auto"/>
              <w:rPr>
                <w:rFonts w:eastAsia="Calibri"/>
                <w:sz w:val="20"/>
                <w:szCs w:val="20"/>
                <w:lang w:val="sr-Cyrl-CS"/>
              </w:rPr>
            </w:pPr>
            <w:r w:rsidRPr="00655747">
              <w:rPr>
                <w:rFonts w:eastAsia="Calibri"/>
                <w:sz w:val="20"/>
                <w:szCs w:val="20"/>
                <w:lang w:val="en-US"/>
              </w:rPr>
              <w:t xml:space="preserve">1. </w:t>
            </w:r>
            <w:r w:rsidRPr="00655747">
              <w:rPr>
                <w:rFonts w:eastAsia="Calibri"/>
                <w:sz w:val="20"/>
                <w:szCs w:val="20"/>
                <w:lang w:val="sr-Cyrl-CS"/>
              </w:rPr>
              <w:t>Усвајање записника са претходне седнице и предлога дневног реда;</w:t>
            </w:r>
          </w:p>
          <w:p w:rsidR="00EB0BD6" w:rsidRPr="00655747" w:rsidRDefault="00EB0BD6" w:rsidP="00EB0BD6">
            <w:pPr>
              <w:spacing w:after="200" w:line="276" w:lineRule="auto"/>
              <w:rPr>
                <w:rFonts w:eastAsia="Calibri"/>
                <w:sz w:val="20"/>
                <w:szCs w:val="20"/>
              </w:rPr>
            </w:pPr>
            <w:r w:rsidRPr="00655747">
              <w:rPr>
                <w:rFonts w:eastAsia="Calibri"/>
                <w:sz w:val="20"/>
                <w:szCs w:val="20"/>
                <w:lang w:val="en-US"/>
              </w:rPr>
              <w:t xml:space="preserve">2. </w:t>
            </w:r>
            <w:r w:rsidRPr="00655747">
              <w:rPr>
                <w:rFonts w:eastAsia="Calibri"/>
                <w:sz w:val="20"/>
                <w:szCs w:val="20"/>
              </w:rPr>
              <w:t>Разматрање полугодишњег извештаја о раду школе за школску 2023/24;</w:t>
            </w:r>
          </w:p>
          <w:p w:rsidR="00EB0BD6" w:rsidRPr="00655747" w:rsidRDefault="00EB0BD6" w:rsidP="00EB0BD6">
            <w:pPr>
              <w:spacing w:after="200" w:line="276" w:lineRule="auto"/>
              <w:rPr>
                <w:rFonts w:eastAsia="Calibri"/>
                <w:sz w:val="20"/>
                <w:szCs w:val="20"/>
              </w:rPr>
            </w:pPr>
            <w:r w:rsidRPr="00655747">
              <w:rPr>
                <w:rFonts w:eastAsia="Calibri"/>
                <w:sz w:val="20"/>
                <w:szCs w:val="20"/>
              </w:rPr>
              <w:t>3. Разматрање полугодишњег извештаја о раду директора за школску 2023/24;</w:t>
            </w:r>
          </w:p>
          <w:p w:rsidR="00EB0BD6" w:rsidRPr="00655747" w:rsidRDefault="00EB0BD6" w:rsidP="00EB0BD6">
            <w:pPr>
              <w:spacing w:after="200" w:line="276" w:lineRule="auto"/>
              <w:rPr>
                <w:rFonts w:eastAsia="Calibri"/>
                <w:sz w:val="20"/>
                <w:szCs w:val="20"/>
              </w:rPr>
            </w:pPr>
            <w:r w:rsidRPr="00655747">
              <w:rPr>
                <w:rFonts w:eastAsia="Calibri"/>
                <w:sz w:val="20"/>
                <w:szCs w:val="20"/>
              </w:rPr>
              <w:t>4. Усвајање плана писмених и контролних вежби за 2. полугодиште школске 2023/24;</w:t>
            </w:r>
          </w:p>
          <w:p w:rsidR="00EB0BD6" w:rsidRPr="00655747" w:rsidRDefault="00EB0BD6" w:rsidP="00EB0BD6">
            <w:pPr>
              <w:spacing w:after="200" w:line="276" w:lineRule="auto"/>
              <w:rPr>
                <w:rFonts w:eastAsia="Calibri"/>
                <w:sz w:val="20"/>
                <w:szCs w:val="20"/>
              </w:rPr>
            </w:pPr>
            <w:r w:rsidRPr="00655747">
              <w:rPr>
                <w:rFonts w:eastAsia="Calibri"/>
                <w:sz w:val="20"/>
                <w:szCs w:val="20"/>
              </w:rPr>
              <w:t>5. Усвајање плана посете часовима за 2. полугодиште школске 2023/24;</w:t>
            </w:r>
          </w:p>
          <w:p w:rsidR="00EB0BD6" w:rsidRPr="00655747" w:rsidRDefault="00EB0BD6" w:rsidP="00EB0BD6">
            <w:pPr>
              <w:spacing w:after="200" w:line="276" w:lineRule="auto"/>
              <w:rPr>
                <w:rFonts w:eastAsia="Calibri"/>
                <w:sz w:val="20"/>
                <w:szCs w:val="20"/>
              </w:rPr>
            </w:pPr>
            <w:r w:rsidRPr="00655747">
              <w:rPr>
                <w:rFonts w:eastAsia="Calibri"/>
                <w:sz w:val="20"/>
                <w:szCs w:val="20"/>
              </w:rPr>
              <w:t>6. Разматрање и усвајање анкета ученика за избор секција;</w:t>
            </w:r>
          </w:p>
          <w:p w:rsidR="00EB0BD6" w:rsidRPr="00655747" w:rsidRDefault="00EB0BD6" w:rsidP="00EB0BD6">
            <w:pPr>
              <w:spacing w:after="200" w:line="276" w:lineRule="auto"/>
              <w:rPr>
                <w:rFonts w:eastAsia="Calibri"/>
                <w:sz w:val="20"/>
                <w:szCs w:val="20"/>
              </w:rPr>
            </w:pPr>
            <w:r w:rsidRPr="00655747">
              <w:rPr>
                <w:rFonts w:eastAsia="Calibri"/>
                <w:sz w:val="20"/>
                <w:szCs w:val="20"/>
              </w:rPr>
              <w:t>7. Давање мишљења Савета родитеља за израду правилника о употреби мобилних телефона у коли на основу смерница Министарства просвете;</w:t>
            </w:r>
          </w:p>
          <w:p w:rsidR="00EB0BD6" w:rsidRPr="00655747" w:rsidRDefault="00EB0BD6" w:rsidP="00EB0BD6">
            <w:pPr>
              <w:spacing w:after="200" w:line="276" w:lineRule="auto"/>
              <w:rPr>
                <w:rFonts w:eastAsia="Calibri"/>
                <w:sz w:val="20"/>
                <w:szCs w:val="20"/>
              </w:rPr>
            </w:pPr>
            <w:r w:rsidRPr="00655747">
              <w:rPr>
                <w:rFonts w:eastAsia="Calibri"/>
                <w:sz w:val="20"/>
                <w:szCs w:val="20"/>
              </w:rPr>
              <w:t>8. Разно.</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6.</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11. 03. 2024.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spacing w:after="200" w:line="276" w:lineRule="auto"/>
              <w:rPr>
                <w:rFonts w:eastAsia="Calibri"/>
                <w:sz w:val="20"/>
                <w:szCs w:val="20"/>
                <w:lang w:val="sr-Cyrl-CS"/>
              </w:rPr>
            </w:pPr>
            <w:r w:rsidRPr="00655747">
              <w:rPr>
                <w:rFonts w:eastAsia="Calibri"/>
                <w:sz w:val="20"/>
                <w:szCs w:val="20"/>
              </w:rPr>
              <w:t>1.</w:t>
            </w:r>
            <w:r w:rsidRPr="00655747">
              <w:rPr>
                <w:rFonts w:eastAsia="Calibri"/>
                <w:sz w:val="20"/>
                <w:szCs w:val="20"/>
                <w:lang w:val="sr-Cyrl-CS"/>
              </w:rPr>
              <w:t xml:space="preserve"> Усвајање записника са претходне седнице и предлога дневног реда;</w:t>
            </w:r>
          </w:p>
          <w:p w:rsidR="00EB0BD6" w:rsidRPr="00655747" w:rsidRDefault="00EB0BD6" w:rsidP="00EB0BD6">
            <w:pPr>
              <w:spacing w:after="200" w:line="276" w:lineRule="auto"/>
              <w:rPr>
                <w:rFonts w:eastAsia="Calibri"/>
                <w:sz w:val="20"/>
                <w:szCs w:val="20"/>
                <w:lang w:val="sr-Cyrl-CS"/>
              </w:rPr>
            </w:pPr>
            <w:r w:rsidRPr="00655747">
              <w:rPr>
                <w:rFonts w:eastAsia="Calibri"/>
                <w:sz w:val="20"/>
                <w:szCs w:val="20"/>
                <w:lang w:val="sr-Cyrl-CS"/>
              </w:rPr>
              <w:t>2. Утврђивање висине дневнице за једнодневну екскурзију ученика од 1. до 4. разреда и за дводневну екскурзију ученика од 5. до 8. разреда;</w:t>
            </w:r>
          </w:p>
          <w:p w:rsidR="00EB0BD6" w:rsidRPr="00655747" w:rsidRDefault="00EB0BD6" w:rsidP="00EB0BD6">
            <w:pPr>
              <w:spacing w:after="200" w:line="276" w:lineRule="auto"/>
              <w:rPr>
                <w:rFonts w:eastAsia="Calibri"/>
                <w:sz w:val="20"/>
                <w:szCs w:val="20"/>
              </w:rPr>
            </w:pPr>
            <w:r w:rsidRPr="00655747">
              <w:rPr>
                <w:rFonts w:eastAsia="Calibri"/>
                <w:sz w:val="20"/>
                <w:szCs w:val="20"/>
                <w:lang w:val="sr-Cyrl-CS"/>
              </w:rPr>
              <w:t>3. Разно.</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7.</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09. 04. 2024.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spacing w:after="200" w:line="276" w:lineRule="auto"/>
              <w:rPr>
                <w:rFonts w:eastAsia="Calibri"/>
                <w:sz w:val="20"/>
                <w:szCs w:val="20"/>
                <w:lang w:val="sr-Cyrl-CS"/>
              </w:rPr>
            </w:pPr>
            <w:r w:rsidRPr="00655747">
              <w:rPr>
                <w:rFonts w:eastAsia="Calibri"/>
                <w:sz w:val="20"/>
                <w:szCs w:val="20"/>
              </w:rPr>
              <w:t xml:space="preserve">1. </w:t>
            </w:r>
            <w:r w:rsidRPr="00655747">
              <w:rPr>
                <w:rFonts w:eastAsia="Calibri"/>
                <w:sz w:val="20"/>
                <w:szCs w:val="20"/>
                <w:lang w:val="sr-Cyrl-CS"/>
              </w:rPr>
              <w:t>Усвајање записника са претходне седнице и предлога дневног реда;</w:t>
            </w:r>
          </w:p>
          <w:p w:rsidR="00EB0BD6" w:rsidRPr="00655747" w:rsidRDefault="00EB0BD6" w:rsidP="00EB0BD6">
            <w:pPr>
              <w:spacing w:after="200" w:line="276" w:lineRule="auto"/>
              <w:rPr>
                <w:rFonts w:eastAsia="Calibri"/>
                <w:sz w:val="20"/>
                <w:szCs w:val="20"/>
              </w:rPr>
            </w:pPr>
            <w:r w:rsidRPr="00655747">
              <w:rPr>
                <w:rFonts w:eastAsia="Calibri"/>
                <w:sz w:val="20"/>
                <w:szCs w:val="20"/>
              </w:rPr>
              <w:t>2. Обавештење о одлуци о избору уџбеника за 2, 4. ( Дигитални свет 4 ) и 6. разред;</w:t>
            </w:r>
          </w:p>
          <w:p w:rsidR="00EB0BD6" w:rsidRPr="00655747" w:rsidRDefault="00EB0BD6" w:rsidP="00EB0BD6">
            <w:pPr>
              <w:spacing w:after="200" w:line="276" w:lineRule="auto"/>
              <w:rPr>
                <w:rFonts w:eastAsia="Calibri"/>
                <w:sz w:val="20"/>
                <w:szCs w:val="20"/>
              </w:rPr>
            </w:pPr>
            <w:r w:rsidRPr="00655747">
              <w:rPr>
                <w:rFonts w:eastAsia="Calibri"/>
                <w:sz w:val="20"/>
                <w:szCs w:val="20"/>
              </w:rPr>
              <w:lastRenderedPageBreak/>
              <w:t>3. Обавештење о одлуци о обезбеђивању уџбеника ученицима од 1. до 4. разреда основних школа на територији општине Петровац на Млави за школску 2023/24. годину;</w:t>
            </w:r>
          </w:p>
          <w:p w:rsidR="00EB0BD6" w:rsidRPr="00655747" w:rsidRDefault="00EB0BD6" w:rsidP="00EB0BD6">
            <w:pPr>
              <w:spacing w:after="200" w:line="276" w:lineRule="auto"/>
              <w:rPr>
                <w:rFonts w:eastAsia="Calibri"/>
                <w:sz w:val="20"/>
                <w:szCs w:val="20"/>
              </w:rPr>
            </w:pPr>
            <w:r w:rsidRPr="00655747">
              <w:rPr>
                <w:rFonts w:eastAsia="Calibri"/>
                <w:sz w:val="20"/>
                <w:szCs w:val="20"/>
              </w:rPr>
              <w:t>4. Информисање о гратисима за дводневну екскурзију ученика од 5. до 8. разреда;</w:t>
            </w:r>
          </w:p>
          <w:p w:rsidR="00EB0BD6" w:rsidRPr="00655747" w:rsidRDefault="00EB0BD6" w:rsidP="00EB0BD6">
            <w:pPr>
              <w:spacing w:after="200" w:line="276" w:lineRule="auto"/>
              <w:rPr>
                <w:rFonts w:eastAsia="Calibri"/>
                <w:sz w:val="20"/>
                <w:szCs w:val="20"/>
              </w:rPr>
            </w:pPr>
            <w:r w:rsidRPr="00655747">
              <w:rPr>
                <w:rFonts w:eastAsia="Calibri"/>
                <w:sz w:val="20"/>
                <w:szCs w:val="20"/>
              </w:rPr>
              <w:t>5.  Информисање о пројекту „Промоција олимпијских вредности. Поштовање, пријатељство, изузетност“ као и организацији за олимпијски дан у Бистрици;</w:t>
            </w:r>
          </w:p>
          <w:p w:rsidR="00EB0BD6" w:rsidRPr="00655747" w:rsidRDefault="00EB0BD6" w:rsidP="00EB0BD6">
            <w:pPr>
              <w:spacing w:after="200" w:line="276" w:lineRule="auto"/>
              <w:rPr>
                <w:rFonts w:eastAsia="Calibri"/>
                <w:sz w:val="20"/>
                <w:szCs w:val="20"/>
              </w:rPr>
            </w:pPr>
            <w:r w:rsidRPr="00655747">
              <w:rPr>
                <w:rFonts w:eastAsia="Calibri"/>
                <w:sz w:val="20"/>
                <w:szCs w:val="20"/>
              </w:rPr>
              <w:t>6.  Упознавање са резултатима пробног завршног испита;</w:t>
            </w:r>
          </w:p>
          <w:p w:rsidR="00EB0BD6" w:rsidRPr="00655747" w:rsidRDefault="00EB0BD6" w:rsidP="00EB0BD6">
            <w:pPr>
              <w:spacing w:after="200" w:line="276" w:lineRule="auto"/>
              <w:rPr>
                <w:rFonts w:eastAsia="Calibri"/>
                <w:sz w:val="20"/>
                <w:szCs w:val="20"/>
              </w:rPr>
            </w:pPr>
            <w:r w:rsidRPr="00655747">
              <w:rPr>
                <w:rFonts w:eastAsia="Calibri"/>
                <w:sz w:val="20"/>
                <w:szCs w:val="20"/>
              </w:rPr>
              <w:t>7.  Информације о обележавању Дана школе (25.05.2024.);</w:t>
            </w:r>
          </w:p>
          <w:p w:rsidR="00EB0BD6" w:rsidRPr="00655747" w:rsidRDefault="00EB0BD6" w:rsidP="00EB0BD6">
            <w:pPr>
              <w:spacing w:after="200" w:line="276" w:lineRule="auto"/>
              <w:rPr>
                <w:rFonts w:eastAsia="Calibri"/>
                <w:sz w:val="20"/>
                <w:szCs w:val="20"/>
              </w:rPr>
            </w:pPr>
            <w:r w:rsidRPr="00655747">
              <w:rPr>
                <w:rFonts w:eastAsia="Calibri"/>
                <w:sz w:val="20"/>
                <w:szCs w:val="20"/>
              </w:rPr>
              <w:t xml:space="preserve">8.  Текућа питања.  </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left"/>
              <w:rPr>
                <w:rFonts w:eastAsia="Calibri"/>
                <w:sz w:val="20"/>
                <w:szCs w:val="20"/>
              </w:rPr>
            </w:pPr>
            <w:r w:rsidRPr="00655747">
              <w:rPr>
                <w:rFonts w:eastAsia="Calibri"/>
                <w:sz w:val="20"/>
                <w:szCs w:val="20"/>
              </w:rPr>
              <w:lastRenderedPageBreak/>
              <w:t xml:space="preserve">     8.</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center"/>
              <w:rPr>
                <w:rFonts w:eastAsia="Calibri"/>
                <w:sz w:val="20"/>
                <w:szCs w:val="20"/>
              </w:rPr>
            </w:pPr>
            <w:r w:rsidRPr="00655747">
              <w:rPr>
                <w:rFonts w:eastAsia="Calibri"/>
                <w:sz w:val="20"/>
                <w:szCs w:val="20"/>
              </w:rPr>
              <w:t>18. 04. 2024.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spacing w:after="200" w:line="276" w:lineRule="auto"/>
              <w:rPr>
                <w:rFonts w:eastAsia="Calibri"/>
                <w:sz w:val="20"/>
                <w:szCs w:val="20"/>
                <w:lang w:val="sr-Cyrl-CS"/>
              </w:rPr>
            </w:pPr>
            <w:r w:rsidRPr="00655747">
              <w:rPr>
                <w:rFonts w:eastAsia="Calibri"/>
                <w:sz w:val="20"/>
                <w:szCs w:val="20"/>
              </w:rPr>
              <w:t xml:space="preserve">1.    </w:t>
            </w:r>
            <w:r w:rsidRPr="00655747">
              <w:rPr>
                <w:rFonts w:eastAsia="Calibri"/>
                <w:sz w:val="20"/>
                <w:szCs w:val="20"/>
                <w:lang w:val="sr-Cyrl-CS"/>
              </w:rPr>
              <w:t>Усвајање записника са претходне седнице и предлога дневног реда;</w:t>
            </w:r>
          </w:p>
          <w:p w:rsidR="00EB0BD6" w:rsidRPr="00655747" w:rsidRDefault="00EB0BD6" w:rsidP="00EB0BD6">
            <w:pPr>
              <w:spacing w:after="200" w:line="276" w:lineRule="auto"/>
              <w:rPr>
                <w:rFonts w:eastAsia="Calibri"/>
                <w:sz w:val="20"/>
                <w:szCs w:val="20"/>
              </w:rPr>
            </w:pPr>
            <w:r w:rsidRPr="00655747">
              <w:rPr>
                <w:rFonts w:eastAsia="Calibri"/>
                <w:sz w:val="20"/>
                <w:szCs w:val="20"/>
                <w:lang w:val="en-US"/>
              </w:rPr>
              <w:t xml:space="preserve">2. </w:t>
            </w:r>
            <w:r w:rsidRPr="00655747">
              <w:rPr>
                <w:rFonts w:eastAsia="Calibri"/>
                <w:sz w:val="20"/>
                <w:szCs w:val="20"/>
              </w:rPr>
              <w:t>Разматрање правилника о васпитно-дисциплинској и материјалној одговорности ученика у ОШ „Ђура Јакшић“ Орешковица;</w:t>
            </w:r>
          </w:p>
          <w:p w:rsidR="00EB0BD6" w:rsidRPr="00655747" w:rsidRDefault="00EB0BD6" w:rsidP="00EB0BD6">
            <w:pPr>
              <w:spacing w:after="200" w:line="276" w:lineRule="auto"/>
              <w:jc w:val="left"/>
              <w:rPr>
                <w:rFonts w:eastAsia="Calibri"/>
                <w:sz w:val="20"/>
                <w:szCs w:val="20"/>
              </w:rPr>
            </w:pPr>
            <w:r w:rsidRPr="00655747">
              <w:rPr>
                <w:rFonts w:eastAsia="Calibri"/>
                <w:sz w:val="20"/>
                <w:szCs w:val="20"/>
              </w:rPr>
              <w:t>3.   Р азматрање правилника о дисциплинској и материјалној одговорности запослених у ОШ „Ђура Јакшић“ Орешковица;</w:t>
            </w:r>
          </w:p>
          <w:p w:rsidR="00EB0BD6" w:rsidRPr="00655747" w:rsidRDefault="00EB0BD6" w:rsidP="00EB0BD6">
            <w:pPr>
              <w:spacing w:after="200" w:line="276" w:lineRule="auto"/>
              <w:jc w:val="left"/>
              <w:rPr>
                <w:rFonts w:eastAsia="Calibri"/>
                <w:sz w:val="20"/>
                <w:szCs w:val="20"/>
              </w:rPr>
            </w:pPr>
            <w:r w:rsidRPr="00655747">
              <w:rPr>
                <w:rFonts w:eastAsia="Calibri"/>
                <w:sz w:val="20"/>
                <w:szCs w:val="20"/>
              </w:rPr>
              <w:t>4.   Разматрање правилника о награђивању и похваљивању ученика  у ОШ „Ђура Јакшић“ Орешковица;</w:t>
            </w:r>
          </w:p>
          <w:p w:rsidR="00EB0BD6" w:rsidRPr="00655747" w:rsidRDefault="00EB0BD6" w:rsidP="00EB0BD6">
            <w:pPr>
              <w:spacing w:after="200" w:line="276" w:lineRule="auto"/>
              <w:jc w:val="left"/>
              <w:rPr>
                <w:rFonts w:eastAsia="Calibri"/>
                <w:sz w:val="20"/>
                <w:szCs w:val="20"/>
              </w:rPr>
            </w:pPr>
            <w:r w:rsidRPr="00655747">
              <w:rPr>
                <w:rFonts w:eastAsia="Calibri"/>
                <w:sz w:val="20"/>
                <w:szCs w:val="20"/>
              </w:rPr>
              <w:t>5.   Разматрање правилника о ближем уређивању поступка јавних набавки, набавки на које се закон не примењује и набавки друштвених и других услуга наручиоца у ОШ „Ђура Јакшић“ Орешковица;</w:t>
            </w:r>
          </w:p>
          <w:p w:rsidR="00EB0BD6" w:rsidRPr="00655747" w:rsidRDefault="00EB0BD6" w:rsidP="00EB0BD6">
            <w:pPr>
              <w:spacing w:after="200" w:line="276" w:lineRule="auto"/>
              <w:jc w:val="left"/>
              <w:rPr>
                <w:rFonts w:eastAsia="Calibri"/>
                <w:sz w:val="20"/>
                <w:szCs w:val="20"/>
              </w:rPr>
            </w:pPr>
            <w:r w:rsidRPr="00655747">
              <w:rPr>
                <w:rFonts w:eastAsia="Calibri"/>
                <w:sz w:val="20"/>
                <w:szCs w:val="20"/>
              </w:rPr>
              <w:t>6.   Разматрање правилник о употреби мобилног телефона, електронског уређаја и другог средства у ОШ „Ђура Јакшић“ Орешковица;</w:t>
            </w:r>
          </w:p>
          <w:p w:rsidR="00EB0BD6" w:rsidRPr="00655747" w:rsidRDefault="00EB0BD6" w:rsidP="00EB0BD6">
            <w:pPr>
              <w:spacing w:after="200" w:line="276" w:lineRule="auto"/>
              <w:jc w:val="left"/>
              <w:rPr>
                <w:rFonts w:eastAsia="Calibri"/>
                <w:sz w:val="20"/>
                <w:szCs w:val="20"/>
              </w:rPr>
            </w:pPr>
            <w:r w:rsidRPr="00655747">
              <w:rPr>
                <w:rFonts w:eastAsia="Calibri"/>
                <w:sz w:val="20"/>
                <w:szCs w:val="20"/>
              </w:rPr>
              <w:t>7.   Правила понашања у ОШ „Ђура Јакшић“ Орешковица;</w:t>
            </w:r>
          </w:p>
          <w:p w:rsidR="00EB0BD6" w:rsidRPr="00655747" w:rsidRDefault="00EB0BD6" w:rsidP="00EB0BD6">
            <w:pPr>
              <w:spacing w:after="200" w:line="276" w:lineRule="auto"/>
              <w:jc w:val="left"/>
              <w:rPr>
                <w:rFonts w:eastAsia="Calibri"/>
                <w:sz w:val="20"/>
                <w:szCs w:val="20"/>
              </w:rPr>
            </w:pPr>
            <w:r w:rsidRPr="00655747">
              <w:rPr>
                <w:rFonts w:eastAsia="Calibri"/>
                <w:sz w:val="20"/>
                <w:szCs w:val="20"/>
              </w:rPr>
              <w:t>8.    Текућа питања.</w:t>
            </w:r>
          </w:p>
        </w:tc>
      </w:tr>
    </w:tbl>
    <w:p w:rsidR="00EB0BD6" w:rsidRPr="00655747" w:rsidRDefault="00EB0BD6" w:rsidP="00EB0BD6">
      <w:pPr>
        <w:rPr>
          <w:color w:val="FF0000"/>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spacing w:after="160" w:line="259" w:lineRule="auto"/>
        <w:jc w:val="left"/>
        <w:rPr>
          <w:rFonts w:eastAsiaTheme="minorHAnsi"/>
          <w:sz w:val="22"/>
          <w:szCs w:val="22"/>
          <w:lang w:val="sr-Latn-RS"/>
        </w:rPr>
      </w:pPr>
    </w:p>
    <w:p w:rsidR="00EB0BD6" w:rsidRPr="00655747" w:rsidRDefault="00EB0BD6" w:rsidP="00EB0BD6">
      <w:pPr>
        <w:widowControl w:val="0"/>
        <w:spacing w:after="200" w:line="276" w:lineRule="auto"/>
        <w:rPr>
          <w:rFonts w:eastAsia="Calibri"/>
        </w:rPr>
      </w:pPr>
    </w:p>
    <w:p w:rsidR="00EB0BD6" w:rsidRPr="00655747" w:rsidRDefault="00EB0BD6" w:rsidP="00EB0BD6">
      <w:pPr>
        <w:widowControl w:val="0"/>
        <w:spacing w:after="200" w:line="276" w:lineRule="auto"/>
        <w:rPr>
          <w:rFonts w:eastAsia="Calibri"/>
          <w:b/>
          <w:bCs/>
        </w:rPr>
      </w:pPr>
    </w:p>
    <w:p w:rsidR="00DE1B0D" w:rsidRPr="00655747" w:rsidRDefault="00DE1B0D" w:rsidP="00B649F6">
      <w:pPr>
        <w:widowControl w:val="0"/>
        <w:spacing w:after="200" w:line="276" w:lineRule="auto"/>
        <w:jc w:val="center"/>
        <w:rPr>
          <w:b/>
          <w:sz w:val="28"/>
          <w:szCs w:val="28"/>
        </w:rPr>
      </w:pPr>
    </w:p>
    <w:p w:rsidR="00DE1B0D" w:rsidRPr="00655747" w:rsidRDefault="00DE1B0D" w:rsidP="00B649F6">
      <w:pPr>
        <w:widowControl w:val="0"/>
        <w:spacing w:after="200" w:line="276" w:lineRule="auto"/>
        <w:jc w:val="center"/>
        <w:rPr>
          <w:b/>
          <w:sz w:val="28"/>
          <w:szCs w:val="28"/>
        </w:rPr>
      </w:pPr>
    </w:p>
    <w:p w:rsidR="00EB0BD6" w:rsidRPr="00655747" w:rsidRDefault="00EB0BD6" w:rsidP="00B649F6">
      <w:pPr>
        <w:widowControl w:val="0"/>
        <w:spacing w:after="200" w:line="276" w:lineRule="auto"/>
        <w:jc w:val="center"/>
        <w:rPr>
          <w:b/>
          <w:sz w:val="28"/>
          <w:szCs w:val="28"/>
        </w:rPr>
      </w:pPr>
      <w:r w:rsidRPr="00655747">
        <w:rPr>
          <w:b/>
          <w:sz w:val="28"/>
          <w:szCs w:val="28"/>
        </w:rPr>
        <w:t>4.3. Наставничко веће</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761"/>
        <w:gridCol w:w="6914"/>
      </w:tblGrid>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95B3D7"/>
            <w:hideMark/>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lang w:val="sr-Cyrl-CS"/>
              </w:rPr>
            </w:pPr>
            <w:r w:rsidRPr="00655747">
              <w:rPr>
                <w:rFonts w:eastAsiaTheme="minorHAnsi"/>
                <w:sz w:val="20"/>
                <w:szCs w:val="20"/>
                <w:lang w:val="sr-Cyrl-CS"/>
              </w:rPr>
              <w:t>РЕД. БРОЈ</w:t>
            </w:r>
          </w:p>
        </w:tc>
        <w:tc>
          <w:tcPr>
            <w:tcW w:w="1761" w:type="dxa"/>
            <w:tcBorders>
              <w:top w:val="single" w:sz="4" w:space="0" w:color="auto"/>
              <w:left w:val="single" w:sz="4" w:space="0" w:color="auto"/>
              <w:bottom w:val="single" w:sz="4" w:space="0" w:color="auto"/>
              <w:right w:val="single" w:sz="4" w:space="0" w:color="auto"/>
            </w:tcBorders>
            <w:shd w:val="clear" w:color="auto" w:fill="95B3D7"/>
            <w:hideMark/>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lang w:val="sr-Cyrl-CS"/>
              </w:rPr>
            </w:pPr>
            <w:r w:rsidRPr="00655747">
              <w:rPr>
                <w:rFonts w:eastAsiaTheme="minorHAnsi"/>
                <w:sz w:val="20"/>
                <w:szCs w:val="20"/>
                <w:lang w:val="sr-Cyrl-CS"/>
              </w:rPr>
              <w:t xml:space="preserve">ДАТУМ </w:t>
            </w:r>
          </w:p>
        </w:tc>
        <w:tc>
          <w:tcPr>
            <w:tcW w:w="6914"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lang w:val="sr-Cyrl-CS"/>
              </w:rPr>
            </w:pPr>
            <w:r w:rsidRPr="00655747">
              <w:rPr>
                <w:rFonts w:eastAsiaTheme="minorHAnsi"/>
                <w:sz w:val="20"/>
                <w:szCs w:val="20"/>
                <w:lang w:val="sr-Cyrl-CS"/>
              </w:rPr>
              <w:t>ДНЕВНИ РЕД</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lang w:val="sr-Cyrl-CS"/>
              </w:rPr>
            </w:pPr>
            <w:r w:rsidRPr="00655747">
              <w:rPr>
                <w:rFonts w:eastAsiaTheme="minorHAnsi"/>
                <w:sz w:val="20"/>
                <w:szCs w:val="20"/>
                <w:lang w:val="sr-Cyrl-CS"/>
              </w:rPr>
              <w:lastRenderedPageBreak/>
              <w:t>1.</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lang w:val="sr-Latn-RS"/>
              </w:rPr>
            </w:pPr>
            <w:r w:rsidRPr="00655747">
              <w:rPr>
                <w:rFonts w:eastAsiaTheme="minorHAnsi"/>
                <w:sz w:val="20"/>
                <w:szCs w:val="20"/>
              </w:rPr>
              <w:t>1</w:t>
            </w:r>
            <w:r w:rsidRPr="00655747">
              <w:rPr>
                <w:rFonts w:eastAsiaTheme="minorHAnsi"/>
                <w:sz w:val="20"/>
                <w:szCs w:val="20"/>
                <w:lang w:val="en-US"/>
              </w:rPr>
              <w:t>5</w:t>
            </w:r>
            <w:r w:rsidRPr="00655747">
              <w:rPr>
                <w:rFonts w:eastAsiaTheme="minorHAnsi"/>
                <w:sz w:val="20"/>
                <w:szCs w:val="20"/>
                <w:lang w:val="sr-Latn-RS"/>
              </w:rPr>
              <w:t>.09.20</w:t>
            </w:r>
            <w:r w:rsidRPr="00655747">
              <w:rPr>
                <w:rFonts w:eastAsiaTheme="minorHAnsi"/>
                <w:sz w:val="20"/>
                <w:szCs w:val="20"/>
              </w:rPr>
              <w:t>23</w:t>
            </w:r>
            <w:r w:rsidRPr="00655747">
              <w:rPr>
                <w:rFonts w:eastAsiaTheme="minorHAnsi"/>
                <w:sz w:val="20"/>
                <w:szCs w:val="20"/>
                <w:lang w:val="sr-Latn-RS"/>
              </w:rPr>
              <w:t>.</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CC6CB7">
            <w:pPr>
              <w:numPr>
                <w:ilvl w:val="0"/>
                <w:numId w:val="6"/>
              </w:numPr>
              <w:spacing w:after="200" w:line="276" w:lineRule="auto"/>
              <w:jc w:val="left"/>
              <w:rPr>
                <w:rFonts w:eastAsiaTheme="minorHAnsi"/>
                <w:sz w:val="20"/>
                <w:szCs w:val="20"/>
                <w:lang w:val="sr-Cyrl-CS"/>
              </w:rPr>
            </w:pPr>
            <w:r w:rsidRPr="00655747">
              <w:rPr>
                <w:rFonts w:eastAsiaTheme="minorHAnsi"/>
                <w:sz w:val="20"/>
                <w:szCs w:val="20"/>
                <w:lang w:val="sr-Cyrl-CS"/>
              </w:rPr>
              <w:t>Усвајање записника са претходне седнице и предлога дневног реда;</w:t>
            </w:r>
          </w:p>
          <w:p w:rsidR="00EB0BD6" w:rsidRPr="00655747" w:rsidRDefault="00EB0BD6" w:rsidP="00EB0BD6">
            <w:pPr>
              <w:spacing w:after="160" w:line="259" w:lineRule="auto"/>
              <w:jc w:val="left"/>
              <w:rPr>
                <w:rFonts w:eastAsiaTheme="minorHAnsi"/>
                <w:sz w:val="20"/>
                <w:szCs w:val="20"/>
                <w:lang w:val="sr-Cyrl-CS"/>
              </w:rPr>
            </w:pPr>
            <w:r w:rsidRPr="00655747">
              <w:rPr>
                <w:rFonts w:eastAsiaTheme="minorHAnsi"/>
                <w:sz w:val="20"/>
                <w:szCs w:val="20"/>
                <w:lang w:val="en-US"/>
              </w:rPr>
              <w:t xml:space="preserve">2.     </w:t>
            </w:r>
            <w:r w:rsidRPr="00655747">
              <w:rPr>
                <w:rFonts w:eastAsiaTheme="minorHAnsi"/>
                <w:sz w:val="20"/>
                <w:szCs w:val="20"/>
                <w:lang w:val="sr-Cyrl-CS"/>
              </w:rPr>
              <w:t xml:space="preserve">Разматрање </w:t>
            </w:r>
            <w:r w:rsidRPr="00655747">
              <w:rPr>
                <w:rFonts w:eastAsiaTheme="minorHAnsi"/>
                <w:sz w:val="20"/>
                <w:szCs w:val="20"/>
                <w:lang w:val="en-US"/>
              </w:rPr>
              <w:t xml:space="preserve">Извештаја о реализацији Годишњег плана рада школе за     школску </w:t>
            </w:r>
            <w:r w:rsidRPr="00655747">
              <w:rPr>
                <w:rFonts w:eastAsiaTheme="minorHAnsi"/>
                <w:sz w:val="20"/>
                <w:szCs w:val="20"/>
              </w:rPr>
              <w:t>2022/23</w:t>
            </w:r>
            <w:r w:rsidRPr="00655747">
              <w:rPr>
                <w:rFonts w:eastAsiaTheme="minorHAnsi"/>
                <w:sz w:val="20"/>
                <w:szCs w:val="20"/>
                <w:lang w:val="en-US"/>
              </w:rPr>
              <w:t xml:space="preserve">. </w:t>
            </w:r>
            <w:r w:rsidRPr="00655747">
              <w:rPr>
                <w:rFonts w:eastAsiaTheme="minorHAnsi"/>
                <w:sz w:val="20"/>
                <w:szCs w:val="20"/>
              </w:rPr>
              <w:t>г</w:t>
            </w:r>
            <w:r w:rsidRPr="00655747">
              <w:rPr>
                <w:rFonts w:eastAsiaTheme="minorHAnsi"/>
                <w:sz w:val="20"/>
                <w:szCs w:val="20"/>
                <w:lang w:val="en-US"/>
              </w:rPr>
              <w:t>одину</w:t>
            </w:r>
            <w:r w:rsidRPr="00655747">
              <w:rPr>
                <w:rFonts w:eastAsiaTheme="minorHAnsi"/>
                <w:sz w:val="20"/>
                <w:szCs w:val="20"/>
              </w:rPr>
              <w:t>;</w:t>
            </w:r>
          </w:p>
          <w:p w:rsidR="00EB0BD6" w:rsidRPr="00655747" w:rsidRDefault="00EB0BD6" w:rsidP="00EB0BD6">
            <w:pPr>
              <w:spacing w:after="160" w:line="259" w:lineRule="auto"/>
              <w:jc w:val="left"/>
              <w:rPr>
                <w:rFonts w:eastAsiaTheme="minorHAnsi"/>
                <w:sz w:val="20"/>
                <w:szCs w:val="20"/>
                <w:lang w:val="sr-Cyrl-CS"/>
              </w:rPr>
            </w:pPr>
            <w:r w:rsidRPr="00655747">
              <w:rPr>
                <w:rFonts w:eastAsiaTheme="minorHAnsi"/>
                <w:sz w:val="20"/>
                <w:szCs w:val="20"/>
                <w:lang w:val="en-US"/>
              </w:rPr>
              <w:t xml:space="preserve">3.     Разматрање Извештаја рада директора за школску </w:t>
            </w:r>
            <w:r w:rsidRPr="00655747">
              <w:rPr>
                <w:rFonts w:eastAsiaTheme="minorHAnsi"/>
                <w:sz w:val="20"/>
                <w:szCs w:val="20"/>
              </w:rPr>
              <w:t>2022/23</w:t>
            </w:r>
            <w:r w:rsidRPr="00655747">
              <w:rPr>
                <w:rFonts w:eastAsiaTheme="minorHAnsi"/>
                <w:sz w:val="20"/>
                <w:szCs w:val="20"/>
                <w:lang w:val="en-US"/>
              </w:rPr>
              <w:t xml:space="preserve">. </w:t>
            </w:r>
            <w:r w:rsidRPr="00655747">
              <w:rPr>
                <w:rFonts w:eastAsiaTheme="minorHAnsi"/>
                <w:sz w:val="20"/>
                <w:szCs w:val="20"/>
              </w:rPr>
              <w:t>годину;</w:t>
            </w:r>
          </w:p>
          <w:p w:rsidR="00EB0BD6" w:rsidRPr="00655747" w:rsidRDefault="00EB0BD6" w:rsidP="00EB0BD6">
            <w:pPr>
              <w:spacing w:after="160" w:line="259" w:lineRule="auto"/>
              <w:jc w:val="left"/>
              <w:rPr>
                <w:rFonts w:eastAsiaTheme="minorHAnsi"/>
                <w:sz w:val="20"/>
                <w:szCs w:val="20"/>
                <w:lang w:val="sr-Cyrl-CS"/>
              </w:rPr>
            </w:pPr>
            <w:r w:rsidRPr="00655747">
              <w:rPr>
                <w:rFonts w:eastAsiaTheme="minorHAnsi"/>
                <w:sz w:val="20"/>
                <w:szCs w:val="20"/>
                <w:lang w:val="en-US"/>
              </w:rPr>
              <w:t xml:space="preserve">4.     </w:t>
            </w:r>
            <w:r w:rsidRPr="00655747">
              <w:rPr>
                <w:rFonts w:eastAsiaTheme="minorHAnsi"/>
                <w:sz w:val="20"/>
                <w:szCs w:val="20"/>
              </w:rPr>
              <w:t>Разматрање Извештаја о реализацији акционог плана развојног плана школе за школску 2022/23. годину;</w:t>
            </w:r>
          </w:p>
          <w:p w:rsidR="00EB0BD6" w:rsidRPr="00655747" w:rsidRDefault="00EB0BD6" w:rsidP="00EB0BD6">
            <w:pPr>
              <w:spacing w:after="160" w:line="259" w:lineRule="auto"/>
              <w:jc w:val="left"/>
              <w:rPr>
                <w:rFonts w:eastAsiaTheme="minorHAnsi"/>
                <w:sz w:val="20"/>
                <w:szCs w:val="20"/>
                <w:lang w:val="sr-Cyrl-CS"/>
              </w:rPr>
            </w:pPr>
            <w:r w:rsidRPr="00655747">
              <w:rPr>
                <w:rFonts w:eastAsiaTheme="minorHAnsi"/>
                <w:sz w:val="20"/>
                <w:szCs w:val="20"/>
                <w:lang w:val="en-US"/>
              </w:rPr>
              <w:t xml:space="preserve">5.     </w:t>
            </w:r>
            <w:r w:rsidRPr="00655747">
              <w:rPr>
                <w:rFonts w:eastAsiaTheme="minorHAnsi"/>
                <w:sz w:val="20"/>
                <w:szCs w:val="20"/>
              </w:rPr>
              <w:t>Разматрање извештаја о самовредновању</w:t>
            </w:r>
            <w:r w:rsidRPr="00655747">
              <w:rPr>
                <w:rFonts w:eastAsiaTheme="minorHAnsi"/>
                <w:sz w:val="20"/>
                <w:szCs w:val="20"/>
                <w:lang w:val="en-US"/>
              </w:rPr>
              <w:t xml:space="preserve"> </w:t>
            </w:r>
            <w:r w:rsidRPr="00655747">
              <w:rPr>
                <w:rFonts w:eastAsiaTheme="minorHAnsi"/>
                <w:sz w:val="20"/>
                <w:szCs w:val="20"/>
              </w:rPr>
              <w:t>за школску 2022/23;</w:t>
            </w:r>
          </w:p>
          <w:p w:rsidR="00EB0BD6" w:rsidRPr="00655747" w:rsidRDefault="00EB0BD6" w:rsidP="00EB0BD6">
            <w:pPr>
              <w:spacing w:after="160" w:line="259" w:lineRule="auto"/>
              <w:jc w:val="left"/>
              <w:rPr>
                <w:rFonts w:eastAsiaTheme="minorHAnsi"/>
                <w:sz w:val="20"/>
                <w:szCs w:val="20"/>
                <w:lang w:val="sr-Cyrl-CS"/>
              </w:rPr>
            </w:pPr>
            <w:r w:rsidRPr="00655747">
              <w:rPr>
                <w:rFonts w:eastAsiaTheme="minorHAnsi"/>
                <w:sz w:val="20"/>
                <w:szCs w:val="20"/>
                <w:lang w:val="en-US"/>
              </w:rPr>
              <w:t xml:space="preserve">6.     </w:t>
            </w:r>
            <w:r w:rsidRPr="00655747">
              <w:rPr>
                <w:rFonts w:eastAsiaTheme="minorHAnsi"/>
                <w:sz w:val="20"/>
                <w:szCs w:val="20"/>
              </w:rPr>
              <w:t xml:space="preserve">Разматрање извештаја о реализацији Плана стручног усавршавања; </w:t>
            </w:r>
          </w:p>
          <w:p w:rsidR="00EB0BD6" w:rsidRPr="00655747" w:rsidRDefault="00EB0BD6" w:rsidP="00EB0BD6">
            <w:pPr>
              <w:spacing w:after="160" w:line="259" w:lineRule="auto"/>
              <w:jc w:val="left"/>
              <w:rPr>
                <w:rFonts w:eastAsiaTheme="minorHAnsi"/>
                <w:sz w:val="20"/>
                <w:szCs w:val="20"/>
                <w:lang w:val="sr-Cyrl-CS"/>
              </w:rPr>
            </w:pPr>
            <w:r w:rsidRPr="00655747">
              <w:rPr>
                <w:rFonts w:eastAsiaTheme="minorHAnsi"/>
                <w:sz w:val="20"/>
                <w:szCs w:val="20"/>
                <w:lang w:val="en-US"/>
              </w:rPr>
              <w:t xml:space="preserve">7.     </w:t>
            </w:r>
            <w:r w:rsidRPr="00655747">
              <w:rPr>
                <w:rFonts w:eastAsiaTheme="minorHAnsi"/>
                <w:sz w:val="20"/>
                <w:szCs w:val="20"/>
              </w:rPr>
              <w:t>Разматрање годишњег плана рада школе за школску 2023/24;</w:t>
            </w:r>
          </w:p>
          <w:p w:rsidR="00EB0BD6" w:rsidRPr="00655747" w:rsidRDefault="00EB0BD6" w:rsidP="00EB0BD6">
            <w:pPr>
              <w:spacing w:after="160" w:line="259" w:lineRule="auto"/>
              <w:jc w:val="left"/>
              <w:rPr>
                <w:rFonts w:eastAsiaTheme="minorHAnsi"/>
                <w:sz w:val="20"/>
                <w:szCs w:val="20"/>
              </w:rPr>
            </w:pPr>
            <w:r w:rsidRPr="00655747">
              <w:rPr>
                <w:rFonts w:eastAsiaTheme="minorHAnsi"/>
                <w:sz w:val="20"/>
                <w:szCs w:val="20"/>
                <w:lang w:val="en-US"/>
              </w:rPr>
              <w:t xml:space="preserve">8.     </w:t>
            </w:r>
            <w:r w:rsidRPr="00655747">
              <w:rPr>
                <w:rFonts w:eastAsiaTheme="minorHAnsi"/>
                <w:sz w:val="20"/>
                <w:szCs w:val="20"/>
              </w:rPr>
              <w:t>Разматрање годишњег плана директора за школску 2023/24;</w:t>
            </w:r>
          </w:p>
          <w:p w:rsidR="00EB0BD6" w:rsidRPr="00655747" w:rsidRDefault="00EB0BD6" w:rsidP="00EB0BD6">
            <w:pPr>
              <w:spacing w:after="160" w:line="259" w:lineRule="auto"/>
              <w:jc w:val="left"/>
              <w:rPr>
                <w:rFonts w:eastAsiaTheme="minorHAnsi"/>
                <w:sz w:val="20"/>
                <w:szCs w:val="20"/>
              </w:rPr>
            </w:pPr>
            <w:r w:rsidRPr="00655747">
              <w:rPr>
                <w:rFonts w:eastAsiaTheme="minorHAnsi"/>
                <w:sz w:val="20"/>
                <w:szCs w:val="20"/>
                <w:lang w:val="en-US"/>
              </w:rPr>
              <w:t>9</w:t>
            </w:r>
            <w:r w:rsidRPr="00655747">
              <w:rPr>
                <w:rFonts w:eastAsiaTheme="minorHAnsi"/>
                <w:sz w:val="20"/>
                <w:szCs w:val="20"/>
              </w:rPr>
              <w:t>.     Разматрање Ационог плана самовредновања за школску 2023/24;</w:t>
            </w:r>
          </w:p>
          <w:p w:rsidR="00EB0BD6" w:rsidRPr="00655747" w:rsidRDefault="00EB0BD6" w:rsidP="00EB0BD6">
            <w:pPr>
              <w:spacing w:after="160" w:line="259" w:lineRule="auto"/>
              <w:jc w:val="left"/>
              <w:rPr>
                <w:rFonts w:eastAsiaTheme="minorHAnsi"/>
                <w:sz w:val="20"/>
                <w:szCs w:val="20"/>
                <w:lang w:val="sr-Cyrl-CS"/>
              </w:rPr>
            </w:pPr>
            <w:r w:rsidRPr="00655747">
              <w:rPr>
                <w:rFonts w:eastAsiaTheme="minorHAnsi"/>
                <w:sz w:val="20"/>
                <w:szCs w:val="20"/>
              </w:rPr>
              <w:t xml:space="preserve">    </w:t>
            </w:r>
            <w:r w:rsidRPr="00655747">
              <w:rPr>
                <w:rFonts w:eastAsiaTheme="minorHAnsi"/>
                <w:sz w:val="20"/>
                <w:szCs w:val="20"/>
                <w:lang w:val="en-US"/>
              </w:rPr>
              <w:t xml:space="preserve"> 10</w:t>
            </w:r>
            <w:r w:rsidRPr="00655747">
              <w:rPr>
                <w:rFonts w:eastAsiaTheme="minorHAnsi"/>
                <w:sz w:val="20"/>
                <w:szCs w:val="20"/>
                <w:lang w:val="sr-Cyrl-CS"/>
              </w:rPr>
              <w:t>;</w:t>
            </w:r>
            <w:r w:rsidRPr="00655747">
              <w:rPr>
                <w:rFonts w:eastAsiaTheme="minorHAnsi"/>
                <w:sz w:val="20"/>
                <w:szCs w:val="20"/>
                <w:lang w:val="en-US"/>
              </w:rPr>
              <w:t xml:space="preserve"> .   </w:t>
            </w:r>
            <w:r w:rsidRPr="00655747">
              <w:rPr>
                <w:rFonts w:eastAsiaTheme="minorHAnsi"/>
                <w:sz w:val="20"/>
                <w:szCs w:val="20"/>
              </w:rPr>
              <w:t>Разматрање Акционог плана развојног плана зашколску 2023/24;</w:t>
            </w:r>
          </w:p>
          <w:p w:rsidR="00EB0BD6" w:rsidRPr="00655747" w:rsidRDefault="00EB0BD6" w:rsidP="00EB0BD6">
            <w:pPr>
              <w:spacing w:after="160" w:line="259" w:lineRule="auto"/>
              <w:jc w:val="left"/>
              <w:rPr>
                <w:rFonts w:eastAsiaTheme="minorHAnsi"/>
                <w:sz w:val="20"/>
                <w:szCs w:val="20"/>
                <w:lang w:val="sr-Cyrl-CS"/>
              </w:rPr>
            </w:pPr>
            <w:r w:rsidRPr="00655747">
              <w:rPr>
                <w:rFonts w:eastAsiaTheme="minorHAnsi"/>
                <w:sz w:val="20"/>
                <w:szCs w:val="20"/>
                <w:lang w:val="sr-Cyrl-CS"/>
              </w:rPr>
              <w:t xml:space="preserve">     11.     Разматрање плана стручног усавршавања за школску 2023/24;</w:t>
            </w:r>
          </w:p>
          <w:p w:rsidR="00EB0BD6" w:rsidRPr="00655747" w:rsidRDefault="00EB0BD6" w:rsidP="00EB0BD6">
            <w:pPr>
              <w:spacing w:after="160" w:line="259" w:lineRule="auto"/>
              <w:jc w:val="left"/>
              <w:rPr>
                <w:rFonts w:eastAsiaTheme="minorHAnsi"/>
                <w:sz w:val="20"/>
                <w:szCs w:val="20"/>
                <w:lang w:val="sr-Cyrl-CS"/>
              </w:rPr>
            </w:pPr>
            <w:r w:rsidRPr="00655747">
              <w:rPr>
                <w:rFonts w:eastAsiaTheme="minorHAnsi"/>
                <w:sz w:val="20"/>
                <w:szCs w:val="20"/>
                <w:lang w:val="sr-Cyrl-CS"/>
              </w:rPr>
              <w:t xml:space="preserve">     12.     Усвајање плана писмених и контролних задатака за 1. полугодиште;</w:t>
            </w:r>
          </w:p>
          <w:p w:rsidR="00EB0BD6" w:rsidRPr="00655747" w:rsidRDefault="00EB0BD6" w:rsidP="00EB0BD6">
            <w:pPr>
              <w:spacing w:after="160" w:line="259" w:lineRule="auto"/>
              <w:jc w:val="left"/>
              <w:rPr>
                <w:rFonts w:eastAsiaTheme="minorHAnsi"/>
                <w:sz w:val="20"/>
                <w:szCs w:val="20"/>
                <w:lang w:val="sr-Cyrl-CS"/>
              </w:rPr>
            </w:pPr>
            <w:r w:rsidRPr="00655747">
              <w:rPr>
                <w:rFonts w:eastAsiaTheme="minorHAnsi"/>
                <w:sz w:val="20"/>
                <w:szCs w:val="20"/>
                <w:lang w:val="sr-Cyrl-CS"/>
              </w:rPr>
              <w:t xml:space="preserve">     13.     Разматрање Правилника о организацији и систематизацији послова у ОШ „Ђура Јакшић“ Орешковица за школску 2023/24;</w:t>
            </w:r>
          </w:p>
          <w:p w:rsidR="00EB0BD6" w:rsidRPr="00655747" w:rsidRDefault="00EB0BD6" w:rsidP="00EB0BD6">
            <w:pPr>
              <w:spacing w:after="160" w:line="259" w:lineRule="auto"/>
              <w:jc w:val="left"/>
              <w:rPr>
                <w:rFonts w:eastAsiaTheme="minorHAnsi"/>
                <w:sz w:val="20"/>
                <w:szCs w:val="20"/>
                <w:lang w:val="sr-Cyrl-CS"/>
              </w:rPr>
            </w:pPr>
            <w:r w:rsidRPr="00655747">
              <w:rPr>
                <w:rFonts w:eastAsiaTheme="minorHAnsi"/>
                <w:sz w:val="20"/>
                <w:szCs w:val="20"/>
                <w:lang w:val="sr-Cyrl-CS"/>
              </w:rPr>
              <w:t xml:space="preserve">     14.     Разно.  </w:t>
            </w:r>
          </w:p>
          <w:p w:rsidR="00EB0BD6" w:rsidRPr="00655747" w:rsidRDefault="00EB0BD6" w:rsidP="00EB0BD6">
            <w:pPr>
              <w:spacing w:after="160" w:line="259" w:lineRule="auto"/>
              <w:jc w:val="left"/>
              <w:rPr>
                <w:rFonts w:eastAsiaTheme="minorHAnsi"/>
                <w:sz w:val="20"/>
                <w:szCs w:val="20"/>
                <w:lang w:val="sr-Cyrl-CS"/>
              </w:rPr>
            </w:pPr>
            <w:r w:rsidRPr="00655747">
              <w:rPr>
                <w:rFonts w:eastAsiaTheme="minorHAnsi"/>
                <w:sz w:val="20"/>
                <w:szCs w:val="20"/>
                <w:lang w:val="sr-Cyrl-CS"/>
              </w:rPr>
              <w:t xml:space="preserve">     </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lang w:val="sr-Latn-RS"/>
              </w:rPr>
            </w:pPr>
            <w:r w:rsidRPr="00655747">
              <w:rPr>
                <w:rFonts w:eastAsiaTheme="minorHAnsi"/>
                <w:sz w:val="20"/>
                <w:szCs w:val="20"/>
                <w:lang w:val="sr-Latn-RS"/>
              </w:rPr>
              <w:t>2.</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rPr>
            </w:pPr>
            <w:r w:rsidRPr="00655747">
              <w:rPr>
                <w:rFonts w:eastAsiaTheme="minorHAnsi"/>
                <w:sz w:val="20"/>
                <w:szCs w:val="20"/>
              </w:rPr>
              <w:t>06.11.2023.</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numPr>
                <w:ilvl w:val="0"/>
                <w:numId w:val="7"/>
              </w:numPr>
              <w:spacing w:after="200" w:line="276" w:lineRule="auto"/>
              <w:jc w:val="left"/>
              <w:rPr>
                <w:rFonts w:eastAsiaTheme="minorHAnsi"/>
                <w:sz w:val="20"/>
                <w:szCs w:val="20"/>
                <w:lang w:val="sr-Cyrl-CS"/>
              </w:rPr>
            </w:pPr>
            <w:r w:rsidRPr="00655747">
              <w:rPr>
                <w:rFonts w:eastAsiaTheme="minorHAnsi"/>
                <w:sz w:val="20"/>
                <w:szCs w:val="20"/>
                <w:lang w:val="sr-Cyrl-CS"/>
              </w:rPr>
              <w:t>Усвајање записника са претходне седнице и предлога дневног реда;</w:t>
            </w:r>
          </w:p>
          <w:p w:rsidR="00EB0BD6" w:rsidRPr="00655747" w:rsidRDefault="00EB0BD6" w:rsidP="00EB0BD6">
            <w:pPr>
              <w:numPr>
                <w:ilvl w:val="0"/>
                <w:numId w:val="7"/>
              </w:numPr>
              <w:spacing w:after="200" w:line="276" w:lineRule="auto"/>
              <w:jc w:val="left"/>
              <w:rPr>
                <w:rFonts w:eastAsiaTheme="minorHAnsi"/>
                <w:sz w:val="20"/>
                <w:szCs w:val="20"/>
                <w:lang w:val="sr-Cyrl-CS"/>
              </w:rPr>
            </w:pPr>
            <w:r w:rsidRPr="00655747">
              <w:rPr>
                <w:rFonts w:eastAsiaTheme="minorHAnsi"/>
                <w:sz w:val="20"/>
                <w:szCs w:val="20"/>
                <w:lang w:val="en-US"/>
              </w:rPr>
              <w:t>A</w:t>
            </w:r>
            <w:r w:rsidRPr="00655747">
              <w:rPr>
                <w:rFonts w:eastAsiaTheme="minorHAnsi"/>
                <w:sz w:val="20"/>
                <w:szCs w:val="20"/>
                <w:lang w:val="sr-Cyrl-CS"/>
              </w:rPr>
              <w:t xml:space="preserve">нализа успеха и дисциплине ученика и реализације образовно-васпитних задатака на крају 1. класификационог периода школске 2023/24; </w:t>
            </w:r>
          </w:p>
          <w:p w:rsidR="00EB0BD6" w:rsidRPr="00655747" w:rsidRDefault="00EB0BD6" w:rsidP="00EB0BD6">
            <w:pPr>
              <w:numPr>
                <w:ilvl w:val="0"/>
                <w:numId w:val="7"/>
              </w:numPr>
              <w:spacing w:after="200" w:line="276" w:lineRule="auto"/>
              <w:jc w:val="left"/>
              <w:rPr>
                <w:rFonts w:eastAsiaTheme="minorHAnsi"/>
                <w:sz w:val="20"/>
                <w:szCs w:val="20"/>
                <w:lang w:val="sr-Cyrl-CS"/>
              </w:rPr>
            </w:pPr>
            <w:r w:rsidRPr="00655747">
              <w:rPr>
                <w:rFonts w:eastAsiaTheme="minorHAnsi"/>
                <w:sz w:val="20"/>
                <w:szCs w:val="20"/>
                <w:lang w:val="sr-Cyrl-CS"/>
              </w:rPr>
              <w:t xml:space="preserve">Анализа резултата завршног испита за школску 2022/23; </w:t>
            </w:r>
          </w:p>
          <w:p w:rsidR="00EB0BD6" w:rsidRPr="00655747" w:rsidRDefault="00EB0BD6" w:rsidP="00EB0BD6">
            <w:pPr>
              <w:numPr>
                <w:ilvl w:val="0"/>
                <w:numId w:val="7"/>
              </w:numPr>
              <w:spacing w:after="200" w:line="276" w:lineRule="auto"/>
              <w:jc w:val="left"/>
              <w:rPr>
                <w:rFonts w:eastAsiaTheme="minorHAnsi"/>
                <w:sz w:val="20"/>
                <w:szCs w:val="20"/>
                <w:lang w:val="sr-Cyrl-CS"/>
              </w:rPr>
            </w:pPr>
            <w:r w:rsidRPr="00655747">
              <w:rPr>
                <w:rFonts w:eastAsiaTheme="minorHAnsi"/>
                <w:sz w:val="20"/>
                <w:szCs w:val="20"/>
                <w:lang w:val="sr-Cyrl-CS"/>
              </w:rPr>
              <w:t>Усвајање плана посете часова ученика 4. разреда часовима предметне наставе током школске 2023/24;</w:t>
            </w:r>
          </w:p>
          <w:p w:rsidR="00EB0BD6" w:rsidRPr="00655747" w:rsidRDefault="00EB0BD6" w:rsidP="00EB0BD6">
            <w:pPr>
              <w:numPr>
                <w:ilvl w:val="0"/>
                <w:numId w:val="7"/>
              </w:numPr>
              <w:spacing w:after="200" w:line="276" w:lineRule="auto"/>
              <w:jc w:val="left"/>
              <w:rPr>
                <w:rFonts w:eastAsiaTheme="minorHAnsi"/>
                <w:sz w:val="20"/>
                <w:szCs w:val="20"/>
                <w:lang w:val="sr-Cyrl-CS"/>
              </w:rPr>
            </w:pPr>
            <w:r w:rsidRPr="00655747">
              <w:rPr>
                <w:rFonts w:eastAsiaTheme="minorHAnsi"/>
                <w:sz w:val="20"/>
                <w:szCs w:val="20"/>
              </w:rPr>
              <w:t>Усвајање плана посете часовима током 1. полугодишта школске 2023/24;</w:t>
            </w:r>
          </w:p>
          <w:p w:rsidR="00EB0BD6" w:rsidRPr="00655747" w:rsidRDefault="00EB0BD6" w:rsidP="00EB0BD6">
            <w:pPr>
              <w:numPr>
                <w:ilvl w:val="0"/>
                <w:numId w:val="7"/>
              </w:numPr>
              <w:spacing w:after="200" w:line="276" w:lineRule="auto"/>
              <w:jc w:val="left"/>
              <w:rPr>
                <w:rFonts w:eastAsiaTheme="minorHAnsi"/>
                <w:sz w:val="20"/>
                <w:szCs w:val="20"/>
                <w:lang w:val="sr-Cyrl-CS"/>
              </w:rPr>
            </w:pPr>
            <w:r w:rsidRPr="00655747">
              <w:rPr>
                <w:rFonts w:eastAsiaTheme="minorHAnsi"/>
                <w:sz w:val="20"/>
                <w:szCs w:val="20"/>
                <w:lang w:val="sr-Cyrl-CS"/>
              </w:rPr>
              <w:t>Реализација акционог плана самовредновања за 1. полугодиште школске 2023/24;</w:t>
            </w:r>
          </w:p>
          <w:p w:rsidR="00EB0BD6" w:rsidRPr="00655747" w:rsidRDefault="00EB0BD6" w:rsidP="00EB0BD6">
            <w:pPr>
              <w:numPr>
                <w:ilvl w:val="0"/>
                <w:numId w:val="7"/>
              </w:numPr>
              <w:spacing w:after="200" w:line="276" w:lineRule="auto"/>
              <w:jc w:val="left"/>
              <w:rPr>
                <w:rFonts w:eastAsiaTheme="minorHAnsi"/>
                <w:sz w:val="20"/>
                <w:szCs w:val="20"/>
                <w:lang w:val="sr-Cyrl-CS"/>
              </w:rPr>
            </w:pPr>
            <w:r w:rsidRPr="00655747">
              <w:rPr>
                <w:rFonts w:eastAsiaTheme="minorHAnsi"/>
                <w:sz w:val="20"/>
                <w:szCs w:val="20"/>
                <w:lang w:val="sr-Cyrl-CS"/>
              </w:rPr>
              <w:t>Разматрање предлога за посету позоришној представи „Хајди“ 26.11.2023.</w:t>
            </w:r>
          </w:p>
          <w:p w:rsidR="00EB0BD6" w:rsidRPr="00655747" w:rsidRDefault="00EB0BD6" w:rsidP="00EB0BD6">
            <w:pPr>
              <w:numPr>
                <w:ilvl w:val="0"/>
                <w:numId w:val="7"/>
              </w:numPr>
              <w:spacing w:after="200" w:line="276" w:lineRule="auto"/>
              <w:jc w:val="left"/>
              <w:rPr>
                <w:rFonts w:eastAsiaTheme="minorHAnsi"/>
                <w:sz w:val="20"/>
                <w:szCs w:val="20"/>
                <w:lang w:val="sr-Cyrl-CS"/>
              </w:rPr>
            </w:pPr>
            <w:r w:rsidRPr="00655747">
              <w:rPr>
                <w:rFonts w:eastAsiaTheme="minorHAnsi"/>
                <w:sz w:val="20"/>
                <w:szCs w:val="20"/>
                <w:lang w:val="sr-Cyrl-CS"/>
              </w:rPr>
              <w:t>Разматрање извештаја са посете Сајму књига;</w:t>
            </w:r>
          </w:p>
          <w:p w:rsidR="00EB0BD6" w:rsidRPr="00655747" w:rsidRDefault="00EB0BD6" w:rsidP="00EB0BD6">
            <w:pPr>
              <w:numPr>
                <w:ilvl w:val="0"/>
                <w:numId w:val="7"/>
              </w:numPr>
              <w:spacing w:after="200" w:line="276" w:lineRule="auto"/>
              <w:jc w:val="left"/>
              <w:rPr>
                <w:rFonts w:eastAsiaTheme="minorHAnsi"/>
                <w:sz w:val="20"/>
                <w:szCs w:val="20"/>
                <w:lang w:val="sr-Cyrl-CS"/>
              </w:rPr>
            </w:pPr>
            <w:r w:rsidRPr="00655747">
              <w:rPr>
                <w:rFonts w:eastAsiaTheme="minorHAnsi"/>
                <w:sz w:val="20"/>
                <w:szCs w:val="20"/>
                <w:lang w:val="sr-Cyrl-CS"/>
              </w:rPr>
              <w:t>Информисање о противпожарној обуци</w:t>
            </w:r>
            <w:r w:rsidRPr="00655747">
              <w:rPr>
                <w:rFonts w:eastAsiaTheme="minorHAnsi"/>
                <w:sz w:val="20"/>
                <w:szCs w:val="20"/>
              </w:rPr>
              <w:t>;</w:t>
            </w:r>
          </w:p>
          <w:p w:rsidR="00EB0BD6" w:rsidRPr="00655747" w:rsidRDefault="00EB0BD6" w:rsidP="00EB0BD6">
            <w:pPr>
              <w:numPr>
                <w:ilvl w:val="0"/>
                <w:numId w:val="7"/>
              </w:numPr>
              <w:spacing w:after="200" w:line="276" w:lineRule="auto"/>
              <w:jc w:val="left"/>
              <w:rPr>
                <w:rFonts w:eastAsiaTheme="minorHAnsi"/>
                <w:sz w:val="20"/>
                <w:szCs w:val="20"/>
                <w:lang w:val="sr-Cyrl-CS"/>
              </w:rPr>
            </w:pPr>
            <w:r w:rsidRPr="00655747">
              <w:rPr>
                <w:rFonts w:eastAsiaTheme="minorHAnsi"/>
                <w:sz w:val="20"/>
                <w:szCs w:val="20"/>
              </w:rPr>
              <w:t>Упознавањеса Развојним планом школе за период од 2025. до 2029.</w:t>
            </w:r>
          </w:p>
          <w:p w:rsidR="00EB0BD6" w:rsidRPr="00655747" w:rsidRDefault="00EB0BD6" w:rsidP="00EB0BD6">
            <w:pPr>
              <w:numPr>
                <w:ilvl w:val="0"/>
                <w:numId w:val="7"/>
              </w:numPr>
              <w:spacing w:after="200" w:line="276" w:lineRule="auto"/>
              <w:jc w:val="left"/>
              <w:rPr>
                <w:rFonts w:eastAsiaTheme="minorHAnsi"/>
                <w:sz w:val="20"/>
                <w:szCs w:val="20"/>
                <w:lang w:val="sr-Cyrl-CS"/>
              </w:rPr>
            </w:pPr>
            <w:r w:rsidRPr="00655747">
              <w:rPr>
                <w:rFonts w:eastAsiaTheme="minorHAnsi"/>
                <w:sz w:val="20"/>
                <w:szCs w:val="20"/>
                <w:lang w:val="sr-Cyrl-CS"/>
              </w:rPr>
              <w:t>Разно.</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lang w:val="sr-Cyrl-CS"/>
              </w:rPr>
            </w:pPr>
            <w:r w:rsidRPr="00655747">
              <w:rPr>
                <w:rFonts w:eastAsiaTheme="minorHAnsi"/>
                <w:sz w:val="20"/>
                <w:szCs w:val="20"/>
              </w:rPr>
              <w:lastRenderedPageBreak/>
              <w:t>3</w:t>
            </w:r>
            <w:r w:rsidRPr="00655747">
              <w:rPr>
                <w:rFonts w:eastAsiaTheme="minorHAnsi"/>
                <w:sz w:val="20"/>
                <w:szCs w:val="20"/>
                <w:lang w:val="sr-Cyrl-CS"/>
              </w:rPr>
              <w:t>.</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rPr>
            </w:pPr>
            <w:r w:rsidRPr="00655747">
              <w:rPr>
                <w:rFonts w:eastAsiaTheme="minorHAnsi"/>
                <w:sz w:val="20"/>
                <w:szCs w:val="20"/>
              </w:rPr>
              <w:t>27.12.2023.</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numPr>
                <w:ilvl w:val="0"/>
                <w:numId w:val="8"/>
              </w:numPr>
              <w:spacing w:after="200" w:line="276" w:lineRule="auto"/>
              <w:jc w:val="left"/>
              <w:rPr>
                <w:rFonts w:eastAsiaTheme="minorHAnsi"/>
                <w:sz w:val="20"/>
                <w:szCs w:val="20"/>
                <w:lang w:val="sr-Cyrl-CS"/>
              </w:rPr>
            </w:pPr>
            <w:r w:rsidRPr="00655747">
              <w:rPr>
                <w:rFonts w:eastAsiaTheme="minorHAnsi"/>
                <w:sz w:val="20"/>
                <w:szCs w:val="20"/>
                <w:lang w:val="sr-Cyrl-CS"/>
              </w:rPr>
              <w:t>Усвајање записника са претходне седнице и предлога дневног реда;</w:t>
            </w:r>
          </w:p>
          <w:p w:rsidR="00EB0BD6" w:rsidRPr="00655747" w:rsidRDefault="00EB0BD6" w:rsidP="00EB0BD6">
            <w:pPr>
              <w:numPr>
                <w:ilvl w:val="0"/>
                <w:numId w:val="8"/>
              </w:numPr>
              <w:spacing w:after="200" w:line="276" w:lineRule="auto"/>
              <w:jc w:val="left"/>
              <w:rPr>
                <w:rFonts w:eastAsiaTheme="minorHAnsi"/>
                <w:sz w:val="20"/>
                <w:szCs w:val="20"/>
                <w:lang w:val="sr-Cyrl-CS"/>
              </w:rPr>
            </w:pPr>
            <w:r w:rsidRPr="00655747">
              <w:rPr>
                <w:rFonts w:eastAsiaTheme="minorHAnsi"/>
                <w:sz w:val="20"/>
                <w:szCs w:val="20"/>
              </w:rPr>
              <w:t>Усвајање предлога одељењсог старешине 6. разреда поводом дисциплинског поступка;</w:t>
            </w:r>
          </w:p>
          <w:p w:rsidR="00EB0BD6" w:rsidRPr="00655747" w:rsidRDefault="00EB0BD6" w:rsidP="00EB0BD6">
            <w:pPr>
              <w:numPr>
                <w:ilvl w:val="0"/>
                <w:numId w:val="8"/>
              </w:numPr>
              <w:spacing w:after="200" w:line="276" w:lineRule="auto"/>
              <w:jc w:val="left"/>
              <w:rPr>
                <w:rFonts w:eastAsiaTheme="minorHAnsi"/>
                <w:sz w:val="20"/>
                <w:szCs w:val="20"/>
                <w:lang w:val="sr-Cyrl-CS"/>
              </w:rPr>
            </w:pPr>
            <w:r w:rsidRPr="00655747">
              <w:rPr>
                <w:rFonts w:eastAsiaTheme="minorHAnsi"/>
                <w:sz w:val="20"/>
                <w:szCs w:val="20"/>
              </w:rPr>
              <w:t>Разно.</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rPr>
            </w:pPr>
            <w:r w:rsidRPr="00655747">
              <w:rPr>
                <w:rFonts w:eastAsiaTheme="minorHAnsi"/>
                <w:sz w:val="20"/>
                <w:szCs w:val="20"/>
              </w:rPr>
              <w:t>4.</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rPr>
            </w:pPr>
            <w:r w:rsidRPr="00655747">
              <w:rPr>
                <w:rFonts w:eastAsiaTheme="minorHAnsi"/>
                <w:sz w:val="20"/>
                <w:szCs w:val="20"/>
              </w:rPr>
              <w:t>29.12.2023.</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 xml:space="preserve">       1.    Усвајање записника са претходне седнице и предлога дневног реда;</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 xml:space="preserve">       2.  </w:t>
            </w:r>
            <w:r w:rsidRPr="00655747">
              <w:rPr>
                <w:rFonts w:eastAsiaTheme="minorHAnsi"/>
                <w:sz w:val="20"/>
                <w:szCs w:val="20"/>
                <w:lang w:val="en-US"/>
              </w:rPr>
              <w:t>A</w:t>
            </w:r>
            <w:r w:rsidRPr="00655747">
              <w:rPr>
                <w:rFonts w:eastAsiaTheme="minorHAnsi"/>
                <w:sz w:val="20"/>
                <w:szCs w:val="20"/>
                <w:lang w:val="sr-Cyrl-CS"/>
              </w:rPr>
              <w:t xml:space="preserve">нализа успеха и реализације образовно-васпитних задатака на крају 1. полугодишта школске 2023/24; </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 xml:space="preserve">       3.   Анализа рада одељењских заједница за 1. полугодиште школске 2023/24 ( дисциплина и примена васпитно-дисциплинских мера );</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 xml:space="preserve">       4.   Анализа посећених часова у 1. полугодишту школске 2023/24;</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 xml:space="preserve">       5.   Подела задужења за полугодишњи извештај о раду школе;</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 xml:space="preserve">       6.  Разматрање анекса годишњег плана рада школе за школску 2023/24 у делу „екскурзуја“ за вишу наставу;</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 xml:space="preserve">       7.  Предлог чланова за формирање „Селфи“ тима;</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 xml:space="preserve">       8.   Организација прославе школске славе „Свети Сава“;</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 xml:space="preserve">       9. Разматрање извештаја о спроведеном самовредновању школе из области „Етос“ у 1. полугодишту школске 2023/24;</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 xml:space="preserve">       10.   Организација родитељских састанака;</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 xml:space="preserve">       11.   Организација образовно-васпитног рада у ОШ „Ђура Јакшић“ Орешковица;</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 xml:space="preserve">       12.    Разно.</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 xml:space="preserve">           </w:t>
            </w:r>
          </w:p>
          <w:p w:rsidR="00EB0BD6" w:rsidRPr="00655747" w:rsidRDefault="00EB0BD6" w:rsidP="00EB0BD6">
            <w:pPr>
              <w:spacing w:after="200" w:line="276" w:lineRule="auto"/>
              <w:rPr>
                <w:rFonts w:eastAsiaTheme="minorHAnsi"/>
                <w:sz w:val="20"/>
                <w:szCs w:val="20"/>
                <w:lang w:val="sr-Cyrl-CS"/>
              </w:rPr>
            </w:pP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lang w:val="en-US"/>
              </w:rPr>
            </w:pPr>
            <w:r w:rsidRPr="00655747">
              <w:rPr>
                <w:rFonts w:eastAsiaTheme="minorHAnsi"/>
                <w:sz w:val="20"/>
                <w:szCs w:val="20"/>
                <w:lang w:val="en-US"/>
              </w:rPr>
              <w:t>5.</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lang w:val="en-US"/>
              </w:rPr>
            </w:pPr>
            <w:r w:rsidRPr="00655747">
              <w:rPr>
                <w:rFonts w:eastAsiaTheme="minorHAnsi"/>
                <w:sz w:val="20"/>
                <w:szCs w:val="20"/>
                <w:lang w:val="en-US"/>
              </w:rPr>
              <w:t>12.02.2024.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en-US"/>
              </w:rPr>
              <w:t xml:space="preserve">1. </w:t>
            </w:r>
            <w:r w:rsidRPr="00655747">
              <w:rPr>
                <w:rFonts w:eastAsiaTheme="minorHAnsi"/>
                <w:sz w:val="20"/>
                <w:szCs w:val="20"/>
                <w:lang w:val="sr-Cyrl-CS"/>
              </w:rPr>
              <w:t>Усвајање записника са претходне седнице и предлога дневног реда;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lang w:val="en-US"/>
              </w:rPr>
              <w:t xml:space="preserve">2. </w:t>
            </w:r>
            <w:r w:rsidRPr="00655747">
              <w:rPr>
                <w:rFonts w:eastAsiaTheme="minorHAnsi"/>
                <w:sz w:val="20"/>
                <w:szCs w:val="20"/>
              </w:rPr>
              <w:t>Разматрање полугодишњег извештаја о раду школе за школску 2023/24;</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3. Разматрање полугодишњег извештаја о раду директора за школску 2023/24;</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4. Усвајање плана писмених и контролних вежби за 2. полугодиште школске 2023/24;</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5. Усвајање плана посете часовима за 2. полугодиште школске 2023/24;</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6. Разматрање и усвајање анкета ученика за избор секција;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7. Давање мишљења Наставничког већа за израду правилника о употреби мобилних телефона у коли на основу смерница Министарства просвете;</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8. Разно.</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rPr>
            </w:pPr>
            <w:r w:rsidRPr="00655747">
              <w:rPr>
                <w:rFonts w:eastAsiaTheme="minorHAnsi"/>
                <w:sz w:val="20"/>
                <w:szCs w:val="20"/>
              </w:rPr>
              <w:lastRenderedPageBreak/>
              <w:t>6.</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rPr>
            </w:pPr>
            <w:r w:rsidRPr="00655747">
              <w:rPr>
                <w:rFonts w:eastAsiaTheme="minorHAnsi"/>
                <w:sz w:val="20"/>
                <w:szCs w:val="20"/>
              </w:rPr>
              <w:t>18. 03. 2024.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rPr>
              <w:t>1.</w:t>
            </w:r>
            <w:r w:rsidRPr="00655747">
              <w:rPr>
                <w:rFonts w:eastAsiaTheme="minorHAnsi"/>
                <w:sz w:val="20"/>
                <w:szCs w:val="20"/>
                <w:lang w:val="sr-Cyrl-CS"/>
              </w:rPr>
              <w:t xml:space="preserve"> Усвајање записника са претходне седнице и предлога дневног реда;</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2. Усвајање предлога листе уџбеника за 2. разред;</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3. Усвајање предлога листе уџбеника за 6. разред;</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4. Усвајање предлога уџбеника „Дигитални свет“ за 4.разред;</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5. Обавештење о реализацији једнодневне  екскурзије ученика од 1. до 4. разреда и дводневне екскурзије ученика од 5. до 8. разреда;</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6. Одређивање надокнаде часова по распореду од петка због реализације екскурзија;</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7. Усвајање предлога Одељењског већа за гратис за ученике при реализацији екскурзије;</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8. Обавештење и одређивање ангажовања за пробни завршни испит;</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9. Обавештење и одређивање ангажовања за пројекат „Промоција олимпијских вредности: поштовање, пријатељство, изузетност;“</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lang w:val="sr-Cyrl-CS"/>
              </w:rPr>
              <w:t>10. Разно.</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rPr>
            </w:pPr>
            <w:r w:rsidRPr="00655747">
              <w:rPr>
                <w:rFonts w:eastAsiaTheme="minorHAnsi"/>
                <w:sz w:val="20"/>
                <w:szCs w:val="20"/>
              </w:rPr>
              <w:t>7.</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rPr>
            </w:pPr>
            <w:r w:rsidRPr="00655747">
              <w:rPr>
                <w:rFonts w:eastAsiaTheme="minorHAnsi"/>
                <w:sz w:val="20"/>
                <w:szCs w:val="20"/>
              </w:rPr>
              <w:t>09. 04. 2024.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rPr>
              <w:t xml:space="preserve">1. </w:t>
            </w:r>
            <w:r w:rsidRPr="00655747">
              <w:rPr>
                <w:rFonts w:eastAsiaTheme="minorHAnsi"/>
                <w:sz w:val="20"/>
                <w:szCs w:val="20"/>
                <w:lang w:val="sr-Cyrl-CS"/>
              </w:rPr>
              <w:t>Усвајање записника са претходне седнице и предлога дневног реда;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2. Анализа успеха ученика и реализација образовно-васпитних задатака на крају 3. класификационог периода школске 2023/24;</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3. Анализа рада одељењских заједница ( дисциплина и примена васпитно-дисциплинских мера );</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4. Подела задужења за припрему програма за прославу Дана школе;</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5. Анализа пробног завршног испита;</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rPr>
              <w:t xml:space="preserve">6. Организација за Олимпијски дан у Бистрици и текућа реализација пројекта </w:t>
            </w:r>
            <w:r w:rsidRPr="00655747">
              <w:rPr>
                <w:rFonts w:eastAsiaTheme="minorHAnsi"/>
                <w:sz w:val="20"/>
                <w:szCs w:val="20"/>
                <w:lang w:val="sr-Cyrl-CS"/>
              </w:rPr>
              <w:t>„Промоција олимпијских вредности: поштовање, пријатељство, изузетност;“</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7. Обавештење о одлици о обезбеђивању уџбеника ученицима од 1. до 4. разреда основних школа на територији општине Петровац на Млави за школску 2024/25;</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8. Одређивање гратиса за дводневну екскурзију ученика од 5. до 8. разреда;</w:t>
            </w:r>
          </w:p>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lang w:val="sr-Cyrl-CS"/>
              </w:rPr>
              <w:t>9. Разно</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 xml:space="preserve"> </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left"/>
              <w:rPr>
                <w:rFonts w:eastAsiaTheme="minorHAnsi"/>
                <w:sz w:val="20"/>
                <w:szCs w:val="20"/>
              </w:rPr>
            </w:pPr>
            <w:r w:rsidRPr="00655747">
              <w:rPr>
                <w:rFonts w:eastAsiaTheme="minorHAnsi"/>
                <w:sz w:val="20"/>
                <w:szCs w:val="20"/>
              </w:rPr>
              <w:t>8.</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rPr>
            </w:pPr>
            <w:r w:rsidRPr="00655747">
              <w:rPr>
                <w:rFonts w:eastAsiaTheme="minorHAnsi"/>
                <w:sz w:val="20"/>
                <w:szCs w:val="20"/>
              </w:rPr>
              <w:t>18.04.2024.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spacing w:after="200" w:line="276" w:lineRule="auto"/>
              <w:rPr>
                <w:rFonts w:eastAsiaTheme="minorHAnsi"/>
                <w:sz w:val="20"/>
                <w:szCs w:val="20"/>
                <w:lang w:val="sr-Cyrl-CS"/>
              </w:rPr>
            </w:pPr>
            <w:r w:rsidRPr="00655747">
              <w:rPr>
                <w:rFonts w:eastAsiaTheme="minorHAnsi"/>
                <w:sz w:val="20"/>
                <w:szCs w:val="20"/>
              </w:rPr>
              <w:t xml:space="preserve">1. </w:t>
            </w:r>
            <w:r w:rsidRPr="00655747">
              <w:rPr>
                <w:rFonts w:eastAsiaTheme="minorHAnsi"/>
                <w:sz w:val="20"/>
                <w:szCs w:val="20"/>
                <w:lang w:val="sr-Cyrl-CS"/>
              </w:rPr>
              <w:t>Усвајање записника са претходне седнице и предлога дневног реда;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2. Упознавање чланова наставничког већа са следећим законским актима: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 xml:space="preserve">   - правилником о васпитно-дисциплинској и материјалној одговорности ученика;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 xml:space="preserve">   -   правилником о дисциплинској и материјалној одговорности запослених;</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lastRenderedPageBreak/>
              <w:t xml:space="preserve">   -   правилником о награђивавању и похваљивању ученика;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 xml:space="preserve">   -  правилником о ближем уређивању поступка јавних набавки, набавки на које се закон не примењује и набавки друштвених и других посебних услуга наручиоца у ОШ „Ђура Јакшић“ Орешковица;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 xml:space="preserve">   -  правилником о употреби мобилних телефона, електронског уређаја и другог средства у ОШ „ Ђура Јакшић“ Орешковица;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 xml:space="preserve">   -   правила понашања у ОШ „Ђура Јакшић“ Орешковица.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 xml:space="preserve">3. Разно.   </w:t>
            </w:r>
          </w:p>
          <w:p w:rsidR="00EB0BD6" w:rsidRPr="00655747" w:rsidRDefault="00EB0BD6" w:rsidP="00EB0BD6">
            <w:pPr>
              <w:spacing w:after="200" w:line="276" w:lineRule="auto"/>
              <w:rPr>
                <w:rFonts w:eastAsiaTheme="minorHAnsi"/>
                <w:sz w:val="20"/>
                <w:szCs w:val="20"/>
              </w:rPr>
            </w:pP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left"/>
              <w:rPr>
                <w:rFonts w:eastAsiaTheme="minorHAnsi"/>
                <w:sz w:val="20"/>
                <w:szCs w:val="20"/>
              </w:rPr>
            </w:pPr>
            <w:r w:rsidRPr="00655747">
              <w:rPr>
                <w:rFonts w:eastAsiaTheme="minorHAnsi"/>
                <w:sz w:val="20"/>
                <w:szCs w:val="20"/>
              </w:rPr>
              <w:lastRenderedPageBreak/>
              <w:t>9.</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rPr>
            </w:pPr>
            <w:r w:rsidRPr="00655747">
              <w:rPr>
                <w:rFonts w:eastAsiaTheme="minorHAnsi"/>
                <w:sz w:val="20"/>
                <w:szCs w:val="20"/>
              </w:rPr>
              <w:t>07.06.2024.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1.Усвајање записника са претходне седнице и предлога дневног реда;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2.Разматрање извештаја са једнодневне екскурзије ученика од 1. до 4. разреда;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3.Разматрање извештаја са дводневне екскурзије ученика од 5. до 8. разреда;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4.Разматрање извештаја о посети часова;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5.Усвајање успеха и дисциплине ученика 8. разреда;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6.Предлог комисије за избор ђака генерације;</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7. Разно.</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left"/>
              <w:rPr>
                <w:rFonts w:eastAsiaTheme="minorHAnsi"/>
                <w:sz w:val="20"/>
                <w:szCs w:val="20"/>
              </w:rPr>
            </w:pPr>
            <w:r w:rsidRPr="00655747">
              <w:rPr>
                <w:rFonts w:eastAsiaTheme="minorHAnsi"/>
                <w:sz w:val="20"/>
                <w:szCs w:val="20"/>
              </w:rPr>
              <w:t>10.</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rPr>
            </w:pPr>
            <w:r w:rsidRPr="00655747">
              <w:rPr>
                <w:rFonts w:eastAsiaTheme="minorHAnsi"/>
                <w:sz w:val="20"/>
                <w:szCs w:val="20"/>
              </w:rPr>
              <w:t>21.06.2024.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1.Усвајање записника са претходне седнице и усвајање предлога дневног реда;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2.Анализа успеха ученика од 1. до 7. разреда и реализација образовно-васпитних задатака на крају школске 2023/24;</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3.Анализа рада одељењских заједница (дисциплина и примена дисциплинских мера);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4.Спровођење завршног испита;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5.План активности за наредни период;</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6.Разматрање резултата анкета ученика за избор секција: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 xml:space="preserve">   -верска/грађанска за 1. и 5. разред;</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 xml:space="preserve">   -секције од 1. до 4. и од 5. до 8. разреда;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 xml:space="preserve">   -обавезни изборни предмети;</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7.Награђивање ученика од 1. до 7. разреда;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8.Предлог броја одељења;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9.Разно.</w:t>
            </w:r>
          </w:p>
        </w:tc>
      </w:tr>
      <w:tr w:rsidR="00EB0BD6" w:rsidRPr="00655747" w:rsidTr="00EE3314">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left"/>
              <w:rPr>
                <w:rFonts w:eastAsiaTheme="minorHAnsi"/>
                <w:sz w:val="20"/>
                <w:szCs w:val="20"/>
              </w:rPr>
            </w:pPr>
            <w:r w:rsidRPr="00655747">
              <w:rPr>
                <w:rFonts w:eastAsiaTheme="minorHAnsi"/>
                <w:sz w:val="20"/>
                <w:szCs w:val="20"/>
              </w:rPr>
              <w:t>11.</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widowControl w:val="0"/>
              <w:autoSpaceDE w:val="0"/>
              <w:autoSpaceDN w:val="0"/>
              <w:adjustRightInd w:val="0"/>
              <w:spacing w:after="160" w:line="259" w:lineRule="auto"/>
              <w:jc w:val="center"/>
              <w:rPr>
                <w:rFonts w:eastAsiaTheme="minorHAnsi"/>
                <w:sz w:val="20"/>
                <w:szCs w:val="20"/>
              </w:rPr>
            </w:pPr>
            <w:r w:rsidRPr="00655747">
              <w:rPr>
                <w:rFonts w:eastAsiaTheme="minorHAnsi"/>
                <w:sz w:val="20"/>
                <w:szCs w:val="20"/>
              </w:rPr>
              <w:t>21.06.2024.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1.Усвајање записника са претходне седнице и усвајање предлога дневног реда;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t>2.Избор чланова Школског одбора из реда Наставничког већа;</w:t>
            </w:r>
          </w:p>
          <w:p w:rsidR="00EB0BD6" w:rsidRPr="00655747" w:rsidRDefault="00EB0BD6" w:rsidP="00EB0BD6">
            <w:pPr>
              <w:spacing w:after="200" w:line="276" w:lineRule="auto"/>
              <w:rPr>
                <w:rFonts w:eastAsiaTheme="minorHAnsi"/>
                <w:sz w:val="20"/>
                <w:szCs w:val="20"/>
              </w:rPr>
            </w:pPr>
            <w:r w:rsidRPr="00655747">
              <w:rPr>
                <w:rFonts w:eastAsiaTheme="minorHAnsi"/>
                <w:sz w:val="20"/>
                <w:szCs w:val="20"/>
              </w:rPr>
              <w:lastRenderedPageBreak/>
              <w:t>3.Разно.</w:t>
            </w:r>
          </w:p>
        </w:tc>
      </w:tr>
    </w:tbl>
    <w:p w:rsidR="00EB0BD6" w:rsidRPr="00655747" w:rsidRDefault="00EB0BD6" w:rsidP="00EB0BD6">
      <w:pPr>
        <w:widowControl w:val="0"/>
        <w:spacing w:after="200" w:line="276" w:lineRule="auto"/>
        <w:rPr>
          <w:b/>
        </w:rPr>
      </w:pPr>
    </w:p>
    <w:p w:rsidR="00EB0BD6" w:rsidRPr="00655747" w:rsidRDefault="00EB0BD6" w:rsidP="00EB0BD6">
      <w:pPr>
        <w:widowControl w:val="0"/>
        <w:spacing w:after="200" w:line="276" w:lineRule="auto"/>
      </w:pPr>
    </w:p>
    <w:p w:rsidR="00EB0BD6" w:rsidRPr="00655747" w:rsidRDefault="00EB0BD6" w:rsidP="00EB0BD6">
      <w:pPr>
        <w:spacing w:after="160" w:line="259" w:lineRule="auto"/>
        <w:rPr>
          <w:rFonts w:eastAsiaTheme="minorHAnsi"/>
          <w:lang w:val="sr-Latn-RS"/>
        </w:rPr>
      </w:pPr>
    </w:p>
    <w:p w:rsidR="00EB0BD6" w:rsidRPr="00655747" w:rsidRDefault="00EB0BD6" w:rsidP="00EB0BD6">
      <w:pPr>
        <w:spacing w:after="160" w:line="259" w:lineRule="auto"/>
        <w:rPr>
          <w:rFonts w:eastAsiaTheme="minorHAnsi"/>
          <w:lang w:val="sr-Latn-RS"/>
        </w:rPr>
      </w:pPr>
    </w:p>
    <w:p w:rsidR="00744AB4" w:rsidRPr="00655747" w:rsidRDefault="00744AB4" w:rsidP="00B649F6">
      <w:pPr>
        <w:autoSpaceDE w:val="0"/>
        <w:autoSpaceDN w:val="0"/>
        <w:adjustRightInd w:val="0"/>
        <w:jc w:val="center"/>
        <w:rPr>
          <w:rFonts w:eastAsiaTheme="minorEastAsia"/>
          <w:lang w:val="sr-Latn-RS"/>
        </w:rPr>
      </w:pPr>
      <w:r w:rsidRPr="00655747">
        <w:rPr>
          <w:b/>
        </w:rPr>
        <w:t xml:space="preserve">4.4. </w:t>
      </w:r>
      <w:r w:rsidRPr="00655747">
        <w:rPr>
          <w:b/>
          <w:lang w:val="en-US"/>
        </w:rPr>
        <w:t>ГОДИШЊИ  ИЗВЕШТАЈ О РАДУ ДИРЕКТОРА</w:t>
      </w:r>
    </w:p>
    <w:p w:rsidR="00744AB4" w:rsidRPr="00655747" w:rsidRDefault="00744AB4" w:rsidP="00B649F6">
      <w:pPr>
        <w:widowControl w:val="0"/>
        <w:spacing w:after="200" w:line="276" w:lineRule="auto"/>
        <w:jc w:val="center"/>
        <w:rPr>
          <w:b/>
          <w:i/>
        </w:rPr>
      </w:pPr>
    </w:p>
    <w:p w:rsidR="00744AB4" w:rsidRPr="00655747" w:rsidRDefault="00744AB4" w:rsidP="00744AB4">
      <w:pPr>
        <w:widowControl w:val="0"/>
        <w:spacing w:after="200" w:line="276" w:lineRule="auto"/>
        <w:rPr>
          <w:lang w:val="en-US"/>
        </w:rPr>
      </w:pPr>
      <w:r w:rsidRPr="00655747">
        <w:rPr>
          <w:b/>
          <w:i/>
          <w:lang w:val="en-US"/>
        </w:rPr>
        <w:t>1.</w:t>
      </w:r>
      <w:r w:rsidRPr="00655747">
        <w:rPr>
          <w:b/>
          <w:i/>
        </w:rPr>
        <w:t>1</w:t>
      </w:r>
      <w:r w:rsidRPr="00655747">
        <w:rPr>
          <w:b/>
          <w:i/>
          <w:lang w:val="en-US"/>
        </w:rPr>
        <w:t>. РУКОВОЂЕЊЕ ВАСПИТНО-ОБРАЗОВНИМ ПРОЦЕСОМ У ШКОЛИ</w:t>
      </w:r>
    </w:p>
    <w:p w:rsidR="00744AB4" w:rsidRPr="00655747" w:rsidRDefault="00744AB4" w:rsidP="00744AB4">
      <w:pPr>
        <w:widowControl w:val="0"/>
        <w:spacing w:after="200" w:line="276" w:lineRule="auto"/>
        <w:rPr>
          <w:b/>
          <w:i/>
        </w:rPr>
      </w:pPr>
    </w:p>
    <w:p w:rsidR="00744AB4" w:rsidRPr="00655747" w:rsidRDefault="00744AB4" w:rsidP="00744AB4">
      <w:pPr>
        <w:widowControl w:val="0"/>
        <w:spacing w:after="200" w:line="276" w:lineRule="auto"/>
        <w:rPr>
          <w:lang w:val="en-US"/>
        </w:rPr>
      </w:pPr>
      <w:r w:rsidRPr="00655747">
        <w:rPr>
          <w:b/>
          <w:i/>
          <w:lang w:val="en-US"/>
        </w:rPr>
        <w:t>1.</w:t>
      </w:r>
      <w:r w:rsidRPr="00655747">
        <w:rPr>
          <w:b/>
          <w:i/>
        </w:rPr>
        <w:t>2</w:t>
      </w:r>
      <w:r w:rsidRPr="00655747">
        <w:rPr>
          <w:b/>
          <w:i/>
          <w:lang w:val="en-US"/>
        </w:rPr>
        <w:t>.1.</w:t>
      </w:r>
      <w:r w:rsidRPr="00655747">
        <w:rPr>
          <w:lang w:val="en-US"/>
        </w:rPr>
        <w:t xml:space="preserve"> </w:t>
      </w:r>
      <w:r w:rsidRPr="00655747">
        <w:rPr>
          <w:b/>
          <w:lang w:val="en-US"/>
        </w:rPr>
        <w:t xml:space="preserve"> У складу са савременим кретањима у образовању</w:t>
      </w:r>
      <w:r w:rsidRPr="00655747">
        <w:rPr>
          <w:lang w:val="en-US"/>
        </w:rPr>
        <w:t xml:space="preserve"> </w:t>
      </w:r>
      <w:r w:rsidRPr="00655747">
        <w:rPr>
          <w:b/>
          <w:lang w:val="en-US"/>
        </w:rPr>
        <w:t>и васпитању</w:t>
      </w:r>
      <w:r w:rsidRPr="00655747">
        <w:rPr>
          <w:lang w:val="en-US"/>
        </w:rPr>
        <w:t xml:space="preserve"> како би се </w:t>
      </w:r>
      <w:r w:rsidRPr="00655747">
        <w:rPr>
          <w:b/>
          <w:lang w:val="en-US"/>
        </w:rPr>
        <w:t xml:space="preserve">допринело </w:t>
      </w:r>
      <w:r w:rsidRPr="00655747">
        <w:rPr>
          <w:lang w:val="en-US"/>
        </w:rPr>
        <w:t xml:space="preserve"> </w:t>
      </w:r>
      <w:r w:rsidRPr="00655747">
        <w:rPr>
          <w:b/>
          <w:lang w:val="en-US"/>
        </w:rPr>
        <w:t>развоју</w:t>
      </w:r>
      <w:r w:rsidRPr="00655747">
        <w:rPr>
          <w:lang w:val="en-US"/>
        </w:rPr>
        <w:t xml:space="preserve"> </w:t>
      </w:r>
      <w:r w:rsidRPr="00655747">
        <w:rPr>
          <w:b/>
          <w:lang w:val="en-US"/>
        </w:rPr>
        <w:t>културе учења</w:t>
      </w:r>
      <w:r w:rsidRPr="00655747">
        <w:rPr>
          <w:lang w:val="en-US"/>
        </w:rPr>
        <w:t xml:space="preserve"> – директор је </w:t>
      </w:r>
      <w:r w:rsidRPr="00655747">
        <w:rPr>
          <w:b/>
          <w:i/>
          <w:lang w:val="en-US"/>
        </w:rPr>
        <w:t>подстицао да се интензивније прати инклузивни приступ</w:t>
      </w:r>
      <w:r w:rsidRPr="00655747">
        <w:rPr>
          <w:lang w:val="en-US"/>
        </w:rPr>
        <w:t xml:space="preserve"> у школи, подржавао наставнике који примењују </w:t>
      </w:r>
      <w:r w:rsidRPr="00655747">
        <w:rPr>
          <w:b/>
          <w:i/>
          <w:lang w:val="en-US"/>
        </w:rPr>
        <w:t>иновације у раду</w:t>
      </w:r>
      <w:r w:rsidRPr="00655747">
        <w:rPr>
          <w:lang w:val="en-US"/>
        </w:rPr>
        <w:t xml:space="preserve"> и мотивисао  запослене за </w:t>
      </w:r>
      <w:r w:rsidRPr="00655747">
        <w:rPr>
          <w:b/>
        </w:rPr>
        <w:t>рад.</w:t>
      </w:r>
    </w:p>
    <w:p w:rsidR="00744AB4" w:rsidRPr="00655747" w:rsidRDefault="00744AB4" w:rsidP="00744AB4">
      <w:pPr>
        <w:widowControl w:val="0"/>
        <w:spacing w:after="200" w:line="276" w:lineRule="auto"/>
        <w:rPr>
          <w:lang w:val="en-US"/>
        </w:rPr>
      </w:pPr>
      <w:r w:rsidRPr="00655747">
        <w:rPr>
          <w:b/>
          <w:i/>
          <w:lang w:val="en-US"/>
        </w:rPr>
        <w:t>Подстицан је рад Ђачког парламента</w:t>
      </w:r>
      <w:r w:rsidRPr="00655747">
        <w:rPr>
          <w:lang w:val="en-US"/>
        </w:rPr>
        <w:t xml:space="preserve"> и заједно са с</w:t>
      </w:r>
      <w:r w:rsidRPr="00655747">
        <w:t>тручним</w:t>
      </w:r>
      <w:r w:rsidRPr="00655747">
        <w:rPr>
          <w:lang w:val="sr-Latn-RS"/>
        </w:rPr>
        <w:t xml:space="preserve"> </w:t>
      </w:r>
      <w:r w:rsidRPr="00655747">
        <w:t>сарадни сарадницима- педагогом и библиотекаром</w:t>
      </w:r>
      <w:r w:rsidRPr="00655747">
        <w:rPr>
          <w:lang w:val="en-US"/>
        </w:rPr>
        <w:t xml:space="preserve"> у школи је пружена  подршка наставницима укљученим у рад парламента како би се ученици постепено уводили у процес доношења одлука. Радило се најпре на организовању заједничких активности (израда амблема Наталијина рамонда за обележавање Дана примирја у првом светском рату, промовисање рада у добротворне сврхе</w:t>
      </w:r>
      <w:r w:rsidRPr="00655747">
        <w:t xml:space="preserve"> са </w:t>
      </w:r>
      <w:r w:rsidRPr="00655747">
        <w:rPr>
          <w:lang w:val="en-US"/>
        </w:rPr>
        <w:t>учешће</w:t>
      </w:r>
      <w:r w:rsidRPr="00655747">
        <w:t>м</w:t>
      </w:r>
      <w:r w:rsidRPr="00655747">
        <w:rPr>
          <w:lang w:val="en-US"/>
        </w:rPr>
        <w:t xml:space="preserve"> у активностима за припрем</w:t>
      </w:r>
      <w:r w:rsidRPr="00655747">
        <w:t>у и</w:t>
      </w:r>
      <w:r w:rsidRPr="00655747">
        <w:rPr>
          <w:lang w:val="en-US"/>
        </w:rPr>
        <w:t xml:space="preserve"> реализацију дечије недеље, учешће у активностима којима је презентован рад школе у првом полугодишту на транспарентан начин свим заинтересованим актерима у школском животу током целонедељног програма на крају првог полугодишта).</w:t>
      </w:r>
    </w:p>
    <w:p w:rsidR="00744AB4" w:rsidRPr="00655747" w:rsidRDefault="00744AB4" w:rsidP="00744AB4">
      <w:pPr>
        <w:widowControl w:val="0"/>
        <w:spacing w:after="200" w:line="276" w:lineRule="auto"/>
      </w:pPr>
      <w:r w:rsidRPr="00655747">
        <w:t>Ђачки парламент је заједноса осталим ученицима школе учествовао у пројекту Олимпијског савеза Републике Србије, који је промовисан у сарадњи са Министарством Просвете: „ Промоција олимпијских вредности – Поштовање, изусетност и пријатељство. Парламент је био укључен у израду Лога који је био утиснут на мајици, као симбол спорта и укључености школе у пројекат, акоје су носили учесници (ученици и запослени)у реализацији пројекта. Пројекат је био реализован у периоду март – јун 2024. године.</w:t>
      </w:r>
    </w:p>
    <w:p w:rsidR="00744AB4" w:rsidRPr="00655747" w:rsidRDefault="00744AB4" w:rsidP="00744AB4">
      <w:pPr>
        <w:widowControl w:val="0"/>
        <w:spacing w:after="200" w:line="276" w:lineRule="auto"/>
        <w:rPr>
          <w:b/>
          <w:bCs/>
        </w:rPr>
      </w:pPr>
    </w:p>
    <w:p w:rsidR="00744AB4" w:rsidRPr="00655747" w:rsidRDefault="00744AB4" w:rsidP="00744AB4">
      <w:pPr>
        <w:widowControl w:val="0"/>
        <w:spacing w:after="200" w:line="276" w:lineRule="auto"/>
      </w:pPr>
      <w:r w:rsidRPr="00655747">
        <w:rPr>
          <w:b/>
          <w:lang w:val="en-US"/>
        </w:rPr>
        <w:t xml:space="preserve">    1.</w:t>
      </w:r>
      <w:r w:rsidRPr="00655747">
        <w:rPr>
          <w:b/>
        </w:rPr>
        <w:t>2</w:t>
      </w:r>
      <w:r w:rsidRPr="00655747">
        <w:rPr>
          <w:b/>
          <w:lang w:val="en-US"/>
        </w:rPr>
        <w:t xml:space="preserve">.2. </w:t>
      </w:r>
      <w:r w:rsidRPr="00655747">
        <w:rPr>
          <w:b/>
          <w:i/>
          <w:lang w:val="en-US"/>
        </w:rPr>
        <w:t>Стварање здравих и безбедних услова за учење</w:t>
      </w:r>
      <w:r w:rsidRPr="00655747">
        <w:rPr>
          <w:i/>
          <w:lang w:val="en-US"/>
        </w:rPr>
        <w:t xml:space="preserve"> </w:t>
      </w:r>
      <w:r w:rsidRPr="00655747">
        <w:rPr>
          <w:lang w:val="en-US"/>
        </w:rPr>
        <w:t>- једaн је од главних задатка који прати почетак рада</w:t>
      </w:r>
      <w:r w:rsidRPr="00655747">
        <w:t xml:space="preserve"> школе</w:t>
      </w:r>
      <w:r w:rsidRPr="00655747">
        <w:rPr>
          <w:lang w:val="en-US"/>
        </w:rPr>
        <w:t xml:space="preserve">, односно припреме за почетак рада у новој школској години су послови , који су се односили  на стварању подстицајног амбијента за рад, функционалном уређивању  и оплемењивању простора одржавањем чистоће подова, стаклених површина, намештаја, уређењем зелених површина у школском дворишту, </w:t>
      </w:r>
      <w:r w:rsidRPr="00655747">
        <w:t>као и дезинсекција и дератизација просторија у школским зградама и дворишту.</w:t>
      </w:r>
    </w:p>
    <w:p w:rsidR="00744AB4" w:rsidRPr="00655747" w:rsidRDefault="00744AB4" w:rsidP="00744AB4">
      <w:pPr>
        <w:widowControl w:val="0"/>
        <w:spacing w:after="200" w:line="276" w:lineRule="auto"/>
      </w:pPr>
      <w:r w:rsidRPr="00655747">
        <w:lastRenderedPageBreak/>
        <w:t>У другој половини  другог полугодишта, на првом спрату у холу и изграђена просторија за рад стручног сарадника педагога. Просторија је изграђена уграднњом преградних зидова, постављањем прозора, врата, преграђивањем постојећег прозора и уградњом електроинсталација и сталажа у просторији. Радом је добијен простор за рад – канцеларија која омогућује ефикасан рад педагога школе.</w:t>
      </w:r>
    </w:p>
    <w:p w:rsidR="00744AB4" w:rsidRPr="00655747" w:rsidRDefault="00744AB4" w:rsidP="00744AB4">
      <w:pPr>
        <w:widowControl w:val="0"/>
        <w:spacing w:after="200" w:line="276" w:lineRule="auto"/>
      </w:pPr>
      <w:r w:rsidRPr="00655747">
        <w:t>У марту 2024.године у подручном одељење у Вошановцу у сарадњи са Месном заједницом –Вошановац и Спортским савезом Општине Петровац на Млави преуређен је простор спортског терена у школском дворишту ( скинута је околна челична жица– ограда са стубовима и замењена новим, пољски тоалет је преуређен  - замена крова, фасада и преуређен унутрашњи простор тоалета, асфалт на спортском терену је обновљен затварањем испуцалих површина асфалтом и смолом, офарбани све металне површине ограда око школског терена и постављене су бетонске бандере са осветљењем). Циљ сарадње је оспособљавање школског терена за организацију спортског турнира у мајским сусретима у малом фудбалу на нивоу оптине. Сви радови су одрађени за школу донаторски у оквиру пројекта којег су организовале МЗ Вошановац и Спортски савез Општине.</w:t>
      </w:r>
    </w:p>
    <w:p w:rsidR="00744AB4" w:rsidRPr="00655747" w:rsidRDefault="00744AB4" w:rsidP="00744AB4">
      <w:pPr>
        <w:widowControl w:val="0"/>
        <w:spacing w:after="200" w:line="276" w:lineRule="auto"/>
      </w:pPr>
      <w:r w:rsidRPr="00655747">
        <w:t xml:space="preserve">       </w:t>
      </w:r>
      <w:r w:rsidRPr="00655747">
        <w:rPr>
          <w:lang w:val="en-US"/>
        </w:rPr>
        <w:t xml:space="preserve">Превентивне активности </w:t>
      </w:r>
      <w:r w:rsidRPr="00655747">
        <w:t>у спречавању насиља у школи</w:t>
      </w:r>
      <w:r w:rsidRPr="00655747">
        <w:rPr>
          <w:lang w:val="en-US"/>
        </w:rPr>
        <w:t xml:space="preserve"> реализоване</w:t>
      </w:r>
      <w:r w:rsidRPr="00655747">
        <w:t xml:space="preserve"> су </w:t>
      </w:r>
      <w:r w:rsidRPr="00655747">
        <w:rPr>
          <w:lang w:val="en-US"/>
        </w:rPr>
        <w:t xml:space="preserve"> кроз презентације и радионице</w:t>
      </w:r>
      <w:r w:rsidRPr="00655747">
        <w:t xml:space="preserve"> </w:t>
      </w:r>
      <w:r w:rsidRPr="00655747">
        <w:rPr>
          <w:lang w:val="en-US"/>
        </w:rPr>
        <w:t xml:space="preserve">у надлежности одељенских старешина, педагога и Тима за заштиту ученика од насиља, злостављања и занемаривања чији је рад пратио директор школе и  био укључен у неколико разговора са родитељима. </w:t>
      </w:r>
      <w:r w:rsidRPr="00655747">
        <w:t>Разговорима су присуетвовали поједини родитељи, ученици, педагог школе и одељенске старешине. У току тих активности, главни акценат, био је на спречавању физичког, верског и дигиталног насиља. Запослени, ученици и родитељи, усмерени су на едукативне  бесплатне обуке, путем платформе „Чува те“. Такође, школа је била укључена у пројекат који је реализован од стране Министарства унутрашњих послова и Министарства просвете „ Заједно и безбедно детињство“, који је био реализован кроз неколико радионица реализованих од стране припадника МУП-а у школи кроз теме: Безбедност деце у саобраћају, Безбедност деце на интернету и Спречабање дигиталног и виртуелног насиља.</w:t>
      </w:r>
    </w:p>
    <w:p w:rsidR="00744AB4" w:rsidRPr="00655747" w:rsidRDefault="00744AB4" w:rsidP="00744AB4">
      <w:pPr>
        <w:widowControl w:val="0"/>
        <w:spacing w:after="200" w:line="276" w:lineRule="auto"/>
      </w:pPr>
      <w:r w:rsidRPr="00655747">
        <w:t>Такође, из превентивних разлога у спречавању насиља у школи и очувању школске имовине, током школске године одржаван је видео надзор на школским зградама у Орешковици, Добрњу и Вошановцу( конекција интернета, замена оштећених каблова и рутера).</w:t>
      </w:r>
    </w:p>
    <w:p w:rsidR="00744AB4" w:rsidRPr="00655747" w:rsidRDefault="00744AB4" w:rsidP="00744AB4">
      <w:pPr>
        <w:widowControl w:val="0"/>
        <w:spacing w:after="200" w:line="276" w:lineRule="auto"/>
      </w:pPr>
      <w:r w:rsidRPr="00655747">
        <w:t>Због немилог догађаја од 3. маја 2023.године, који с догодио у ОШ“Владислав Рибникар“ у Београду, крај другог полугодишта обележен је са сталним присуством и надзором  у школи од стране радника МУП-а. Циљ надзора је спречавање могућности настанка насиља у школама и обезбеђивање безбедности у школском окружењу. Такође из превентивних разлога у Календару рада почетком маја обележен је Дан сећања на немили догађај из рибникара.</w:t>
      </w:r>
    </w:p>
    <w:p w:rsidR="00744AB4" w:rsidRPr="00655747" w:rsidRDefault="00744AB4" w:rsidP="00744AB4">
      <w:pPr>
        <w:widowControl w:val="0"/>
        <w:spacing w:after="200" w:line="276" w:lineRule="auto"/>
        <w:rPr>
          <w:lang w:val="en-US"/>
        </w:rPr>
      </w:pPr>
      <w:r w:rsidRPr="00655747">
        <w:rPr>
          <w:b/>
          <w:lang w:val="en-US"/>
        </w:rPr>
        <w:t xml:space="preserve">1.2.3.Развој и обезбеђивање квалитета наставног и ваннаставног процеса у школи </w:t>
      </w:r>
      <w:r w:rsidRPr="00655747">
        <w:rPr>
          <w:lang w:val="en-US"/>
        </w:rPr>
        <w:t xml:space="preserve">реализовао се кроз подстицање наставника на примену савремених информационих </w:t>
      </w:r>
      <w:r w:rsidRPr="00655747">
        <w:rPr>
          <w:lang w:val="en-US"/>
        </w:rPr>
        <w:lastRenderedPageBreak/>
        <w:t>технологија  кроз употребу дигиталних уџбеника.</w:t>
      </w:r>
      <w:r w:rsidRPr="00655747">
        <w:t xml:space="preserve"> </w:t>
      </w:r>
      <w:r w:rsidRPr="00655747">
        <w:rPr>
          <w:lang w:val="en-US"/>
        </w:rPr>
        <w:t xml:space="preserve">У циљу унапређивања рада ђачке библиотеке обогаћен је фон књига набавком </w:t>
      </w:r>
      <w:r w:rsidRPr="00655747">
        <w:t>н</w:t>
      </w:r>
      <w:r w:rsidRPr="00655747">
        <w:rPr>
          <w:lang w:val="en-US"/>
        </w:rPr>
        <w:t>ових наслова</w:t>
      </w:r>
      <w:r w:rsidRPr="00655747">
        <w:t>, намењених ученицима са посебним потребама</w:t>
      </w:r>
      <w:r w:rsidRPr="00655747">
        <w:rPr>
          <w:lang w:val="en-US"/>
        </w:rPr>
        <w:t>.</w:t>
      </w:r>
      <w:r w:rsidRPr="00655747">
        <w:t xml:space="preserve"> </w:t>
      </w:r>
      <w:r w:rsidRPr="00655747">
        <w:rPr>
          <w:lang w:val="en-US"/>
        </w:rPr>
        <w:t>Основна школа „Ђура Јакшић“ као школа која већ дуже време настоји да на најбољи начин искористи могућности које нове технологије пружају и тако превазиђе извесна ограничења са којима може да буде суочена једна мала школа као што су: мали број ученика, нестимулативна средина, удаљеност од великих градских центара.</w:t>
      </w:r>
      <w:r w:rsidRPr="00655747">
        <w:t xml:space="preserve"> Школа је од стране МПНТР-а опремљна ИКТ опремом у виду стоних рачунара ( кућиште, монитор, миш), лап-топова и видео пројектора. Школа је из свог буџета опремила штампачима и копир апаратима.</w:t>
      </w:r>
      <w:r w:rsidRPr="00655747">
        <w:rPr>
          <w:lang w:val="en-US"/>
        </w:rPr>
        <w:t xml:space="preserve"> Уз помоћ технологија многи садржаји </w:t>
      </w:r>
      <w:r w:rsidRPr="00655747">
        <w:t>су</w:t>
      </w:r>
      <w:r w:rsidRPr="00655747">
        <w:rPr>
          <w:lang w:val="en-US"/>
        </w:rPr>
        <w:t xml:space="preserve"> поста</w:t>
      </w:r>
      <w:r w:rsidRPr="00655747">
        <w:t xml:space="preserve">ли </w:t>
      </w:r>
      <w:r w:rsidRPr="00655747">
        <w:rPr>
          <w:lang w:val="en-US"/>
        </w:rPr>
        <w:t xml:space="preserve"> доступни, отв</w:t>
      </w:r>
      <w:r w:rsidRPr="00655747">
        <w:t>ориле су</w:t>
      </w:r>
      <w:r w:rsidRPr="00655747">
        <w:rPr>
          <w:lang w:val="en-US"/>
        </w:rPr>
        <w:t xml:space="preserve"> се могућности да наставни процес постане интересантнији ученицима</w:t>
      </w:r>
      <w:r w:rsidRPr="00655747">
        <w:t>, наставницима и родитељима</w:t>
      </w:r>
      <w:r w:rsidRPr="00655747">
        <w:rPr>
          <w:lang w:val="en-US"/>
        </w:rPr>
        <w:t>. Због тога је школа узела учешће у примени  новог  Развојног плана за период од 2025</w:t>
      </w:r>
      <w:r w:rsidRPr="00655747">
        <w:t>.</w:t>
      </w:r>
      <w:r w:rsidRPr="00655747">
        <w:rPr>
          <w:lang w:val="en-US"/>
        </w:rPr>
        <w:t xml:space="preserve"> /29.године</w:t>
      </w:r>
      <w:r w:rsidRPr="00655747">
        <w:t xml:space="preserve"> и примени Годишњег плана рада школе</w:t>
      </w:r>
      <w:r w:rsidRPr="00655747">
        <w:rPr>
          <w:lang w:val="en-US"/>
        </w:rPr>
        <w:t xml:space="preserve"> у ком је предвидела</w:t>
      </w:r>
      <w:r w:rsidRPr="00655747">
        <w:t xml:space="preserve"> </w:t>
      </w:r>
      <w:r w:rsidRPr="00655747">
        <w:rPr>
          <w:lang w:val="en-US"/>
        </w:rPr>
        <w:t>реализацију појединих ваннаставних активности онлајн путем</w:t>
      </w:r>
      <w:r w:rsidRPr="00655747">
        <w:t xml:space="preserve">, као и реализацију наставе онлајн путем ,када  због одређених актера није у могућности да се настава реализује непосредно у школи. </w:t>
      </w:r>
      <w:r w:rsidRPr="00655747">
        <w:rPr>
          <w:lang w:val="en-US"/>
        </w:rPr>
        <w:t xml:space="preserve">На </w:t>
      </w:r>
      <w:r w:rsidRPr="00655747">
        <w:t xml:space="preserve">званичном </w:t>
      </w:r>
      <w:r w:rsidRPr="00655747">
        <w:rPr>
          <w:lang w:val="en-US"/>
        </w:rPr>
        <w:t xml:space="preserve">сајту школе </w:t>
      </w:r>
      <w:r w:rsidRPr="00655747">
        <w:t xml:space="preserve">и друштвеној мрежи Фејсбука, </w:t>
      </w:r>
      <w:r w:rsidRPr="00655747">
        <w:rPr>
          <w:lang w:val="en-US"/>
        </w:rPr>
        <w:t xml:space="preserve">налазе се продукти рада наших ученика као и осталих учесника у наставном процесу школе, као и неопходна документа, закони, правилници, акта и одлуке који су доступни свим школама и целом друштву. </w:t>
      </w:r>
    </w:p>
    <w:p w:rsidR="00744AB4" w:rsidRPr="00655747" w:rsidRDefault="00744AB4" w:rsidP="00744AB4">
      <w:pPr>
        <w:widowControl w:val="0"/>
        <w:spacing w:after="200" w:line="276" w:lineRule="auto"/>
        <w:rPr>
          <w:i/>
        </w:rPr>
      </w:pPr>
      <w:r w:rsidRPr="00655747">
        <w:rPr>
          <w:b/>
          <w:lang w:val="en-US"/>
        </w:rPr>
        <w:t xml:space="preserve">     1.2.4</w:t>
      </w:r>
      <w:r w:rsidRPr="00655747">
        <w:rPr>
          <w:lang w:val="en-US"/>
        </w:rPr>
        <w:t xml:space="preserve">. Директор је радио </w:t>
      </w:r>
      <w:r w:rsidRPr="00655747">
        <w:rPr>
          <w:b/>
          <w:i/>
          <w:lang w:val="en-US"/>
        </w:rPr>
        <w:t xml:space="preserve">на стварању услова за </w:t>
      </w:r>
      <w:r w:rsidRPr="00655747">
        <w:rPr>
          <w:b/>
          <w:lang w:val="en-US"/>
        </w:rPr>
        <w:t>инклузивни приступ у образовно – васпитном процесу</w:t>
      </w:r>
      <w:r w:rsidRPr="00655747">
        <w:rPr>
          <w:lang w:val="en-US"/>
        </w:rPr>
        <w:t xml:space="preserve">, узимајући у обзир њихове индивидуалне разлике и специфичности, и у том смислу подржавао, информисао и охрабривао запослене и </w:t>
      </w:r>
      <w:r w:rsidRPr="00655747">
        <w:rPr>
          <w:i/>
          <w:lang w:val="en-US"/>
        </w:rPr>
        <w:t>учествовао у грађењу климе која промовише толеранцију</w:t>
      </w:r>
      <w:r w:rsidRPr="00655747">
        <w:rPr>
          <w:lang w:val="en-US"/>
        </w:rPr>
        <w:t xml:space="preserve">. Старао </w:t>
      </w:r>
      <w:r w:rsidRPr="00655747">
        <w:rPr>
          <w:b/>
          <w:lang w:val="en-US"/>
        </w:rPr>
        <w:t>се да  ИОП-и буду</w:t>
      </w:r>
      <w:r w:rsidRPr="00655747">
        <w:rPr>
          <w:lang w:val="en-US"/>
        </w:rPr>
        <w:t xml:space="preserve"> вредновани и нови </w:t>
      </w:r>
      <w:r w:rsidRPr="00655747">
        <w:rPr>
          <w:b/>
          <w:lang w:val="en-US"/>
        </w:rPr>
        <w:t>израђени, као и прилагођени планови</w:t>
      </w:r>
      <w:r w:rsidRPr="00655747">
        <w:rPr>
          <w:lang w:val="en-US"/>
        </w:rPr>
        <w:t xml:space="preserve"> за ученике који имају тешкоћа у учењу,  који немају довољну подршку у породици и којима на било који начин прети опасност да буду изопштени. </w:t>
      </w:r>
      <w:r w:rsidRPr="00655747">
        <w:t>Након првог класификационог периода поједини  ученици из првог цилуса и  из другог циклуса образовања и васпитања, упућени су на Инересорну комисију, ради процене о додатној образовној, здравственој и социјалној подршци детету, ученику и и одраслом. Сви учени су на основу својих педагошких профила и процене комисије, добила Решење о раду по ИОП-2 из одређених предмета. Рад са овим ученицима по посебном програму, предвиђен је током првог и  другог полугодишта.</w:t>
      </w:r>
    </w:p>
    <w:p w:rsidR="00744AB4" w:rsidRPr="00655747" w:rsidRDefault="00744AB4" w:rsidP="00744AB4">
      <w:pPr>
        <w:widowControl w:val="0"/>
        <w:spacing w:after="200" w:line="276" w:lineRule="auto"/>
        <w:rPr>
          <w:lang w:val="en-US"/>
        </w:rPr>
      </w:pPr>
      <w:r w:rsidRPr="00655747">
        <w:t xml:space="preserve"> Д</w:t>
      </w:r>
      <w:r w:rsidRPr="00655747">
        <w:rPr>
          <w:lang w:val="en-US"/>
        </w:rPr>
        <w:t>иректор</w:t>
      </w:r>
      <w:r w:rsidRPr="00655747">
        <w:t xml:space="preserve"> је истицао</w:t>
      </w:r>
      <w:r w:rsidRPr="00655747">
        <w:rPr>
          <w:lang w:val="en-US"/>
        </w:rPr>
        <w:t xml:space="preserve"> основни циљ у образовном систему  да се разумеју различите потр</w:t>
      </w:r>
      <w:r w:rsidRPr="00655747">
        <w:t>е</w:t>
      </w:r>
      <w:r w:rsidRPr="00655747">
        <w:rPr>
          <w:lang w:val="en-US"/>
        </w:rPr>
        <w:t>бе деце, да се оствари боља сарадња с породицама у руралној средини</w:t>
      </w:r>
      <w:r w:rsidRPr="00655747">
        <w:t xml:space="preserve">.У том смислу, остварена је успешна сарадња са психологом и социјалним радником Дома здравља, као и  Центром за социјални рад у Петровцу на Млави. </w:t>
      </w:r>
      <w:r w:rsidRPr="00655747">
        <w:rPr>
          <w:b/>
          <w:lang w:val="en-US"/>
        </w:rPr>
        <w:t>У том смислу неопходно је даље радити на стварању климе за прихватање специфичности и подржавати наставнике у препознавању различитих</w:t>
      </w:r>
      <w:r w:rsidRPr="00655747">
        <w:rPr>
          <w:lang w:val="en-US"/>
        </w:rPr>
        <w:t xml:space="preserve"> </w:t>
      </w:r>
      <w:r w:rsidRPr="00655747">
        <w:rPr>
          <w:b/>
          <w:lang w:val="en-US"/>
        </w:rPr>
        <w:t>потреба ученика</w:t>
      </w:r>
      <w:r w:rsidRPr="00655747">
        <w:rPr>
          <w:lang w:val="en-US"/>
        </w:rPr>
        <w:t>.</w:t>
      </w:r>
    </w:p>
    <w:p w:rsidR="00744AB4" w:rsidRPr="00655747" w:rsidRDefault="00744AB4" w:rsidP="00744AB4">
      <w:pPr>
        <w:widowControl w:val="0"/>
        <w:spacing w:after="200" w:line="276" w:lineRule="auto"/>
      </w:pPr>
      <w:r w:rsidRPr="00655747">
        <w:rPr>
          <w:b/>
          <w:lang w:val="en-US"/>
        </w:rPr>
        <w:t xml:space="preserve">   1.</w:t>
      </w:r>
      <w:r w:rsidRPr="00655747">
        <w:rPr>
          <w:b/>
        </w:rPr>
        <w:t>2.</w:t>
      </w:r>
      <w:r w:rsidRPr="00655747">
        <w:rPr>
          <w:b/>
          <w:lang w:val="en-US"/>
        </w:rPr>
        <w:t>5.</w:t>
      </w:r>
      <w:r w:rsidRPr="00655747">
        <w:rPr>
          <w:lang w:val="en-US"/>
        </w:rPr>
        <w:t xml:space="preserve"> Генерално је праћен и подстицан рад свих ученика и обезбеђивано праћење њихове успешности увидом у школски успех </w:t>
      </w:r>
      <w:r w:rsidRPr="00655747">
        <w:t>увидом у електонски Дневник и Матичне књиге ученика</w:t>
      </w:r>
      <w:r w:rsidRPr="00655747">
        <w:rPr>
          <w:lang w:val="en-US"/>
        </w:rPr>
        <w:t xml:space="preserve">. Са посебном пажњом праћени су резултати и извршена је анализа резултата на </w:t>
      </w:r>
      <w:r w:rsidRPr="00655747">
        <w:t xml:space="preserve">пробном испиту у месецу марту и </w:t>
      </w:r>
      <w:r w:rsidRPr="00655747">
        <w:rPr>
          <w:lang w:val="en-US"/>
        </w:rPr>
        <w:t>завршном испиту</w:t>
      </w:r>
      <w:r w:rsidRPr="00655747">
        <w:t xml:space="preserve"> у јуну</w:t>
      </w:r>
      <w:r w:rsidRPr="00655747">
        <w:rPr>
          <w:lang w:val="en-US"/>
        </w:rPr>
        <w:t>.</w:t>
      </w:r>
      <w:r w:rsidRPr="00655747">
        <w:t xml:space="preserve"> </w:t>
      </w:r>
      <w:r w:rsidRPr="00655747">
        <w:rPr>
          <w:b/>
          <w:lang w:val="en-US"/>
        </w:rPr>
        <w:t xml:space="preserve">С тим у вези </w:t>
      </w:r>
      <w:r w:rsidRPr="00655747">
        <w:rPr>
          <w:b/>
          <w:i/>
          <w:lang w:val="en-US"/>
        </w:rPr>
        <w:t xml:space="preserve">инициране су и различите анализе из којих су проистекле мере за унапређивање рада у другом полугодишту, а посебно у оквиру  припреме  наставе  за ученике осмог </w:t>
      </w:r>
      <w:r w:rsidRPr="00655747">
        <w:rPr>
          <w:b/>
          <w:i/>
          <w:lang w:val="en-US"/>
        </w:rPr>
        <w:lastRenderedPageBreak/>
        <w:t>разреда, као и у реализацији ваннаставних активности (допунска и додатна настава )</w:t>
      </w:r>
      <w:r w:rsidRPr="00655747">
        <w:rPr>
          <w:b/>
          <w:i/>
        </w:rPr>
        <w:t xml:space="preserve">и реализацији професионалне оријентације. </w:t>
      </w:r>
      <w:r w:rsidRPr="00655747">
        <w:t>При професионалној оријентацији ученицима 7. и 8. разреда омогућено је присуство презентацији многобројних средњих школа у нашој школи ,као и сајму образовања у ОШ“ Бата Булић“ у Петровцу на Млави.</w:t>
      </w:r>
    </w:p>
    <w:p w:rsidR="00744AB4" w:rsidRPr="00655747" w:rsidRDefault="00744AB4" w:rsidP="00744AB4">
      <w:pPr>
        <w:widowControl w:val="0"/>
        <w:spacing w:after="200" w:line="276" w:lineRule="auto"/>
      </w:pPr>
      <w:r w:rsidRPr="00655747">
        <w:t>Обезбеђени су услови за ученике 8. разреда, да се као новина путем сајта МСШ пријаве за полагање завршног испита. Ученици су до краја децембра 2023.године имали могућност одабира и пријаве једног предмета из комбинације трећег теста, тј. Комбинованог теста, који је био сачињен из 5 предмета.</w:t>
      </w:r>
    </w:p>
    <w:p w:rsidR="00744AB4" w:rsidRPr="00655747" w:rsidRDefault="00744AB4" w:rsidP="00744AB4">
      <w:pPr>
        <w:widowControl w:val="0"/>
        <w:spacing w:after="200" w:line="276" w:lineRule="auto"/>
        <w:rPr>
          <w:lang w:val="en-US"/>
        </w:rPr>
      </w:pPr>
      <w:r w:rsidRPr="00655747">
        <w:rPr>
          <w:lang w:val="en-US"/>
        </w:rPr>
        <w:t xml:space="preserve">Директор  </w:t>
      </w:r>
      <w:r w:rsidRPr="00655747">
        <w:t xml:space="preserve">је </w:t>
      </w:r>
      <w:r w:rsidRPr="00655747">
        <w:rPr>
          <w:b/>
          <w:lang w:val="en-US"/>
        </w:rPr>
        <w:t>на основу плана посете часовима</w:t>
      </w:r>
      <w:r w:rsidRPr="00655747">
        <w:rPr>
          <w:lang w:val="en-US"/>
        </w:rPr>
        <w:t xml:space="preserve"> </w:t>
      </w:r>
      <w:r w:rsidRPr="00655747">
        <w:t>т</w:t>
      </w:r>
      <w:r w:rsidRPr="00655747">
        <w:rPr>
          <w:lang w:val="en-US"/>
        </w:rPr>
        <w:t>оком првог</w:t>
      </w:r>
      <w:r w:rsidRPr="00655747">
        <w:t xml:space="preserve"> и другог </w:t>
      </w:r>
      <w:r w:rsidRPr="00655747">
        <w:rPr>
          <w:lang w:val="en-US"/>
        </w:rPr>
        <w:t xml:space="preserve"> полугодишта школске 2023/2024. године, </w:t>
      </w:r>
      <w:r w:rsidRPr="00655747">
        <w:t xml:space="preserve">у сарадњи са </w:t>
      </w:r>
      <w:r w:rsidRPr="00655747">
        <w:rPr>
          <w:lang w:val="en-US"/>
        </w:rPr>
        <w:t>педагог</w:t>
      </w:r>
      <w:r w:rsidRPr="00655747">
        <w:t xml:space="preserve">ом, </w:t>
      </w:r>
      <w:r w:rsidRPr="00655747">
        <w:rPr>
          <w:lang w:val="en-US"/>
        </w:rPr>
        <w:t>саветник</w:t>
      </w:r>
      <w:r w:rsidRPr="00655747">
        <w:t>ом</w:t>
      </w:r>
      <w:r w:rsidRPr="00655747">
        <w:rPr>
          <w:lang w:val="en-US"/>
        </w:rPr>
        <w:t>-спољн</w:t>
      </w:r>
      <w:r w:rsidRPr="00655747">
        <w:t>им</w:t>
      </w:r>
      <w:r w:rsidRPr="00655747">
        <w:rPr>
          <w:lang w:val="en-US"/>
        </w:rPr>
        <w:t xml:space="preserve"> сарадник</w:t>
      </w:r>
      <w:r w:rsidRPr="00655747">
        <w:t>ом</w:t>
      </w:r>
      <w:r w:rsidRPr="00655747">
        <w:rPr>
          <w:lang w:val="en-US"/>
        </w:rPr>
        <w:t xml:space="preserve"> МПНТР-а </w:t>
      </w:r>
      <w:r w:rsidRPr="00655747">
        <w:t xml:space="preserve">и члановима Тима за самовредновање рада школе, </w:t>
      </w:r>
      <w:r w:rsidRPr="00655747">
        <w:rPr>
          <w:lang w:val="en-US"/>
        </w:rPr>
        <w:t>посе</w:t>
      </w:r>
      <w:r w:rsidRPr="00655747">
        <w:t>тио</w:t>
      </w:r>
      <w:r w:rsidRPr="00655747">
        <w:rPr>
          <w:lang w:val="en-US"/>
        </w:rPr>
        <w:t xml:space="preserve"> је укупно 20 часова у разредној и предметној настави. Сви часови били су редовни </w:t>
      </w:r>
      <w:r w:rsidRPr="00655747">
        <w:t xml:space="preserve">. </w:t>
      </w:r>
      <w:r w:rsidRPr="00655747">
        <w:rPr>
          <w:u w:val="single"/>
          <w:lang w:val="en-US"/>
        </w:rPr>
        <w:t xml:space="preserve">Циљ посете </w:t>
      </w:r>
      <w:r w:rsidRPr="00655747">
        <w:rPr>
          <w:lang w:val="en-US"/>
        </w:rPr>
        <w:t>је био утврђивање остварености стандарда из области настава и учење.</w:t>
      </w:r>
    </w:p>
    <w:p w:rsidR="00744AB4" w:rsidRPr="00655747" w:rsidRDefault="00744AB4" w:rsidP="00744AB4">
      <w:pPr>
        <w:widowControl w:val="0"/>
        <w:spacing w:after="200" w:line="276" w:lineRule="auto"/>
        <w:rPr>
          <w:lang w:val="en-US"/>
        </w:rPr>
      </w:pPr>
      <w:r w:rsidRPr="00655747">
        <w:rPr>
          <w:lang w:val="en-US"/>
        </w:rPr>
        <w:t>Сви наставници имају уредно израђене месечне планове рада, као и дневне припреме за час</w:t>
      </w:r>
      <w:r w:rsidRPr="00655747">
        <w:t>, личне Портфолије и педагошку документацију</w:t>
      </w:r>
      <w:r w:rsidRPr="00655747">
        <w:rPr>
          <w:lang w:val="en-US"/>
        </w:rPr>
        <w:t>.</w:t>
      </w:r>
      <w:r w:rsidRPr="00655747">
        <w:t>Док,поједини наставници поседују и Портфолије ученика.</w:t>
      </w:r>
      <w:r w:rsidRPr="00655747">
        <w:rPr>
          <w:lang w:val="en-US"/>
        </w:rPr>
        <w:t xml:space="preserve"> Обрасци који се користе за планирање часа се разликују по структури и методологији израде. Ова пракса је показала као добра, јер наставници непрестано унапређују своје припреме прилагођавајући их себи и својим потребама, тражећи индивидуално решење добре припреме. Све припреме за час садрже основне елементе планирања часа. </w:t>
      </w:r>
    </w:p>
    <w:p w:rsidR="00744AB4" w:rsidRPr="00655747" w:rsidRDefault="00744AB4" w:rsidP="00744AB4">
      <w:pPr>
        <w:widowControl w:val="0"/>
        <w:spacing w:after="200" w:line="276" w:lineRule="auto"/>
        <w:rPr>
          <w:lang w:val="en-US"/>
        </w:rPr>
      </w:pPr>
    </w:p>
    <w:p w:rsidR="00744AB4" w:rsidRPr="00655747" w:rsidRDefault="00744AB4" w:rsidP="00744AB4">
      <w:pPr>
        <w:widowControl w:val="0"/>
        <w:spacing w:after="200" w:line="276" w:lineRule="auto"/>
        <w:rPr>
          <w:lang w:val="en-US"/>
        </w:rPr>
      </w:pPr>
      <w:r w:rsidRPr="00655747">
        <w:rPr>
          <w:b/>
          <w:i/>
          <w:lang w:val="en-US"/>
        </w:rPr>
        <w:t>2. ПЛАНИРАЊЕ, ОРГАНИЗОВАЊЕ И КОНТРОЛА РАДА УСТАНОВЕ</w:t>
      </w:r>
    </w:p>
    <w:p w:rsidR="00744AB4" w:rsidRPr="00655747" w:rsidRDefault="00744AB4" w:rsidP="00744AB4">
      <w:pPr>
        <w:widowControl w:val="0"/>
        <w:spacing w:after="200" w:line="276" w:lineRule="auto"/>
        <w:rPr>
          <w:lang w:val="en-US"/>
        </w:rPr>
      </w:pPr>
    </w:p>
    <w:p w:rsidR="00744AB4" w:rsidRPr="00655747" w:rsidRDefault="00744AB4" w:rsidP="00744AB4">
      <w:pPr>
        <w:widowControl w:val="0"/>
        <w:numPr>
          <w:ilvl w:val="0"/>
          <w:numId w:val="1"/>
        </w:numPr>
        <w:spacing w:after="200" w:line="276" w:lineRule="auto"/>
        <w:rPr>
          <w:lang w:val="en-US"/>
        </w:rPr>
      </w:pPr>
      <w:r w:rsidRPr="00655747">
        <w:rPr>
          <w:b/>
          <w:lang w:val="en-US"/>
        </w:rPr>
        <w:t>2.1</w:t>
      </w:r>
      <w:r w:rsidRPr="00655747">
        <w:rPr>
          <w:lang w:val="en-US"/>
        </w:rPr>
        <w:t xml:space="preserve">. У складу са </w:t>
      </w:r>
      <w:r w:rsidRPr="00655747">
        <w:rPr>
          <w:b/>
          <w:lang w:val="en-US"/>
        </w:rPr>
        <w:t>Правилником о финансирању</w:t>
      </w:r>
      <w:r w:rsidRPr="00655747">
        <w:rPr>
          <w:lang w:val="en-US"/>
        </w:rPr>
        <w:t xml:space="preserve"> школа, према тренутном броју ученика и структури одељења, на почетку школске године донет је </w:t>
      </w:r>
      <w:r w:rsidRPr="00655747">
        <w:rPr>
          <w:b/>
          <w:lang w:val="en-US"/>
        </w:rPr>
        <w:t>Акт о систематизацији</w:t>
      </w:r>
      <w:r w:rsidRPr="00655747">
        <w:rPr>
          <w:lang w:val="en-US"/>
        </w:rPr>
        <w:t xml:space="preserve"> послова којим је утврђен број извршилаца и прецизирани послови за сва радна места. У односу на претходну годину </w:t>
      </w:r>
      <w:r w:rsidRPr="00655747">
        <w:rPr>
          <w:b/>
          <w:i/>
          <w:lang w:val="en-US"/>
        </w:rPr>
        <w:t xml:space="preserve"> броj</w:t>
      </w:r>
      <w:r w:rsidRPr="00655747">
        <w:rPr>
          <w:lang w:val="en-US"/>
        </w:rPr>
        <w:t xml:space="preserve"> одељења</w:t>
      </w:r>
      <w:r w:rsidRPr="00655747">
        <w:t xml:space="preserve"> је остао исти</w:t>
      </w:r>
      <w:r w:rsidRPr="00655747">
        <w:rPr>
          <w:lang w:val="en-US"/>
        </w:rPr>
        <w:t xml:space="preserve"> ( </w:t>
      </w:r>
      <w:r w:rsidRPr="00655747">
        <w:t xml:space="preserve">10 </w:t>
      </w:r>
      <w:r w:rsidRPr="00655747">
        <w:rPr>
          <w:lang w:val="en-US"/>
        </w:rPr>
        <w:t xml:space="preserve">). Према </w:t>
      </w:r>
      <w:r w:rsidRPr="00655747">
        <w:rPr>
          <w:b/>
          <w:lang w:val="en-US"/>
        </w:rPr>
        <w:t>Упутству Министва и препорукама радне групе</w:t>
      </w:r>
      <w:r w:rsidRPr="00655747">
        <w:rPr>
          <w:lang w:val="en-US"/>
        </w:rPr>
        <w:t xml:space="preserve"> за по</w:t>
      </w:r>
      <w:r w:rsidRPr="00655747">
        <w:t>п</w:t>
      </w:r>
      <w:r w:rsidRPr="00655747">
        <w:rPr>
          <w:lang w:val="en-US"/>
        </w:rPr>
        <w:t xml:space="preserve">уну слободних радних места, сва слободна </w:t>
      </w:r>
      <w:r w:rsidRPr="00655747">
        <w:rPr>
          <w:b/>
          <w:i/>
          <w:lang w:val="en-US"/>
        </w:rPr>
        <w:t>радна места благовремено су пријављена</w:t>
      </w:r>
      <w:r w:rsidRPr="00655747">
        <w:rPr>
          <w:lang w:val="en-US"/>
        </w:rPr>
        <w:t xml:space="preserve">, ажуриране </w:t>
      </w:r>
      <w:r w:rsidRPr="00655747">
        <w:rPr>
          <w:i/>
          <w:lang w:val="en-US"/>
        </w:rPr>
        <w:t>листе запослених са непуном нормом</w:t>
      </w:r>
      <w:r w:rsidRPr="00655747">
        <w:rPr>
          <w:i/>
        </w:rPr>
        <w:t xml:space="preserve">. </w:t>
      </w:r>
      <w:r w:rsidRPr="00655747">
        <w:rPr>
          <w:lang w:val="en-US"/>
        </w:rPr>
        <w:t>За занимања која су дефицитарна и  за која НСЗ није имала податке о стручним лицима, ангажовани су методички оспособљени  наставници који су већ радили у школ</w:t>
      </w:r>
      <w:r w:rsidRPr="00655747">
        <w:t>и.  Такође, на основу захтева МПНТР и пријавом упражњених радних места са нормом од 50 до 100%, за период, до децембар 2019.године, добијена је крајем децембра 2022.године, сагласност за 6. Фазу, пријем у стални радни однос за наставника математике (88,89 %) и стручног сарадника  педагога (100 %). Расписивањем конкурса за математику је обновљен и у 2023/24. школској години, међутим није било кандидата.</w:t>
      </w:r>
    </w:p>
    <w:p w:rsidR="00744AB4" w:rsidRPr="00655747" w:rsidRDefault="00744AB4" w:rsidP="00744AB4">
      <w:pPr>
        <w:widowControl w:val="0"/>
        <w:numPr>
          <w:ilvl w:val="0"/>
          <w:numId w:val="1"/>
        </w:numPr>
        <w:spacing w:after="200" w:line="276" w:lineRule="auto"/>
        <w:rPr>
          <w:lang w:val="en-US"/>
        </w:rPr>
      </w:pPr>
      <w:r w:rsidRPr="00655747">
        <w:rPr>
          <w:lang w:val="en-US"/>
        </w:rPr>
        <w:t>На</w:t>
      </w:r>
      <w:r w:rsidRPr="00655747">
        <w:rPr>
          <w:b/>
          <w:lang w:val="en-US"/>
        </w:rPr>
        <w:t xml:space="preserve"> педагошком колегијуму</w:t>
      </w:r>
      <w:r w:rsidRPr="00655747">
        <w:t xml:space="preserve">, већима , активима, тимовима , директор организује </w:t>
      </w:r>
      <w:r w:rsidRPr="00655747">
        <w:lastRenderedPageBreak/>
        <w:t>и опертивно спроводи доношење планова установе:</w:t>
      </w:r>
      <w:r w:rsidRPr="00655747">
        <w:rPr>
          <w:lang w:val="en-US"/>
        </w:rPr>
        <w:t xml:space="preserve"> организује процес планирања и додељује задатке запосленима у том процесу, иницира и надзире израду планова, обезбеђује поштовање рокова израде планова и непосредно руководи том израдом; Усклађивање и помоћ у раду члановима  Тимова представља сталну потребу због великог броја запослених који раде у више школа, како би се планиране активности потпуније  реализовале и омогућило њихово праћење.</w:t>
      </w:r>
    </w:p>
    <w:p w:rsidR="00744AB4" w:rsidRPr="00655747" w:rsidRDefault="00744AB4" w:rsidP="00744AB4">
      <w:pPr>
        <w:widowControl w:val="0"/>
        <w:numPr>
          <w:ilvl w:val="0"/>
          <w:numId w:val="1"/>
        </w:numPr>
        <w:spacing w:after="200" w:line="276" w:lineRule="auto"/>
        <w:rPr>
          <w:lang w:val="en-US"/>
        </w:rPr>
      </w:pPr>
      <w:r w:rsidRPr="00655747">
        <w:rPr>
          <w:lang w:val="en-US"/>
        </w:rPr>
        <w:t xml:space="preserve">Омогућени су такође и услови </w:t>
      </w:r>
      <w:r w:rsidRPr="00655747">
        <w:rPr>
          <w:b/>
          <w:lang w:val="en-US"/>
        </w:rPr>
        <w:t>за увођење</w:t>
      </w:r>
      <w:r w:rsidRPr="00655747">
        <w:rPr>
          <w:lang w:val="en-US"/>
        </w:rPr>
        <w:t xml:space="preserve"> </w:t>
      </w:r>
      <w:r w:rsidRPr="00655747">
        <w:rPr>
          <w:b/>
          <w:lang w:val="en-US"/>
        </w:rPr>
        <w:t>новопридошлих наставника у посао</w:t>
      </w:r>
      <w:r w:rsidRPr="00655747">
        <w:rPr>
          <w:lang w:val="en-US"/>
        </w:rPr>
        <w:t>, њихово прилагођавање радној средини</w:t>
      </w:r>
      <w:r w:rsidRPr="00655747">
        <w:t>.</w:t>
      </w:r>
      <w:r w:rsidRPr="00655747">
        <w:rPr>
          <w:lang w:val="en-US"/>
        </w:rPr>
        <w:t xml:space="preserve"> Замене одсутних запослених због краће и дуже спреченосзи за рад  вршене су у складу са потребним компетенцијама и захтевима посла.</w:t>
      </w:r>
    </w:p>
    <w:p w:rsidR="00744AB4" w:rsidRPr="00655747" w:rsidRDefault="00744AB4" w:rsidP="00744AB4">
      <w:pPr>
        <w:widowControl w:val="0"/>
        <w:numPr>
          <w:ilvl w:val="0"/>
          <w:numId w:val="1"/>
        </w:numPr>
        <w:spacing w:after="200" w:line="276" w:lineRule="auto"/>
        <w:rPr>
          <w:lang w:val="en-US"/>
        </w:rPr>
      </w:pPr>
      <w:r w:rsidRPr="00655747">
        <w:rPr>
          <w:b/>
          <w:lang w:val="en-US"/>
        </w:rPr>
        <w:t>План стручног усавршавања запослених</w:t>
      </w:r>
      <w:r w:rsidRPr="00655747">
        <w:rPr>
          <w:lang w:val="en-US"/>
        </w:rPr>
        <w:t xml:space="preserve"> сачињен је на основу компетенција које се желе унапређивати у наредном периоду. </w:t>
      </w:r>
    </w:p>
    <w:p w:rsidR="00744AB4" w:rsidRPr="00655747" w:rsidRDefault="00744AB4" w:rsidP="00744AB4">
      <w:pPr>
        <w:widowControl w:val="0"/>
        <w:numPr>
          <w:ilvl w:val="0"/>
          <w:numId w:val="1"/>
        </w:numPr>
        <w:spacing w:after="200" w:line="276" w:lineRule="auto"/>
        <w:rPr>
          <w:lang w:val="en-US"/>
        </w:rPr>
      </w:pPr>
      <w:r w:rsidRPr="00655747">
        <w:rPr>
          <w:lang w:val="en-US"/>
        </w:rPr>
        <w:t>Сви запослени информисани су тачно и благовремено. Додатну тешкоћу у том процесу представља чињеница да у школи ради већи број наставника који ради у две и три школе.  Тај проблем је превазиђен уз подршку електронског информисања, тако да је међу наставницима и управом школе обезбеђен добар проток информација и успешна комуникација, тако да су сви планови и остала задужења битна за почетак рада у новој школској години реализована благовремено и на време упућени Школском одбору који их је  донео у Законом предвиђеном року.</w:t>
      </w:r>
    </w:p>
    <w:p w:rsidR="00744AB4" w:rsidRPr="00655747" w:rsidRDefault="00744AB4" w:rsidP="00744AB4">
      <w:pPr>
        <w:widowControl w:val="0"/>
        <w:spacing w:after="200" w:line="276" w:lineRule="auto"/>
        <w:rPr>
          <w:lang w:val="en-US"/>
        </w:rPr>
      </w:pPr>
      <w:r w:rsidRPr="00655747">
        <w:rPr>
          <w:b/>
          <w:lang w:val="en-US"/>
        </w:rPr>
        <w:t>2.2.</w:t>
      </w:r>
      <w:r w:rsidRPr="00655747">
        <w:rPr>
          <w:lang w:val="en-US"/>
        </w:rPr>
        <w:t xml:space="preserve"> Сви запослени су упознати са организационом структуром установе, формирана су стручна тела и тимови  и сваки члан је упознат са описом свог радног места и свог задатка. </w:t>
      </w:r>
    </w:p>
    <w:p w:rsidR="00744AB4" w:rsidRPr="00655747" w:rsidRDefault="00744AB4" w:rsidP="00744AB4">
      <w:pPr>
        <w:widowControl w:val="0"/>
        <w:spacing w:after="200" w:line="276" w:lineRule="auto"/>
      </w:pPr>
      <w:r w:rsidRPr="00655747">
        <w:rPr>
          <w:b/>
          <w:lang w:val="sr-Latn-RS"/>
        </w:rPr>
        <w:t xml:space="preserve">2.3 Контрола рада установе – </w:t>
      </w:r>
      <w:r w:rsidRPr="00655747">
        <w:rPr>
          <w:lang w:val="sr-Latn-RS"/>
        </w:rPr>
        <w:t>праћење, извештавање, анализа рада установе и предузимање конкретних мера – вршена је на различите начине. Праћење рада тимова праћено у</w:t>
      </w:r>
      <w:r w:rsidRPr="00655747">
        <w:t xml:space="preserve"> току оба </w:t>
      </w:r>
      <w:r w:rsidRPr="00655747">
        <w:rPr>
          <w:lang w:val="sr-Latn-RS"/>
        </w:rPr>
        <w:t xml:space="preserve"> полугодишта </w:t>
      </w:r>
      <w:r w:rsidRPr="00655747">
        <w:t xml:space="preserve">извршено је </w:t>
      </w:r>
      <w:r w:rsidRPr="00655747">
        <w:rPr>
          <w:lang w:val="sr-Latn-RS"/>
        </w:rPr>
        <w:t>кроз увид у евиденцију одржаних састанака које је директор водио у сарадњи са педагогом школе, а кроз сталне консултације и разговоре са руководиоцима тимова пружана је додатна подршка и инициран рад тимова</w:t>
      </w:r>
      <w:r w:rsidRPr="00655747">
        <w:t xml:space="preserve">, као и кроз контолу рада у Ес Дневнику. </w:t>
      </w:r>
      <w:r w:rsidRPr="00655747">
        <w:rPr>
          <w:lang w:val="sr-Latn-RS"/>
        </w:rPr>
        <w:t xml:space="preserve">На крају оба полугодишта организована је израда извештаја стручних актива и тимова. Анализа резултата њиховог рада извршена је на </w:t>
      </w:r>
      <w:r w:rsidRPr="00655747">
        <w:t xml:space="preserve">крају првог </w:t>
      </w:r>
      <w:r w:rsidRPr="00655747">
        <w:rPr>
          <w:lang w:val="sr-Latn-RS"/>
        </w:rPr>
        <w:t>полугодишта и у складу са том анализом предвиђена је додела задатака за наредни период</w:t>
      </w:r>
      <w:r w:rsidRPr="00655747">
        <w:t>.</w:t>
      </w:r>
      <w:r w:rsidRPr="00655747">
        <w:rPr>
          <w:lang w:val="sr-Latn-RS"/>
        </w:rPr>
        <w:t xml:space="preserve"> Непосредно прати и заједно са запосленима анализира остварене резултате установе, анализира рад установе, њених јединица и запослених</w:t>
      </w:r>
      <w:r w:rsidRPr="00655747">
        <w:t xml:space="preserve">. </w:t>
      </w:r>
      <w:r w:rsidRPr="00655747">
        <w:rPr>
          <w:lang w:val="sr-Latn-RS"/>
        </w:rPr>
        <w:t>Обезбеђује информациону основу контроле: идентификује изворе информација потребне за контролу и стара се да информације буду тачне и благовремене</w:t>
      </w:r>
      <w:r w:rsidRPr="00655747">
        <w:t>.</w:t>
      </w:r>
    </w:p>
    <w:p w:rsidR="00744AB4" w:rsidRPr="00655747" w:rsidRDefault="00744AB4" w:rsidP="00744AB4">
      <w:pPr>
        <w:widowControl w:val="0"/>
        <w:spacing w:after="200" w:line="276" w:lineRule="auto"/>
        <w:rPr>
          <w:lang w:val="sr-Latn-RS"/>
        </w:rPr>
      </w:pPr>
      <w:r w:rsidRPr="00655747">
        <w:rPr>
          <w:lang w:val="sr-Latn-RS"/>
        </w:rPr>
        <w:t xml:space="preserve"> Обезбеђује набавку потребне опреме и програма, организује рад информационог система и његово коришћење у свакодневном раду установе </w:t>
      </w:r>
      <w:r w:rsidRPr="00655747">
        <w:t>ск</w:t>
      </w:r>
      <w:r w:rsidRPr="00655747">
        <w:rPr>
          <w:lang w:val="sr-Latn-RS"/>
        </w:rPr>
        <w:t>ладу са законом</w:t>
      </w:r>
      <w:r w:rsidRPr="00655747">
        <w:t xml:space="preserve"> и у сарадњи са МПНТР-ом</w:t>
      </w:r>
      <w:r w:rsidRPr="00655747">
        <w:rPr>
          <w:lang w:val="sr-Latn-RS"/>
        </w:rPr>
        <w:t>;  Обезбеђује обуку запослених за рад са савременом информационо-комуникационом технологијом и подстиче их да је користе у раду установе и као подршку процесу учења/наставе</w:t>
      </w:r>
      <w:r w:rsidRPr="00655747">
        <w:t xml:space="preserve"> у сарадњи са ЗУОв-ом и ЗВКОВ-ом</w:t>
      </w:r>
      <w:r w:rsidRPr="00655747">
        <w:rPr>
          <w:lang w:val="sr-Latn-RS"/>
        </w:rPr>
        <w:t>.</w:t>
      </w:r>
    </w:p>
    <w:p w:rsidR="00744AB4" w:rsidRPr="00655747" w:rsidRDefault="00744AB4" w:rsidP="00744AB4">
      <w:pPr>
        <w:widowControl w:val="0"/>
        <w:spacing w:after="200" w:line="276" w:lineRule="auto"/>
      </w:pPr>
      <w:r w:rsidRPr="00655747">
        <w:rPr>
          <w:b/>
          <w:lang w:val="en-US"/>
        </w:rPr>
        <w:lastRenderedPageBreak/>
        <w:t xml:space="preserve">2.4. Управљање информационим системом установе </w:t>
      </w:r>
      <w:r w:rsidRPr="00655747">
        <w:rPr>
          <w:lang w:val="en-US"/>
        </w:rPr>
        <w:t xml:space="preserve">– директор је подстицао коришћење </w:t>
      </w:r>
      <w:r w:rsidRPr="00655747">
        <w:rPr>
          <w:b/>
          <w:lang w:val="en-US"/>
        </w:rPr>
        <w:t>свих</w:t>
      </w:r>
      <w:r w:rsidRPr="00655747">
        <w:rPr>
          <w:lang w:val="en-US"/>
        </w:rPr>
        <w:t xml:space="preserve"> начина информисања како би запослени благовремено и тачно били информисани о свим важним питањима. У складу са тим </w:t>
      </w:r>
      <w:r w:rsidRPr="00655747">
        <w:t>школа је учествовала у више пројекта: „Повезане школе“, којим је омогућено умрежавање свих просторија у објекту матичне школе, бежичним и бесплатним интернетом, Амресом. Умрежавањем, омогућен је константнна присутност интернета свим актерима школе. Док, у подручним одељењима, обезбедио је интернет преко „ДМ“, агенције за обезбеђење школске имовине.Затим, пројекат“Дигитална учионица“, где је  МПНТР у сарадњи са ЗУОВ-ом и УНИЦЕФ-ом , омогућило онлајн „ На заједничком путу учења“обуку стручног сарадника- педагога и и учитеља. Циљ обуке је био омогућивање јачања партнерства између два система школства, предшколског и основношколског.Затим школа учествује у реализацији пројекта од стране МПНТР – „ Наставни садржаји кроз дигитални уџбеник/ дигиталну учионицу“. Сврха пројекта је додела и коришћење кодова за дигиталне уџбенике. Такође од стране Зуова и Учитељског факултета у сарадњи са МПНТР, одређени број наставника прошао је онлај обуку за Дигитални свет 1, 2 ,3и 4. Такође, школа је учествовала у пројекту „Осигурање квалитета интеграције дигиталне технологије у систем образовањ у РС , који је спроводио ЗВКОБ. У том пројекту извршено је онлајн тестирање ученика 4. разреда, крајем новембра месеца.</w:t>
      </w:r>
    </w:p>
    <w:p w:rsidR="00744AB4" w:rsidRPr="00655747" w:rsidRDefault="00744AB4" w:rsidP="00744AB4">
      <w:pPr>
        <w:widowControl w:val="0"/>
        <w:spacing w:after="200" w:line="276" w:lineRule="auto"/>
      </w:pPr>
      <w:r w:rsidRPr="00655747">
        <w:t xml:space="preserve"> Како </w:t>
      </w:r>
      <w:r w:rsidRPr="00655747">
        <w:rPr>
          <w:lang w:val="en-US"/>
        </w:rPr>
        <w:t xml:space="preserve">би се развијао систем осигурања </w:t>
      </w:r>
      <w:r w:rsidRPr="00655747">
        <w:rPr>
          <w:b/>
          <w:lang w:val="en-US"/>
        </w:rPr>
        <w:t>квалитета рада установе</w:t>
      </w:r>
      <w:r w:rsidRPr="00655747">
        <w:rPr>
          <w:lang w:val="en-US"/>
        </w:rPr>
        <w:t xml:space="preserve">, на основу претходних резултата у процесу самовредновања, а и на основу спољашњег вредовања,  директор је усмеравао рад наставника, распоређивао задатке запосленима, и старао се да их они спроводе. </w:t>
      </w:r>
    </w:p>
    <w:p w:rsidR="00744AB4" w:rsidRPr="00655747" w:rsidRDefault="00744AB4" w:rsidP="00744AB4">
      <w:pPr>
        <w:widowControl w:val="0"/>
        <w:spacing w:after="200" w:line="276" w:lineRule="auto"/>
        <w:rPr>
          <w:lang w:val="en-US"/>
        </w:rPr>
      </w:pPr>
      <w:r w:rsidRPr="00655747">
        <w:rPr>
          <w:lang w:val="en-US"/>
        </w:rPr>
        <w:t xml:space="preserve">      </w:t>
      </w:r>
      <w:r w:rsidRPr="00655747">
        <w:rPr>
          <w:b/>
          <w:lang w:val="en-US"/>
        </w:rPr>
        <w:t>2.5.</w:t>
      </w:r>
      <w:r w:rsidRPr="00655747">
        <w:rPr>
          <w:lang w:val="en-US"/>
        </w:rPr>
        <w:t xml:space="preserve"> Ради планирања и унапређивања рада школе ,а посебно у вези са резултатима на завршном испиту ученика, заједно са наставницима и стручним сарадником, анализирана је успешност ученика на завршном исипиту и на основу тога је израђен план за унапређивање рада  у </w:t>
      </w:r>
      <w:r w:rsidRPr="00655747">
        <w:t>току предстојеће школске године.Обезбедио је услове за реализацију дела планова из процеса самовредновања у школи. Извршено је анкетирање запослених наставника у првом и другом циклусу , код којих је извршена посета часовима, док  у другом полугодишт је извршено анкетирање родитеља и ученика, како би се добила објективна слика о индикаторима и стандардима при реализацији наставе и учења у току првог полугодишта и утврдила информисаност и степен сарање школе са родитељима и обрнуто</w:t>
      </w:r>
    </w:p>
    <w:p w:rsidR="00744AB4" w:rsidRPr="00655747" w:rsidRDefault="00744AB4" w:rsidP="00744AB4">
      <w:pPr>
        <w:widowControl w:val="0"/>
        <w:spacing w:after="200" w:line="276" w:lineRule="auto"/>
        <w:rPr>
          <w:lang w:val="en-US"/>
        </w:rPr>
      </w:pPr>
      <w:r w:rsidRPr="00655747">
        <w:rPr>
          <w:b/>
          <w:i/>
          <w:lang w:val="en-US"/>
        </w:rPr>
        <w:t>3. ПРАЋЕЊЕ И УНАПРЕЂИВАЊЕ РАДА ЗАПОСЛЕНИХ</w:t>
      </w:r>
    </w:p>
    <w:p w:rsidR="00744AB4" w:rsidRPr="00655747" w:rsidRDefault="00744AB4" w:rsidP="00744AB4">
      <w:pPr>
        <w:widowControl w:val="0"/>
        <w:spacing w:after="200" w:line="276" w:lineRule="auto"/>
        <w:rPr>
          <w:lang w:val="en-US"/>
        </w:rPr>
      </w:pPr>
    </w:p>
    <w:p w:rsidR="00744AB4" w:rsidRPr="00655747" w:rsidRDefault="00744AB4" w:rsidP="00744AB4">
      <w:pPr>
        <w:widowControl w:val="0"/>
        <w:spacing w:after="200" w:line="276" w:lineRule="auto"/>
      </w:pPr>
      <w:r w:rsidRPr="00655747">
        <w:rPr>
          <w:b/>
          <w:lang w:val="en-US"/>
        </w:rPr>
        <w:t>3.1.</w:t>
      </w:r>
      <w:r w:rsidRPr="00655747">
        <w:rPr>
          <w:lang w:val="en-US"/>
        </w:rPr>
        <w:t xml:space="preserve"> Пошто у школи ради оптималан број запослених претежно са високом и одговарајућом стручном спремом, а ради испуњавања Законских обавеза и извршавања преузимања запослених, давање сагласности за расписивање конкурса за непопуње</w:t>
      </w:r>
      <w:r w:rsidRPr="00655747">
        <w:t>н</w:t>
      </w:r>
      <w:r w:rsidRPr="00655747">
        <w:rPr>
          <w:lang w:val="en-US"/>
        </w:rPr>
        <w:t>а радна места, односно за предмете где је настава нестручно заступљена, обављен</w:t>
      </w:r>
      <w:r w:rsidRPr="00655747">
        <w:t xml:space="preserve">е су одређене активности на почетку школске године 2023/24. </w:t>
      </w:r>
    </w:p>
    <w:p w:rsidR="00744AB4" w:rsidRPr="00655747" w:rsidRDefault="00744AB4" w:rsidP="00744AB4">
      <w:pPr>
        <w:widowControl w:val="0"/>
        <w:spacing w:after="200" w:line="276" w:lineRule="auto"/>
      </w:pPr>
      <w:r w:rsidRPr="00655747">
        <w:t xml:space="preserve">3.2. Директор иницира и подстиче реализацију самовредновања у школи;такође, </w:t>
      </w:r>
      <w:r w:rsidRPr="00655747">
        <w:lastRenderedPageBreak/>
        <w:t xml:space="preserve">омогућио је професионални развој запосленима кроз различите облике стручног усавршавања </w:t>
      </w:r>
    </w:p>
    <w:p w:rsidR="00744AB4" w:rsidRPr="00655747" w:rsidRDefault="00744AB4" w:rsidP="00744AB4">
      <w:pPr>
        <w:widowControl w:val="0"/>
        <w:spacing w:after="200" w:line="276" w:lineRule="auto"/>
        <w:rPr>
          <w:lang w:val="en-US"/>
        </w:rPr>
      </w:pPr>
      <w:r w:rsidRPr="00655747">
        <w:rPr>
          <w:b/>
          <w:lang w:val="en-US"/>
        </w:rPr>
        <w:t>3.3.</w:t>
      </w:r>
      <w:r w:rsidRPr="00655747">
        <w:rPr>
          <w:lang w:val="en-US"/>
        </w:rPr>
        <w:t xml:space="preserve"> Директор континуирано настоји да унапређује </w:t>
      </w:r>
      <w:r w:rsidRPr="00655747">
        <w:rPr>
          <w:b/>
          <w:lang w:val="en-US"/>
        </w:rPr>
        <w:t xml:space="preserve">међуљудске односе. </w:t>
      </w:r>
      <w:r w:rsidRPr="00655747">
        <w:rPr>
          <w:lang w:val="en-US"/>
        </w:rPr>
        <w:t xml:space="preserve">Подржавају се све иницијативе и предлози које покрећу наставници, иницира се сарадња међу њима. Директор показује поверење запосленима у њихове могућности за остваривање квалитетног рада и промовише радну атмосферу коју карактерише толеранција и сарадња свих запослених. </w:t>
      </w:r>
    </w:p>
    <w:p w:rsidR="00744AB4" w:rsidRPr="00655747" w:rsidRDefault="00744AB4" w:rsidP="00744AB4">
      <w:pPr>
        <w:widowControl w:val="0"/>
        <w:spacing w:after="200" w:line="276" w:lineRule="auto"/>
      </w:pPr>
      <w:r w:rsidRPr="00655747">
        <w:rPr>
          <w:b/>
          <w:lang w:val="en-US"/>
        </w:rPr>
        <w:t>3.4</w:t>
      </w:r>
      <w:r w:rsidRPr="00655747">
        <w:rPr>
          <w:lang w:val="en-US"/>
        </w:rPr>
        <w:t xml:space="preserve">. Директор на различите начине </w:t>
      </w:r>
      <w:r w:rsidRPr="00655747">
        <w:rPr>
          <w:b/>
          <w:lang w:val="en-US"/>
        </w:rPr>
        <w:t>мотивише запослене</w:t>
      </w:r>
      <w:r w:rsidRPr="00655747">
        <w:rPr>
          <w:lang w:val="en-US"/>
        </w:rPr>
        <w:t xml:space="preserve"> и ностоји да они буду </w:t>
      </w:r>
      <w:r w:rsidRPr="00655747">
        <w:rPr>
          <w:b/>
          <w:lang w:val="en-US"/>
        </w:rPr>
        <w:t>награђени</w:t>
      </w:r>
      <w:r w:rsidRPr="00655747">
        <w:rPr>
          <w:lang w:val="en-US"/>
        </w:rPr>
        <w:t xml:space="preserve"> за  резултате</w:t>
      </w:r>
      <w:r w:rsidRPr="00655747">
        <w:t xml:space="preserve"> рада и проведено време у просвети</w:t>
      </w:r>
      <w:r w:rsidRPr="00655747">
        <w:rPr>
          <w:lang w:val="en-US"/>
        </w:rPr>
        <w:t>.</w:t>
      </w:r>
      <w:r w:rsidRPr="00655747">
        <w:t xml:space="preserve"> Тако, да је било награђивање једног наставника разредне наставе, тј. Јубиларне награде за 10 година рада, затим домара школе Небојшу Љубисављевић за 20 година рад и  рачуноводственом раднику Слађану Пауновићу за 20 година рада . </w:t>
      </w:r>
      <w:r w:rsidRPr="00655747">
        <w:rPr>
          <w:lang w:val="en-US"/>
        </w:rPr>
        <w:t xml:space="preserve">Рад наставника се систематски прати у сарадњи са педагогом. </w:t>
      </w:r>
      <w:r w:rsidRPr="00655747">
        <w:t>Примери добре праксе, користе се за мотивацију рада наставника.</w:t>
      </w:r>
    </w:p>
    <w:p w:rsidR="00744AB4" w:rsidRPr="00655747" w:rsidRDefault="00744AB4" w:rsidP="00744AB4">
      <w:pPr>
        <w:widowControl w:val="0"/>
        <w:spacing w:after="200" w:line="276" w:lineRule="auto"/>
      </w:pPr>
      <w:r w:rsidRPr="00655747">
        <w:rPr>
          <w:b/>
          <w:i/>
          <w:lang w:val="en-US"/>
        </w:rPr>
        <w:t>4. РАЗВОЈ САРАДЊЕ СА РОДИТЕЉИМА, ШКОЛСКИМ ОДБОРОМ, СИНДИКАТОМ И ШИРОМ ЗАЈЕДНИЦОМ</w:t>
      </w:r>
    </w:p>
    <w:p w:rsidR="00744AB4" w:rsidRPr="00655747" w:rsidRDefault="00744AB4" w:rsidP="00744AB4">
      <w:pPr>
        <w:widowControl w:val="0"/>
        <w:spacing w:after="200" w:line="276" w:lineRule="auto"/>
        <w:rPr>
          <w:lang w:val="en-US"/>
        </w:rPr>
      </w:pPr>
    </w:p>
    <w:p w:rsidR="00744AB4" w:rsidRPr="00655747" w:rsidRDefault="00744AB4" w:rsidP="00744AB4">
      <w:pPr>
        <w:widowControl w:val="0"/>
        <w:spacing w:after="200" w:line="276" w:lineRule="auto"/>
      </w:pPr>
      <w:r w:rsidRPr="00655747">
        <w:rPr>
          <w:b/>
          <w:lang w:val="en-US"/>
        </w:rPr>
        <w:t>4.1.</w:t>
      </w:r>
      <w:r w:rsidRPr="00655747">
        <w:rPr>
          <w:lang w:val="en-US"/>
        </w:rPr>
        <w:t xml:space="preserve"> Ради </w:t>
      </w:r>
      <w:r w:rsidRPr="00655747">
        <w:rPr>
          <w:b/>
          <w:lang w:val="en-US"/>
        </w:rPr>
        <w:t>осигурања мера</w:t>
      </w:r>
      <w:r w:rsidRPr="00655747">
        <w:rPr>
          <w:lang w:val="en-US"/>
        </w:rPr>
        <w:t xml:space="preserve"> </w:t>
      </w:r>
      <w:r w:rsidRPr="00655747">
        <w:rPr>
          <w:b/>
          <w:lang w:val="en-US"/>
        </w:rPr>
        <w:t>безбедности</w:t>
      </w:r>
      <w:r w:rsidRPr="00655747">
        <w:rPr>
          <w:lang w:val="en-US"/>
        </w:rPr>
        <w:t xml:space="preserve"> ученика, на почетку сваке школске године израђује се оптималан план дежурства наставника</w:t>
      </w:r>
      <w:r w:rsidRPr="00655747">
        <w:t xml:space="preserve"> за време одмора и дежурство наставника  и осталих запослених за време часова (хол, двориште, трпезарија)</w:t>
      </w:r>
      <w:r w:rsidRPr="00655747">
        <w:rPr>
          <w:lang w:val="en-US"/>
        </w:rPr>
        <w:t xml:space="preserve">, који обухвата довољан број наставника  за сва ризична места и периоде у току радног дана. То је једна од кључних мера  превенције и сузбијања неприхватљивих облика понашања. Иначе, школа већ дуже време ради на успостављању јасних процедура и начина реаговања када се насиље деси или постоји сумња да се дешава. Нарочита пажња последњих година посвећује </w:t>
      </w:r>
      <w:r w:rsidRPr="00655747">
        <w:rPr>
          <w:b/>
          <w:lang w:val="en-US"/>
        </w:rPr>
        <w:t>се едукацији ученика</w:t>
      </w:r>
      <w:r w:rsidRPr="00655747">
        <w:rPr>
          <w:lang w:val="en-US"/>
        </w:rPr>
        <w:t xml:space="preserve"> и </w:t>
      </w:r>
      <w:r w:rsidRPr="00655747">
        <w:rPr>
          <w:b/>
          <w:lang w:val="en-US"/>
        </w:rPr>
        <w:t>родитеља у вези са електронским насиљем</w:t>
      </w:r>
      <w:r w:rsidRPr="00655747">
        <w:rPr>
          <w:lang w:val="en-US"/>
        </w:rPr>
        <w:t>.</w:t>
      </w:r>
      <w:r w:rsidRPr="00655747">
        <w:t xml:space="preserve"> Сарадња са родитељима остварена је кроз упућивање и укључивање на обуку на национлној платформи „Чувм те“. Даљим радом и вођењем електронске документације у Ес Дневнику, унапређена је сарадња са родитељима и омогућена им је боља и прикладнија информисаност. Родитељ ученика су укључени у давању сагласности око одабира Фотографа за прилике фотографисања ученика и за формирање јеловника у ђачкој кухињи. Укључени су у реализацији програма професионалне оријентације ученика и реализације Дечије недеље током октобра месеца 2023.г.</w:t>
      </w:r>
    </w:p>
    <w:p w:rsidR="00744AB4" w:rsidRPr="00655747" w:rsidRDefault="00744AB4" w:rsidP="00744AB4">
      <w:pPr>
        <w:widowControl w:val="0"/>
        <w:spacing w:after="200" w:line="276" w:lineRule="auto"/>
        <w:rPr>
          <w:lang w:val="en-US"/>
        </w:rPr>
      </w:pPr>
      <w:r w:rsidRPr="00655747">
        <w:rPr>
          <w:lang w:val="en-US"/>
        </w:rPr>
        <w:t xml:space="preserve">      Ученици и родитељи су </w:t>
      </w:r>
      <w:r w:rsidRPr="00655747">
        <w:rPr>
          <w:b/>
          <w:lang w:val="en-US"/>
        </w:rPr>
        <w:t>и преко сајта школе</w:t>
      </w:r>
      <w:r w:rsidRPr="00655747">
        <w:rPr>
          <w:lang w:val="en-US"/>
        </w:rPr>
        <w:t xml:space="preserve"> упознати са свим битним информацијама везаним за рад школе и праћење напредовања ученика, као што су распоред посете родитеља, дан отворених врата, распоред контролних вежби и писмених задатака итд. На почетку школске године родитељи </w:t>
      </w:r>
      <w:r w:rsidRPr="00655747">
        <w:t xml:space="preserve">су преко сајта и онлајн група </w:t>
      </w:r>
      <w:r w:rsidRPr="00655747">
        <w:rPr>
          <w:lang w:val="en-US"/>
        </w:rPr>
        <w:t xml:space="preserve">упознати са Годишњим планом рада, календаром значајних активности, са свим програмима које школа спроводи, (социјалне заштите, професионалне оријентације, програмом екскурзија итд.). Такође на почетку године конституисан је и нови Савет родитеља на чијем се ефикасном  функционисању и укључивању у рад школе континуирано радило током састанака у првом полугодишту. Савет родитеља је у свему </w:t>
      </w:r>
      <w:r w:rsidRPr="00655747">
        <w:rPr>
          <w:lang w:val="en-US"/>
        </w:rPr>
        <w:lastRenderedPageBreak/>
        <w:t>подржавао и пратио рад школе и показивао иницијативу и узимао учешће у заједничким активностима:</w:t>
      </w:r>
      <w:r w:rsidRPr="00655747">
        <w:t xml:space="preserve"> одабиру осигуравајуће куће за ученике, одабиру фотографске куће,учешће у  организацији</w:t>
      </w:r>
      <w:r w:rsidRPr="00655747">
        <w:rPr>
          <w:lang w:val="en-US"/>
        </w:rPr>
        <w:t xml:space="preserve"> дечије недеље, подстицање међушколске сарадње, учешће у пројектима, превоз ученика...</w:t>
      </w:r>
    </w:p>
    <w:p w:rsidR="00744AB4" w:rsidRPr="00655747" w:rsidRDefault="00744AB4" w:rsidP="00744AB4">
      <w:pPr>
        <w:widowControl w:val="0"/>
        <w:spacing w:after="200" w:line="276" w:lineRule="auto"/>
        <w:rPr>
          <w:lang w:val="en-US"/>
        </w:rPr>
      </w:pPr>
      <w:r w:rsidRPr="00655747">
        <w:rPr>
          <w:b/>
          <w:lang w:val="en-US"/>
        </w:rPr>
        <w:t xml:space="preserve">    4.2. </w:t>
      </w:r>
      <w:r w:rsidRPr="00655747">
        <w:rPr>
          <w:lang w:val="en-US"/>
        </w:rPr>
        <w:t xml:space="preserve">Директор је </w:t>
      </w:r>
      <w:r w:rsidRPr="00655747">
        <w:rPr>
          <w:b/>
          <w:lang w:val="en-US"/>
        </w:rPr>
        <w:t>пружао пуну подршку раду школског одбора</w:t>
      </w:r>
      <w:r w:rsidRPr="00655747">
        <w:rPr>
          <w:lang w:val="en-US"/>
        </w:rPr>
        <w:t xml:space="preserve">, обезбеђујући да сви чланови буду правовремено и добро информисани о свим  захтевима и трендовима васпитно-образовне политике и праксе. Школском одбору су уредно достављани на </w:t>
      </w:r>
      <w:r w:rsidRPr="00655747">
        <w:rPr>
          <w:i/>
          <w:lang w:val="en-US"/>
        </w:rPr>
        <w:t>усвајање сви извештаји</w:t>
      </w:r>
      <w:r w:rsidRPr="00655747">
        <w:rPr>
          <w:lang w:val="en-US"/>
        </w:rPr>
        <w:t>, почев од извештаја о раду школе, извештај о успеху ученика, извештај о пословању, квартални извештај о финансијским токовима, планови набавки и остали годишњи планови и правилници које је школа доносила у складу са законом. Школски одбор је био укључен и консултован код свих битних питања за рад школе што је резултирало успешном сарадњом и подршком.</w:t>
      </w:r>
      <w:r w:rsidRPr="00655747">
        <w:t xml:space="preserve"> Променом у Статуту школе, омогућено је да се један део седница Школског одбора, због отежавајућих околности при физичком састајању да се  одржава  онлај, путем Вибер групе уз уредно додстављање документације.Такође, остварена је сарадња у пуној мери и са представником репрезентативног синдиката школе и Ђачког парламента.</w:t>
      </w:r>
    </w:p>
    <w:p w:rsidR="00744AB4" w:rsidRPr="00655747" w:rsidRDefault="00744AB4" w:rsidP="00744AB4">
      <w:pPr>
        <w:widowControl w:val="0"/>
        <w:spacing w:after="200" w:line="276" w:lineRule="auto"/>
      </w:pPr>
      <w:r w:rsidRPr="00655747">
        <w:rPr>
          <w:b/>
          <w:lang w:val="en-US"/>
        </w:rPr>
        <w:t xml:space="preserve">    4.3</w:t>
      </w:r>
      <w:r w:rsidRPr="00655747">
        <w:rPr>
          <w:lang w:val="en-US"/>
        </w:rPr>
        <w:t xml:space="preserve">. Директор је остварио и конструктивну сарадњу </w:t>
      </w:r>
      <w:r w:rsidRPr="00655747">
        <w:rPr>
          <w:b/>
          <w:lang w:val="en-US"/>
        </w:rPr>
        <w:t>са локалном самоуправом</w:t>
      </w:r>
      <w:r w:rsidRPr="00655747">
        <w:rPr>
          <w:lang w:val="en-US"/>
        </w:rPr>
        <w:t xml:space="preserve"> ради задовољавања финансијских, материјалних и других потреба установе. На </w:t>
      </w:r>
      <w:r w:rsidRPr="00655747">
        <w:rPr>
          <w:b/>
          <w:lang w:val="en-US"/>
        </w:rPr>
        <w:t>састанцима Актива директора представници локалне самоуправе су били информисани и укључивани у актуелна дешавања</w:t>
      </w:r>
      <w:r w:rsidRPr="00655747">
        <w:rPr>
          <w:lang w:val="en-US"/>
        </w:rPr>
        <w:t xml:space="preserve"> у школи</w:t>
      </w:r>
      <w:r w:rsidRPr="00655747">
        <w:t xml:space="preserve">. </w:t>
      </w:r>
      <w:r w:rsidRPr="00655747">
        <w:rPr>
          <w:lang w:val="en-US"/>
        </w:rPr>
        <w:t xml:space="preserve">Школа традиционално одржава добре везе </w:t>
      </w:r>
      <w:r w:rsidRPr="00655747">
        <w:rPr>
          <w:b/>
          <w:lang w:val="en-US"/>
        </w:rPr>
        <w:t>са локалном заједницом</w:t>
      </w:r>
      <w:r w:rsidRPr="00655747">
        <w:rPr>
          <w:lang w:val="en-US"/>
        </w:rPr>
        <w:t xml:space="preserve"> и омогућава укључивање локалне заједнице у рад установе. Уз подршку и учешће локалне заједнице школа </w:t>
      </w:r>
      <w:r w:rsidRPr="00655747">
        <w:t>обезбедила новчана средства за исплату солидарних помоћи за неколико запослених, који су остварили то право. У</w:t>
      </w:r>
      <w:r w:rsidRPr="00655747">
        <w:rPr>
          <w:lang w:val="en-US"/>
        </w:rPr>
        <w:t xml:space="preserve"> све три школе је обележен дан Светог Саве</w:t>
      </w:r>
      <w:r w:rsidRPr="00655747">
        <w:t xml:space="preserve"> на прикладан начин обележавање је било у кругу школе, ученика, родитеља, запослених, са приредбом само са резање славског колача са учитељима и присуством литургији у цркви Свете Марине у Орековици.</w:t>
      </w:r>
    </w:p>
    <w:p w:rsidR="00744AB4" w:rsidRPr="00655747" w:rsidRDefault="00744AB4" w:rsidP="00744AB4">
      <w:pPr>
        <w:widowControl w:val="0"/>
        <w:spacing w:after="200" w:line="276" w:lineRule="auto"/>
        <w:rPr>
          <w:lang w:val="en-US"/>
        </w:rPr>
      </w:pPr>
      <w:r w:rsidRPr="00655747">
        <w:rPr>
          <w:b/>
          <w:lang w:val="en-US"/>
        </w:rPr>
        <w:t xml:space="preserve">    4.4.</w:t>
      </w:r>
      <w:r w:rsidRPr="00655747">
        <w:rPr>
          <w:lang w:val="en-US"/>
        </w:rPr>
        <w:t xml:space="preserve"> Како на локалном нивоу, тако и шире на националном, регионалном и међународном нивоу школа жели да </w:t>
      </w:r>
      <w:r w:rsidRPr="00655747">
        <w:rPr>
          <w:b/>
          <w:lang w:val="en-US"/>
        </w:rPr>
        <w:t>буде отворена за партнерство са различитим образовно-васпитним и</w:t>
      </w:r>
      <w:r w:rsidRPr="00655747">
        <w:rPr>
          <w:lang w:val="en-US"/>
        </w:rPr>
        <w:t xml:space="preserve"> </w:t>
      </w:r>
      <w:r w:rsidRPr="00655747">
        <w:rPr>
          <w:b/>
          <w:lang w:val="en-US"/>
        </w:rPr>
        <w:t xml:space="preserve">другим институцијама. Тако да је школа узела учешће на међународном  </w:t>
      </w:r>
      <w:r w:rsidRPr="00655747">
        <w:rPr>
          <w:b/>
        </w:rPr>
        <w:t>сусрету 2. годишњице оснивања „ Ја волим француски језик“,у сарадњи са Француским институтом.</w:t>
      </w:r>
      <w:r w:rsidRPr="00655747">
        <w:t xml:space="preserve">  </w:t>
      </w:r>
      <w:r w:rsidRPr="00655747">
        <w:rPr>
          <w:lang w:val="en-US"/>
        </w:rPr>
        <w:t>Ради квалитетнијег остваривања своје васпитно-образовне функције школа сарађује и са свим институцијама и организацијама из окружења: Дирекција за омладину и спорт, Канцеларија за младе, Културно просветни центар, галерија „Круг“, библиотека „Ђура Јакшић“, Црвени крст“, МУП-ом, КУД „Орешковица“, са основним и средњом школом из окружења.</w:t>
      </w:r>
    </w:p>
    <w:p w:rsidR="00744AB4" w:rsidRPr="00655747" w:rsidRDefault="00744AB4" w:rsidP="00744AB4">
      <w:pPr>
        <w:widowControl w:val="0"/>
        <w:spacing w:after="200" w:line="276" w:lineRule="auto"/>
        <w:rPr>
          <w:b/>
          <w:lang w:val="sr-Latn-RS"/>
        </w:rPr>
      </w:pPr>
    </w:p>
    <w:p w:rsidR="00744AB4" w:rsidRPr="00655747" w:rsidRDefault="00744AB4" w:rsidP="00744AB4">
      <w:pPr>
        <w:widowControl w:val="0"/>
        <w:spacing w:after="200" w:line="276" w:lineRule="auto"/>
        <w:rPr>
          <w:b/>
          <w:lang w:val="sr-Latn-RS"/>
        </w:rPr>
      </w:pPr>
    </w:p>
    <w:p w:rsidR="00744AB4" w:rsidRPr="00655747" w:rsidRDefault="00744AB4" w:rsidP="00744AB4">
      <w:pPr>
        <w:widowControl w:val="0"/>
        <w:spacing w:after="200" w:line="276" w:lineRule="auto"/>
        <w:rPr>
          <w:b/>
        </w:rPr>
      </w:pPr>
      <w:r w:rsidRPr="00655747">
        <w:rPr>
          <w:b/>
          <w:lang w:val="en-US"/>
        </w:rPr>
        <w:t>5. ФИНАНСИЈСКО И АДМИНИСТРАТИВНО УПРАВЉАЊЕ РАДОМ УСТАНОВЕ</w:t>
      </w:r>
    </w:p>
    <w:p w:rsidR="00744AB4" w:rsidRPr="00655747" w:rsidRDefault="00744AB4" w:rsidP="00744AB4">
      <w:pPr>
        <w:widowControl w:val="0"/>
        <w:spacing w:after="200" w:line="276" w:lineRule="auto"/>
        <w:rPr>
          <w:b/>
          <w:lang w:val="sr-Latn-RS"/>
        </w:rPr>
      </w:pPr>
    </w:p>
    <w:p w:rsidR="00744AB4" w:rsidRPr="00655747" w:rsidRDefault="00744AB4" w:rsidP="00744AB4">
      <w:pPr>
        <w:widowControl w:val="0"/>
        <w:spacing w:after="200" w:line="276" w:lineRule="auto"/>
        <w:rPr>
          <w:lang w:val="sr-Latn-RS"/>
        </w:rPr>
      </w:pPr>
      <w:r w:rsidRPr="00655747">
        <w:rPr>
          <w:b/>
          <w:lang w:val="sr-Latn-RS"/>
        </w:rPr>
        <w:t>5.1.</w:t>
      </w:r>
      <w:r w:rsidRPr="00655747">
        <w:rPr>
          <w:lang w:val="sr-Latn-RS"/>
        </w:rPr>
        <w:t xml:space="preserve"> </w:t>
      </w:r>
      <w:r w:rsidRPr="00655747">
        <w:rPr>
          <w:b/>
          <w:lang w:val="sr-Latn-RS"/>
        </w:rPr>
        <w:t xml:space="preserve">У области управљања финансијским ресурсима </w:t>
      </w:r>
      <w:r w:rsidRPr="00655747">
        <w:rPr>
          <w:lang w:val="sr-Latn-RS"/>
        </w:rPr>
        <w:t xml:space="preserve">директор </w:t>
      </w:r>
      <w:r w:rsidRPr="00655747">
        <w:t>у</w:t>
      </w:r>
      <w:r w:rsidRPr="00655747">
        <w:rPr>
          <w:lang w:val="sr-Latn-RS"/>
        </w:rPr>
        <w:t xml:space="preserve"> сарадњи са шефом рачуноводства </w:t>
      </w:r>
      <w:r w:rsidRPr="00655747">
        <w:t xml:space="preserve"> обезбеђује израду и надзире примену буџета установе у складу са расположивим и планираним ресурсима и </w:t>
      </w:r>
      <w:r w:rsidRPr="00655747">
        <w:rPr>
          <w:lang w:val="sr-Latn-RS"/>
        </w:rPr>
        <w:t xml:space="preserve"> залаже </w:t>
      </w:r>
      <w:r w:rsidRPr="00655747">
        <w:t xml:space="preserve">се </w:t>
      </w:r>
      <w:r w:rsidRPr="00655747">
        <w:rPr>
          <w:lang w:val="sr-Latn-RS"/>
        </w:rPr>
        <w:t>за ефикасно и транспарентно пословање школе. Планирање финансијских токова ради се на кварталном и месечном нивоу. Приходи и расходи ђачке кухиње прате се месечно, а прилив и одлив финансијских средстава врши се у договору са рачуноводственом службом у општини. На тај начин се прати реализација поднетих захтева у складу са финансијским планом. Налози за плаћање издају се благовремено, благовремено се достављају захтеви општини за неизмирене обавезе.</w:t>
      </w:r>
    </w:p>
    <w:p w:rsidR="00744AB4" w:rsidRPr="00655747" w:rsidRDefault="00744AB4" w:rsidP="00744AB4">
      <w:pPr>
        <w:widowControl w:val="0"/>
        <w:spacing w:after="200" w:line="276" w:lineRule="auto"/>
      </w:pPr>
      <w:r w:rsidRPr="00655747">
        <w:rPr>
          <w:lang w:val="sr-Latn-RS"/>
        </w:rPr>
        <w:t>.</w:t>
      </w:r>
    </w:p>
    <w:p w:rsidR="00744AB4" w:rsidRPr="00655747" w:rsidRDefault="00744AB4" w:rsidP="00744AB4">
      <w:pPr>
        <w:widowControl w:val="0"/>
        <w:spacing w:after="200" w:line="276" w:lineRule="auto"/>
      </w:pPr>
      <w:r w:rsidRPr="00655747">
        <w:rPr>
          <w:b/>
          <w:lang w:val="en-US"/>
        </w:rPr>
        <w:t>5.2.</w:t>
      </w:r>
      <w:r w:rsidRPr="00655747">
        <w:rPr>
          <w:lang w:val="en-US"/>
        </w:rPr>
        <w:t xml:space="preserve"> </w:t>
      </w:r>
      <w:r w:rsidRPr="00655747">
        <w:rPr>
          <w:b/>
          <w:lang w:val="en-US"/>
        </w:rPr>
        <w:t>Распоређивање материјалних ресурса</w:t>
      </w:r>
      <w:r w:rsidRPr="00655747">
        <w:rPr>
          <w:lang w:val="en-US"/>
        </w:rPr>
        <w:t xml:space="preserve"> врши се тако да се обезбеђује оптимално функционисање наставног процеса у школи. У томе значајну улогу има и добра сарадња са локалном самоуправом. Поред општинског буџета школа финансијска средства прибавља и из других извора, известан део обезбеђује се радом ђачке кухиње</w:t>
      </w:r>
      <w:r w:rsidRPr="00655747">
        <w:t>. Расподела вишка финансијских средстава од ђачке кухиње, на основу одлуке Школског одбора, усмерена је обезбеђивањем бесплатних оброка за ученике који су теће дете у породици и за децу из нестимулативних породица, а који нису корисници  Сентра за социјални рад.</w:t>
      </w:r>
    </w:p>
    <w:p w:rsidR="00744AB4" w:rsidRPr="00655747" w:rsidRDefault="00744AB4" w:rsidP="00744AB4">
      <w:pPr>
        <w:widowControl w:val="0"/>
        <w:spacing w:after="200" w:line="276" w:lineRule="auto"/>
      </w:pPr>
      <w:r w:rsidRPr="00655747">
        <w:t>Набавка енергената за загревање школских просторија врши се  благовремено, већим делом за време летњег распуста.</w:t>
      </w:r>
      <w:r w:rsidRPr="00655747">
        <w:rPr>
          <w:lang w:val="en-US"/>
        </w:rPr>
        <w:t xml:space="preserve"> Директор је планирао и пратио поступак јавне набавке </w:t>
      </w:r>
      <w:r w:rsidRPr="00655747">
        <w:t xml:space="preserve">мале вредности ( тендер) </w:t>
      </w:r>
      <w:r w:rsidRPr="00655747">
        <w:rPr>
          <w:lang w:val="en-US"/>
        </w:rPr>
        <w:t xml:space="preserve">за реализацију </w:t>
      </w:r>
      <w:r w:rsidRPr="00655747">
        <w:t>Јавног превоза ученика и запо, кракем јуна  2023.године за период септембара 2023 -до јуна 2024.год</w:t>
      </w:r>
    </w:p>
    <w:p w:rsidR="00744AB4" w:rsidRPr="00655747" w:rsidRDefault="00744AB4" w:rsidP="00744AB4">
      <w:pPr>
        <w:widowControl w:val="0"/>
        <w:spacing w:after="200" w:line="276" w:lineRule="auto"/>
        <w:rPr>
          <w:b/>
          <w:lang w:val="en-US"/>
        </w:rPr>
      </w:pPr>
      <w:r w:rsidRPr="00655747">
        <w:rPr>
          <w:b/>
          <w:lang w:val="en-US"/>
        </w:rPr>
        <w:t>5.3.</w:t>
      </w:r>
      <w:r w:rsidRPr="00655747">
        <w:rPr>
          <w:lang w:val="en-US"/>
        </w:rPr>
        <w:t xml:space="preserve"> Обезбеђује </w:t>
      </w:r>
      <w:r w:rsidRPr="00655747">
        <w:rPr>
          <w:b/>
          <w:lang w:val="en-US"/>
        </w:rPr>
        <w:t>ажурност и тачност и систематично архивирање</w:t>
      </w:r>
      <w:r w:rsidRPr="00655747">
        <w:rPr>
          <w:lang w:val="en-US"/>
        </w:rPr>
        <w:t>. Директор се стара о поштовању и примени процедура рада установе.  Обезбеђује покривеност рада установе потребном документацијом и процедурама</w:t>
      </w:r>
      <w:r w:rsidRPr="00655747">
        <w:t>. Такође,с</w:t>
      </w:r>
      <w:r w:rsidRPr="00655747">
        <w:rPr>
          <w:lang w:val="sr-Latn-RS"/>
        </w:rPr>
        <w:t>тара се о поштовању и примени процедура рада установе и вођењу  ажурност</w:t>
      </w:r>
      <w:r w:rsidRPr="00655747">
        <w:t>и</w:t>
      </w:r>
      <w:r w:rsidRPr="00655747">
        <w:rPr>
          <w:lang w:val="sr-Latn-RS"/>
        </w:rPr>
        <w:t xml:space="preserve"> и тачност</w:t>
      </w:r>
      <w:r w:rsidRPr="00655747">
        <w:t>и</w:t>
      </w:r>
      <w:r w:rsidRPr="00655747">
        <w:rPr>
          <w:lang w:val="sr-Latn-RS"/>
        </w:rPr>
        <w:t xml:space="preserve"> административне документације и њено систематично архивирање, у складу са законом</w:t>
      </w:r>
      <w:r w:rsidRPr="00655747">
        <w:t xml:space="preserve">. </w:t>
      </w:r>
      <w:r w:rsidRPr="00655747">
        <w:rPr>
          <w:lang w:val="sr-Latn-RS"/>
        </w:rPr>
        <w:t>Припрема извештаје који обухватају све аспекте живота установе и презентује их надлежним органима установе и шире заједнице преко писане документације</w:t>
      </w:r>
      <w:r w:rsidRPr="00655747">
        <w:t>.</w:t>
      </w:r>
    </w:p>
    <w:p w:rsidR="00744AB4" w:rsidRPr="00655747" w:rsidRDefault="00744AB4" w:rsidP="00744AB4">
      <w:pPr>
        <w:widowControl w:val="0"/>
        <w:spacing w:after="200" w:line="276" w:lineRule="auto"/>
        <w:rPr>
          <w:b/>
          <w:lang w:val="en-US"/>
        </w:rPr>
      </w:pPr>
      <w:r w:rsidRPr="00655747">
        <w:rPr>
          <w:b/>
          <w:lang w:val="en-US"/>
        </w:rPr>
        <w:t>6. ОБЕЗБЕЂИВАЊЕ ЗАКОНИТОСТИ РАДА УСТАНОВЕ</w:t>
      </w:r>
    </w:p>
    <w:p w:rsidR="00744AB4" w:rsidRPr="00655747" w:rsidRDefault="00744AB4" w:rsidP="00744AB4">
      <w:pPr>
        <w:widowControl w:val="0"/>
        <w:spacing w:after="200" w:line="276" w:lineRule="auto"/>
        <w:rPr>
          <w:b/>
          <w:lang w:val="en-US"/>
        </w:rPr>
      </w:pPr>
    </w:p>
    <w:p w:rsidR="00744AB4" w:rsidRPr="00655747" w:rsidRDefault="00744AB4" w:rsidP="00744AB4">
      <w:pPr>
        <w:widowControl w:val="0"/>
        <w:spacing w:after="200" w:line="276" w:lineRule="auto"/>
        <w:rPr>
          <w:i/>
          <w:lang w:val="en-US"/>
        </w:rPr>
      </w:pPr>
      <w:r w:rsidRPr="00655747">
        <w:rPr>
          <w:b/>
          <w:lang w:val="en-US"/>
        </w:rPr>
        <w:t xml:space="preserve">6.1. </w:t>
      </w:r>
      <w:r w:rsidRPr="00655747">
        <w:rPr>
          <w:lang w:val="en-US"/>
        </w:rPr>
        <w:t xml:space="preserve">У складу са </w:t>
      </w:r>
      <w:r w:rsidRPr="00655747">
        <w:rPr>
          <w:b/>
          <w:lang w:val="en-US"/>
        </w:rPr>
        <w:t>актуелним правцима у образовању директор је иницира</w:t>
      </w:r>
      <w:r w:rsidRPr="00655747">
        <w:rPr>
          <w:b/>
        </w:rPr>
        <w:t>о</w:t>
      </w:r>
      <w:r w:rsidRPr="00655747">
        <w:rPr>
          <w:b/>
          <w:lang w:val="en-US"/>
        </w:rPr>
        <w:t xml:space="preserve"> и усмеравао израду свих важних докумената у школи, почев од Развојног плана, Школског програма, Годишњег плана рада, рзличитих акционих планова за рад свих тимова у школи</w:t>
      </w:r>
      <w:r w:rsidRPr="00655747">
        <w:rPr>
          <w:lang w:val="en-US"/>
        </w:rPr>
        <w:t xml:space="preserve"> и сл. </w:t>
      </w:r>
      <w:r w:rsidRPr="00655747">
        <w:rPr>
          <w:iCs/>
          <w:lang w:val="en-US"/>
        </w:rPr>
        <w:t>Анализа документациј</w:t>
      </w:r>
      <w:r w:rsidRPr="00655747">
        <w:rPr>
          <w:iCs/>
        </w:rPr>
        <w:t>а</w:t>
      </w:r>
      <w:r w:rsidRPr="00655747">
        <w:rPr>
          <w:iCs/>
          <w:lang w:val="en-US"/>
        </w:rPr>
        <w:t xml:space="preserve"> и информациј</w:t>
      </w:r>
      <w:r w:rsidRPr="00655747">
        <w:rPr>
          <w:iCs/>
        </w:rPr>
        <w:t>а</w:t>
      </w:r>
      <w:r w:rsidRPr="00655747">
        <w:rPr>
          <w:iCs/>
          <w:lang w:val="en-US"/>
        </w:rPr>
        <w:t xml:space="preserve"> на седницама нставничког већа и педагошког колегијума текле су у том правцу о чему сведоче записници.</w:t>
      </w:r>
    </w:p>
    <w:p w:rsidR="00744AB4" w:rsidRPr="00655747" w:rsidRDefault="00744AB4" w:rsidP="00744AB4">
      <w:pPr>
        <w:widowControl w:val="0"/>
        <w:spacing w:after="200" w:line="276" w:lineRule="auto"/>
        <w:rPr>
          <w:b/>
          <w:lang w:val="en-US"/>
        </w:rPr>
      </w:pPr>
      <w:r w:rsidRPr="00655747">
        <w:rPr>
          <w:b/>
          <w:lang w:val="en-US"/>
        </w:rPr>
        <w:t xml:space="preserve">   6.2.</w:t>
      </w:r>
      <w:r w:rsidRPr="00655747">
        <w:rPr>
          <w:lang w:val="en-US"/>
        </w:rPr>
        <w:t xml:space="preserve"> У складу са </w:t>
      </w:r>
      <w:r w:rsidRPr="00655747">
        <w:rPr>
          <w:i/>
          <w:lang w:val="en-US"/>
        </w:rPr>
        <w:t>Законским измена</w:t>
      </w:r>
      <w:r w:rsidRPr="00655747">
        <w:rPr>
          <w:lang w:val="en-US"/>
        </w:rPr>
        <w:t xml:space="preserve"> у првом полугодишту директор је заједно са </w:t>
      </w:r>
      <w:r w:rsidRPr="00655747">
        <w:rPr>
          <w:lang w:val="en-US"/>
        </w:rPr>
        <w:lastRenderedPageBreak/>
        <w:t>секретаром пратио усклађивање постојеће документације са законом. Све активности у школи одвијале су се према утврђеној динамици, а многе непредвиђене кадровске, материјалне, финансијске и друге</w:t>
      </w:r>
      <w:r w:rsidRPr="00655747">
        <w:t>, које</w:t>
      </w:r>
      <w:r w:rsidRPr="00655747">
        <w:rPr>
          <w:lang w:val="en-US"/>
        </w:rPr>
        <w:t xml:space="preserve"> настале</w:t>
      </w:r>
      <w:r w:rsidRPr="00655747">
        <w:t xml:space="preserve"> услед погоршања епидемиолошке ситуације</w:t>
      </w:r>
      <w:r w:rsidRPr="00655747">
        <w:rPr>
          <w:lang w:val="en-US"/>
        </w:rPr>
        <w:t>,</w:t>
      </w:r>
      <w:r w:rsidRPr="00655747">
        <w:t xml:space="preserve"> </w:t>
      </w:r>
      <w:r w:rsidRPr="00655747">
        <w:rPr>
          <w:lang w:val="en-US"/>
        </w:rPr>
        <w:t xml:space="preserve">благовремено </w:t>
      </w:r>
      <w:r w:rsidRPr="00655747">
        <w:t xml:space="preserve">су </w:t>
      </w:r>
      <w:r w:rsidRPr="00655747">
        <w:rPr>
          <w:lang w:val="en-US"/>
        </w:rPr>
        <w:t xml:space="preserve">пропраћене. </w:t>
      </w:r>
    </w:p>
    <w:p w:rsidR="00D23AC6" w:rsidRPr="00655747" w:rsidRDefault="00D23AC6" w:rsidP="00403858">
      <w:pPr>
        <w:widowControl w:val="0"/>
        <w:spacing w:after="200" w:line="276" w:lineRule="auto"/>
        <w:jc w:val="center"/>
        <w:rPr>
          <w:b/>
        </w:rPr>
      </w:pPr>
    </w:p>
    <w:p w:rsidR="00A24BAB" w:rsidRPr="00655747" w:rsidRDefault="00403858" w:rsidP="00D23AC6">
      <w:pPr>
        <w:widowControl w:val="0"/>
        <w:spacing w:after="200" w:line="276" w:lineRule="auto"/>
        <w:jc w:val="center"/>
        <w:rPr>
          <w:b/>
        </w:rPr>
      </w:pPr>
      <w:r w:rsidRPr="00655747">
        <w:rPr>
          <w:b/>
        </w:rPr>
        <w:t xml:space="preserve">4.5. </w:t>
      </w:r>
      <w:r w:rsidRPr="00655747">
        <w:rPr>
          <w:b/>
          <w:lang w:val="sr-Latn-RS"/>
        </w:rPr>
        <w:t>ИЗВЕШТАЈ О РАДУ СЕКРЕТАРА</w:t>
      </w:r>
    </w:p>
    <w:p w:rsidR="00A24BAB" w:rsidRPr="00655747" w:rsidRDefault="00A24BAB" w:rsidP="00A24BAB">
      <w:pPr>
        <w:overflowPunct w:val="0"/>
        <w:autoSpaceDE w:val="0"/>
        <w:autoSpaceDN w:val="0"/>
        <w:adjustRightInd w:val="0"/>
        <w:ind w:firstLine="708"/>
        <w:textAlignment w:val="baseline"/>
        <w:rPr>
          <w:b/>
          <w:u w:val="single"/>
          <w:lang w:val="sr-Cyrl-CS"/>
        </w:rPr>
      </w:pPr>
    </w:p>
    <w:p w:rsidR="00A24BAB" w:rsidRPr="00655747" w:rsidRDefault="00A24BAB" w:rsidP="00A24BAB">
      <w:pPr>
        <w:overflowPunct w:val="0"/>
        <w:autoSpaceDE w:val="0"/>
        <w:autoSpaceDN w:val="0"/>
        <w:adjustRightInd w:val="0"/>
        <w:ind w:firstLine="708"/>
        <w:textAlignment w:val="baseline"/>
        <w:rPr>
          <w:lang w:val="sr-Cyrl-CS"/>
        </w:rPr>
      </w:pPr>
      <w:r w:rsidRPr="00655747">
        <w:rPr>
          <w:lang w:val="ru-RU"/>
        </w:rPr>
        <w:t xml:space="preserve">На основу члана </w:t>
      </w:r>
      <w:r w:rsidRPr="00655747">
        <w:rPr>
          <w:lang w:val="sr-Cyrl-CS"/>
        </w:rPr>
        <w:t>13</w:t>
      </w:r>
      <w:r w:rsidRPr="00655747">
        <w:rPr>
          <w:lang w:val="sr-Latn-RS"/>
        </w:rPr>
        <w:t>2</w:t>
      </w:r>
      <w:r w:rsidRPr="00655747">
        <w:rPr>
          <w:lang w:val="sr-Cyrl-CS"/>
        </w:rPr>
        <w:t>. Закона о основама система образовања и васпитања („Службени гласник Републике Србије“, бр.88/2017, 27/2018-др.закон</w:t>
      </w:r>
      <w:r w:rsidRPr="00655747">
        <w:rPr>
          <w:lang w:val="en-US"/>
        </w:rPr>
        <w:t>,</w:t>
      </w:r>
      <w:r w:rsidRPr="00655747">
        <w:rPr>
          <w:lang w:val="sr-Cyrl-CS"/>
        </w:rPr>
        <w:t xml:space="preserve"> 10/2019</w:t>
      </w:r>
      <w:r w:rsidRPr="00655747">
        <w:rPr>
          <w:lang w:val="en-US"/>
        </w:rPr>
        <w:t>,</w:t>
      </w:r>
      <w:r w:rsidRPr="00655747">
        <w:t xml:space="preserve"> </w:t>
      </w:r>
      <w:r w:rsidRPr="00655747">
        <w:rPr>
          <w:lang w:val="en-US"/>
        </w:rPr>
        <w:t>27/2018-др.закон,</w:t>
      </w:r>
      <w:r w:rsidRPr="00655747">
        <w:t xml:space="preserve"> </w:t>
      </w:r>
      <w:r w:rsidRPr="00655747">
        <w:rPr>
          <w:lang w:val="en-US"/>
        </w:rPr>
        <w:t>6/2020,</w:t>
      </w:r>
      <w:r w:rsidRPr="00655747">
        <w:t xml:space="preserve"> </w:t>
      </w:r>
      <w:r w:rsidRPr="00655747">
        <w:rPr>
          <w:lang w:val="en-US"/>
        </w:rPr>
        <w:t>129/2021 и 92/2023</w:t>
      </w:r>
      <w:r w:rsidRPr="00655747">
        <w:rPr>
          <w:lang w:val="sr-Cyrl-CS"/>
        </w:rPr>
        <w:t xml:space="preserve">) </w:t>
      </w:r>
      <w:r w:rsidRPr="00655747">
        <w:rPr>
          <w:lang w:val="ru-RU"/>
        </w:rPr>
        <w:t>правне послове у установи обавља секретар, a чланом 133.</w:t>
      </w:r>
      <w:r w:rsidRPr="00655747">
        <w:rPr>
          <w:lang w:val="sr-Latn-RS"/>
        </w:rPr>
        <w:t xml:space="preserve"> </w:t>
      </w:r>
      <w:r w:rsidRPr="00655747">
        <w:rPr>
          <w:lang w:val="ru-RU"/>
        </w:rPr>
        <w:t xml:space="preserve">истог Закона таксативно су наведени послови које обавља секретар. </w:t>
      </w:r>
    </w:p>
    <w:p w:rsidR="00A24BAB" w:rsidRPr="00655747" w:rsidRDefault="00A24BAB" w:rsidP="00A24BAB">
      <w:pPr>
        <w:overflowPunct w:val="0"/>
        <w:autoSpaceDE w:val="0"/>
        <w:autoSpaceDN w:val="0"/>
        <w:adjustRightInd w:val="0"/>
        <w:ind w:firstLine="720"/>
        <w:textAlignment w:val="baseline"/>
        <w:rPr>
          <w:lang w:val="en-US"/>
        </w:rPr>
      </w:pPr>
    </w:p>
    <w:p w:rsidR="00A24BAB" w:rsidRPr="00655747" w:rsidRDefault="00A24BAB" w:rsidP="00A24BAB">
      <w:pPr>
        <w:overflowPunct w:val="0"/>
        <w:autoSpaceDE w:val="0"/>
        <w:autoSpaceDN w:val="0"/>
        <w:adjustRightInd w:val="0"/>
        <w:textAlignment w:val="baseline"/>
        <w:rPr>
          <w:lang w:val="ru-RU"/>
        </w:rPr>
      </w:pPr>
      <w:r w:rsidRPr="00655747">
        <w:rPr>
          <w:lang w:val="ru-RU"/>
        </w:rPr>
        <w:tab/>
        <w:t xml:space="preserve">Рад секретара школе заснива се на уредности, ажурности, економичности, експедитивности, будности и  у првом реду , апсолутне тачности , увек засноване на законима. </w:t>
      </w:r>
    </w:p>
    <w:p w:rsidR="00A24BAB" w:rsidRPr="00655747" w:rsidRDefault="00A24BAB" w:rsidP="00A24BAB">
      <w:pPr>
        <w:overflowPunct w:val="0"/>
        <w:autoSpaceDE w:val="0"/>
        <w:autoSpaceDN w:val="0"/>
        <w:adjustRightInd w:val="0"/>
        <w:textAlignment w:val="baseline"/>
        <w:rPr>
          <w:lang w:val="ru-RU"/>
        </w:rPr>
      </w:pPr>
    </w:p>
    <w:p w:rsidR="00A24BAB" w:rsidRPr="00655747" w:rsidRDefault="00A24BAB" w:rsidP="00A24BAB">
      <w:pPr>
        <w:numPr>
          <w:ilvl w:val="0"/>
          <w:numId w:val="47"/>
        </w:numPr>
        <w:overflowPunct w:val="0"/>
        <w:autoSpaceDE w:val="0"/>
        <w:autoSpaceDN w:val="0"/>
        <w:adjustRightInd w:val="0"/>
        <w:contextualSpacing/>
        <w:jc w:val="left"/>
        <w:textAlignment w:val="baseline"/>
        <w:rPr>
          <w:lang w:val="en-US"/>
        </w:rPr>
      </w:pPr>
      <w:r w:rsidRPr="00655747">
        <w:rPr>
          <w:lang w:val="ru-RU"/>
        </w:rPr>
        <w:t xml:space="preserve">Секретар школе водио </w:t>
      </w:r>
      <w:r w:rsidRPr="00655747">
        <w:rPr>
          <w:lang w:val="en-US"/>
        </w:rPr>
        <w:t xml:space="preserve"> je </w:t>
      </w:r>
      <w:r w:rsidRPr="00655747">
        <w:rPr>
          <w:lang w:val="ru-RU"/>
        </w:rPr>
        <w:t>административно пословање</w:t>
      </w:r>
      <w:r w:rsidRPr="00655747">
        <w:rPr>
          <w:lang w:val="en-US"/>
        </w:rPr>
        <w:t>;</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ru-RU"/>
        </w:rPr>
      </w:pPr>
      <w:r w:rsidRPr="00655747">
        <w:rPr>
          <w:lang w:val="ru-RU"/>
        </w:rPr>
        <w:t xml:space="preserve">Водио евиденцију о обавези полагања стручних испита и испита за лиценцу наставника и стручних сарадника, као и осталих радника школе; </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en-US"/>
        </w:rPr>
      </w:pPr>
      <w:r w:rsidRPr="00655747">
        <w:rPr>
          <w:lang w:val="ru-RU"/>
        </w:rPr>
        <w:t>Усаглашавање општих аката са Законом (измена Закона и других подзаконских аката);</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ru-RU"/>
        </w:rPr>
      </w:pPr>
      <w:r w:rsidRPr="00655747">
        <w:rPr>
          <w:lang w:val="ru-RU"/>
        </w:rPr>
        <w:t xml:space="preserve">Присуствовао седницама </w:t>
      </w:r>
      <w:r w:rsidRPr="00655747">
        <w:rPr>
          <w:lang w:val="en-US"/>
        </w:rPr>
        <w:t>Школског одбора</w:t>
      </w:r>
      <w:r w:rsidRPr="00655747">
        <w:rPr>
          <w:lang w:val="ru-RU"/>
        </w:rPr>
        <w:t xml:space="preserve"> и других органа и стручних тела ради давања објашњења и тумачења;</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ru-RU"/>
        </w:rPr>
      </w:pPr>
      <w:r w:rsidRPr="00655747">
        <w:rPr>
          <w:lang w:val="ru-RU"/>
        </w:rPr>
        <w:t>Учествовао у раду Тима за заштиту од дискриминације</w:t>
      </w:r>
      <w:r w:rsidRPr="00655747">
        <w:rPr>
          <w:lang w:val="en-US"/>
        </w:rPr>
        <w:t>,</w:t>
      </w:r>
      <w:r w:rsidRPr="00655747">
        <w:t xml:space="preserve"> </w:t>
      </w:r>
      <w:r w:rsidRPr="00655747">
        <w:rPr>
          <w:lang w:val="en-US"/>
        </w:rPr>
        <w:t>насиља, злостављања и занемаривања;</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ru-RU"/>
        </w:rPr>
      </w:pPr>
      <w:r w:rsidRPr="00655747">
        <w:rPr>
          <w:lang w:val="ru-RU"/>
        </w:rPr>
        <w:t>Пружио стручну помоћ у вези са избором Школског одбора, сачинио потребну докуметацију;</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ru-RU"/>
        </w:rPr>
      </w:pPr>
      <w:r w:rsidRPr="00655747">
        <w:rPr>
          <w:lang w:val="ru-RU"/>
        </w:rPr>
        <w:t>Чување и архивирање документације;</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ru-RU"/>
        </w:rPr>
      </w:pPr>
      <w:r w:rsidRPr="00655747">
        <w:rPr>
          <w:lang w:val="ru-RU"/>
        </w:rPr>
        <w:t>Учешће у припреми и организацији пробног и завршног испита ученика осмог разреда;</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ru-RU"/>
        </w:rPr>
      </w:pPr>
      <w:r w:rsidRPr="00655747">
        <w:rPr>
          <w:lang w:val="ru-RU"/>
        </w:rPr>
        <w:t>Организовање разредних и поправних испита;</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ru-RU"/>
        </w:rPr>
      </w:pPr>
      <w:r w:rsidRPr="00655747">
        <w:rPr>
          <w:lang w:val="ru-RU"/>
        </w:rPr>
        <w:t>Учествовао у организацији и спровођењу школских активности, наставних и ваннаставних манифестација;</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en-US"/>
        </w:rPr>
      </w:pPr>
      <w:r w:rsidRPr="00655747">
        <w:rPr>
          <w:lang w:val="ru-RU"/>
        </w:rPr>
        <w:t>Обављао стручне и административно-техничке послове код спровођења конкурса за избор наставника, као и код спровођења конкурса за пријем осталих радника школе</w:t>
      </w:r>
      <w:r w:rsidRPr="00655747">
        <w:rPr>
          <w:lang w:val="en-US"/>
        </w:rPr>
        <w:t>, преузимање запослених;</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en-US"/>
        </w:rPr>
      </w:pPr>
      <w:r w:rsidRPr="00655747">
        <w:rPr>
          <w:lang w:val="ru-RU"/>
        </w:rPr>
        <w:t>Стручне административно-техничке послове у вези израде уговора о раду, споразума о преузимању,решења о структури и распореду обавеза у оквиру радне недеље, решења о престанку радног односа, анекса уговора о раду и свих других уговора и решења;</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ru-RU"/>
        </w:rPr>
      </w:pPr>
      <w:r w:rsidRPr="00655747">
        <w:rPr>
          <w:lang w:val="ru-RU"/>
        </w:rPr>
        <w:t>Секретар школе учествовао је у раду Комисија за јавне набавке, учествовао у спровођењу поступка јавних набавки и набавки на које се закон о јавним набавкама не примењује;</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en-US"/>
        </w:rPr>
      </w:pPr>
      <w:r w:rsidRPr="00655747">
        <w:rPr>
          <w:lang w:val="sr-Cyrl-CS"/>
        </w:rPr>
        <w:t>Пружао одговоре на Захтеве за приступ информацијма од јавног значаја са траженом документацијом;</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en-US"/>
        </w:rPr>
      </w:pPr>
      <w:r w:rsidRPr="00655747">
        <w:rPr>
          <w:lang w:val="ru-RU"/>
        </w:rPr>
        <w:t>Секретар школе учествовао је у раду Комисије за попис имовине и обавеза;</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ru-RU"/>
        </w:rPr>
      </w:pPr>
      <w:r w:rsidRPr="00655747">
        <w:rPr>
          <w:lang w:val="ru-RU"/>
        </w:rPr>
        <w:lastRenderedPageBreak/>
        <w:t>Водио кадровску евиденцију за раднике школе;</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ru-RU"/>
        </w:rPr>
      </w:pPr>
      <w:r w:rsidRPr="00655747">
        <w:rPr>
          <w:lang w:val="ru-RU"/>
        </w:rPr>
        <w:t xml:space="preserve">Обављање послова око пријављивања, промена и одјављивања у надлежној заједници за запошљавање и заједници за здравствену заштиту, као и организацији </w:t>
      </w:r>
      <w:r w:rsidRPr="00655747">
        <w:t>ПИО</w:t>
      </w:r>
      <w:r w:rsidRPr="00655747">
        <w:rPr>
          <w:lang w:val="en-US"/>
        </w:rPr>
        <w:t xml:space="preserve"> </w:t>
      </w:r>
      <w:r w:rsidRPr="00655747">
        <w:rPr>
          <w:lang w:val="ru-RU"/>
        </w:rPr>
        <w:t>путем интернета</w:t>
      </w:r>
      <w:r w:rsidRPr="00655747">
        <w:rPr>
          <w:lang w:val="en-US"/>
        </w:rPr>
        <w:t xml:space="preserve"> </w:t>
      </w:r>
      <w:r w:rsidRPr="00655747">
        <w:t>ЦРОСО</w:t>
      </w:r>
      <w:r w:rsidRPr="00655747">
        <w:rPr>
          <w:lang w:val="ru-RU"/>
        </w:rPr>
        <w:t>;</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ru-RU"/>
        </w:rPr>
      </w:pPr>
      <w:r w:rsidRPr="00655747">
        <w:rPr>
          <w:lang w:val="ru-RU"/>
        </w:rPr>
        <w:t>Обављање послова око пријављивања, промена и одјављивања у Искри;</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ru-RU"/>
        </w:rPr>
      </w:pPr>
      <w:r w:rsidRPr="00655747">
        <w:rPr>
          <w:lang w:val="ru-RU"/>
        </w:rPr>
        <w:t>Обаљао све стручне послове за потребе органа управљања и других органа школе;</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ru-RU"/>
        </w:rPr>
      </w:pPr>
      <w:r w:rsidRPr="00655747">
        <w:rPr>
          <w:lang w:val="ru-RU"/>
        </w:rPr>
        <w:t>Контактирање са органима друштвених и ученичких организација у школи и ван ње;</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ru-RU"/>
        </w:rPr>
      </w:pPr>
      <w:r w:rsidRPr="00655747">
        <w:rPr>
          <w:lang w:val="ru-RU"/>
        </w:rPr>
        <w:t>Вођење евиденције и попуњавање школских образаца;</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ru-RU"/>
        </w:rPr>
      </w:pPr>
      <w:r w:rsidRPr="00655747">
        <w:rPr>
          <w:lang w:val="ru-RU"/>
        </w:rPr>
        <w:t>Сарадња са осталим установама образовања , општинским просветним инспектором;</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en-US"/>
        </w:rPr>
      </w:pPr>
      <w:r w:rsidRPr="00655747">
        <w:rPr>
          <w:lang w:val="ru-RU"/>
        </w:rPr>
        <w:t>Сарадња са секретарима основних и средњих школа;</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en-US"/>
        </w:rPr>
      </w:pPr>
      <w:r w:rsidRPr="00655747">
        <w:rPr>
          <w:lang w:val="sr-Cyrl-CS"/>
        </w:rPr>
        <w:t>Приступао јединственој информационој бази правних прописа и редовно је ажурирао, пратио прописе и о томе информисао запослене;</w:t>
      </w:r>
    </w:p>
    <w:p w:rsidR="00A24BAB" w:rsidRPr="00655747" w:rsidRDefault="00A24BAB" w:rsidP="00A24BAB">
      <w:pPr>
        <w:numPr>
          <w:ilvl w:val="0"/>
          <w:numId w:val="47"/>
        </w:numPr>
        <w:overflowPunct w:val="0"/>
        <w:autoSpaceDE w:val="0"/>
        <w:autoSpaceDN w:val="0"/>
        <w:adjustRightInd w:val="0"/>
        <w:contextualSpacing/>
        <w:jc w:val="left"/>
        <w:textAlignment w:val="baseline"/>
        <w:rPr>
          <w:lang w:val="ru-RU"/>
        </w:rPr>
      </w:pPr>
      <w:r w:rsidRPr="00655747">
        <w:rPr>
          <w:lang w:val="ru-RU"/>
        </w:rPr>
        <w:t>Лично стручно усавршавање-семинари, обуке, праћење прописа, читање стручне литературе.</w:t>
      </w:r>
    </w:p>
    <w:p w:rsidR="00A24BAB" w:rsidRPr="00655747" w:rsidRDefault="00A24BAB" w:rsidP="00A24BAB">
      <w:pPr>
        <w:overflowPunct w:val="0"/>
        <w:autoSpaceDE w:val="0"/>
        <w:autoSpaceDN w:val="0"/>
        <w:adjustRightInd w:val="0"/>
        <w:textAlignment w:val="baseline"/>
        <w:rPr>
          <w:lang w:val="ru-RU"/>
        </w:rPr>
      </w:pPr>
    </w:p>
    <w:p w:rsidR="00A24BAB" w:rsidRPr="00655747" w:rsidRDefault="00A24BAB" w:rsidP="00A24BAB">
      <w:pPr>
        <w:overflowPunct w:val="0"/>
        <w:autoSpaceDE w:val="0"/>
        <w:autoSpaceDN w:val="0"/>
        <w:adjustRightInd w:val="0"/>
        <w:textAlignment w:val="baseline"/>
        <w:rPr>
          <w:lang w:val="ru-RU"/>
        </w:rPr>
      </w:pPr>
      <w:r w:rsidRPr="00655747">
        <w:rPr>
          <w:lang w:val="ru-RU"/>
        </w:rPr>
        <w:t xml:space="preserve">      Ово су само неки од послова које је секретар редовно обављао као и друге правне послове у складу са Законом и по налогу директора.</w:t>
      </w:r>
    </w:p>
    <w:p w:rsidR="00A24BAB" w:rsidRPr="00655747" w:rsidRDefault="00A24BAB" w:rsidP="00A24BAB">
      <w:pPr>
        <w:overflowPunct w:val="0"/>
        <w:autoSpaceDE w:val="0"/>
        <w:autoSpaceDN w:val="0"/>
        <w:adjustRightInd w:val="0"/>
        <w:textAlignment w:val="baseline"/>
        <w:rPr>
          <w:lang w:val="ru-RU"/>
        </w:rPr>
      </w:pPr>
    </w:p>
    <w:p w:rsidR="00A24BAB" w:rsidRPr="00655747" w:rsidRDefault="00A24BAB" w:rsidP="00A24BAB">
      <w:pPr>
        <w:widowControl w:val="0"/>
        <w:spacing w:after="200" w:line="276" w:lineRule="auto"/>
        <w:rPr>
          <w:b/>
        </w:rPr>
      </w:pPr>
    </w:p>
    <w:p w:rsidR="00D23AC6" w:rsidRPr="00655747" w:rsidRDefault="00D23AC6" w:rsidP="00A24BAB">
      <w:pPr>
        <w:widowControl w:val="0"/>
        <w:spacing w:after="200" w:line="276" w:lineRule="auto"/>
        <w:jc w:val="center"/>
        <w:rPr>
          <w:b/>
          <w:sz w:val="28"/>
          <w:szCs w:val="28"/>
        </w:rPr>
      </w:pPr>
    </w:p>
    <w:p w:rsidR="00D23AC6" w:rsidRPr="00655747" w:rsidRDefault="00D23AC6" w:rsidP="00A24BAB">
      <w:pPr>
        <w:widowControl w:val="0"/>
        <w:spacing w:after="200" w:line="276" w:lineRule="auto"/>
        <w:jc w:val="center"/>
        <w:rPr>
          <w:b/>
          <w:sz w:val="28"/>
          <w:szCs w:val="28"/>
        </w:rPr>
      </w:pPr>
    </w:p>
    <w:p w:rsidR="00FA0FB7" w:rsidRPr="00655747" w:rsidRDefault="00FA0FB7" w:rsidP="00A24BAB">
      <w:pPr>
        <w:widowControl w:val="0"/>
        <w:spacing w:after="200" w:line="276" w:lineRule="auto"/>
        <w:jc w:val="center"/>
        <w:rPr>
          <w:b/>
          <w:sz w:val="28"/>
          <w:szCs w:val="28"/>
        </w:rPr>
      </w:pPr>
      <w:r w:rsidRPr="00655747">
        <w:rPr>
          <w:b/>
          <w:sz w:val="28"/>
          <w:szCs w:val="28"/>
        </w:rPr>
        <w:t>5. Извештај о раду стручних органа и стручних сарадника</w:t>
      </w:r>
    </w:p>
    <w:p w:rsidR="00FA0FB7" w:rsidRPr="00655747" w:rsidRDefault="00FA0FB7" w:rsidP="00FA0FB7">
      <w:pPr>
        <w:widowControl w:val="0"/>
        <w:spacing w:after="200" w:line="276" w:lineRule="auto"/>
        <w:rPr>
          <w:b/>
        </w:rPr>
      </w:pPr>
    </w:p>
    <w:p w:rsidR="002D5C95" w:rsidRPr="00655747" w:rsidRDefault="002D5C95" w:rsidP="000D7823">
      <w:pPr>
        <w:widowControl w:val="0"/>
        <w:spacing w:after="200" w:line="276" w:lineRule="auto"/>
        <w:jc w:val="center"/>
        <w:rPr>
          <w:b/>
          <w:bCs/>
          <w:sz w:val="28"/>
          <w:szCs w:val="28"/>
          <w:lang w:val="sr-Cyrl-CS"/>
        </w:rPr>
      </w:pPr>
      <w:r w:rsidRPr="00655747">
        <w:rPr>
          <w:b/>
          <w:bCs/>
          <w:sz w:val="28"/>
          <w:szCs w:val="28"/>
          <w:lang w:val="sr-Cyrl-CS"/>
        </w:rPr>
        <w:t>5.1. Извештај о раду педагошког колегијума</w:t>
      </w:r>
    </w:p>
    <w:p w:rsidR="00271794" w:rsidRPr="00655747" w:rsidRDefault="00271794" w:rsidP="00271794">
      <w:pPr>
        <w:rPr>
          <w:lang w:val="sr-Cyrl-CS"/>
        </w:rPr>
      </w:pPr>
      <w:r w:rsidRPr="00655747">
        <w:rPr>
          <w:lang w:val="sr-Cyrl-CS"/>
        </w:rPr>
        <w:t>Чланове Педагошког колегијума су чинили председници стручних већа, актива и тимова и стручни сарадници, а њиме је председавао директор школе. У оквиру седница разматрана су следећа питања из надлежности овог органа школе:</w:t>
      </w:r>
    </w:p>
    <w:p w:rsidR="00271794" w:rsidRPr="00655747" w:rsidRDefault="00271794" w:rsidP="00271794">
      <w:pPr>
        <w:jc w:val="left"/>
        <w:rPr>
          <w:lang w:val="sr-Cyrl-CS"/>
        </w:rPr>
      </w:pPr>
      <w:r w:rsidRPr="00655747">
        <w:rPr>
          <w:lang w:val="sr-Cyrl-CS"/>
        </w:rPr>
        <w:t>● Утврђивање и ревидирање распореда писмених задатака и писмених провера за прво и друго полугодиште</w:t>
      </w:r>
    </w:p>
    <w:p w:rsidR="00271794" w:rsidRPr="00655747" w:rsidRDefault="00271794" w:rsidP="00271794">
      <w:pPr>
        <w:jc w:val="left"/>
        <w:rPr>
          <w:lang w:val="sr-Cyrl-CS"/>
        </w:rPr>
      </w:pPr>
      <w:r w:rsidRPr="00655747">
        <w:rPr>
          <w:lang w:val="sr-Cyrl-CS"/>
        </w:rPr>
        <w:t>● Упознавање са изменама у Правилнику о календару</w:t>
      </w:r>
    </w:p>
    <w:p w:rsidR="00271794" w:rsidRPr="00655747" w:rsidRDefault="00271794" w:rsidP="00271794">
      <w:pPr>
        <w:jc w:val="left"/>
        <w:rPr>
          <w:lang w:val="sr-Cyrl-CS"/>
        </w:rPr>
      </w:pPr>
      <w:r w:rsidRPr="00655747">
        <w:rPr>
          <w:lang w:val="sr-Cyrl-CS"/>
        </w:rPr>
        <w:t>● Анализа успеха ученика на крају првог и другог полугодишта, као и на класификационим периодима</w:t>
      </w:r>
    </w:p>
    <w:p w:rsidR="00271794" w:rsidRPr="00655747" w:rsidRDefault="00271794" w:rsidP="00271794">
      <w:pPr>
        <w:jc w:val="left"/>
        <w:rPr>
          <w:lang w:val="sr-Cyrl-CS"/>
        </w:rPr>
      </w:pPr>
      <w:r w:rsidRPr="00655747">
        <w:rPr>
          <w:lang w:val="sr-Cyrl-CS"/>
        </w:rPr>
        <w:t>● Анализа резултата са пробног и завршног испита</w:t>
      </w:r>
    </w:p>
    <w:p w:rsidR="00271794" w:rsidRPr="00655747" w:rsidRDefault="00271794" w:rsidP="00271794">
      <w:pPr>
        <w:jc w:val="left"/>
        <w:rPr>
          <w:lang w:val="sr-Cyrl-CS"/>
        </w:rPr>
      </w:pPr>
      <w:r w:rsidRPr="00655747">
        <w:rPr>
          <w:lang w:val="sr-Cyrl-CS"/>
        </w:rPr>
        <w:t>● Доношење ИОП-а и одлука за вредновање ИОП-а</w:t>
      </w:r>
    </w:p>
    <w:p w:rsidR="00271794" w:rsidRPr="00655747" w:rsidRDefault="00271794" w:rsidP="00271794">
      <w:pPr>
        <w:jc w:val="left"/>
        <w:rPr>
          <w:lang w:val="sr-Cyrl-CS"/>
        </w:rPr>
      </w:pPr>
      <w:r w:rsidRPr="00655747">
        <w:rPr>
          <w:lang w:val="sr-Cyrl-CS"/>
        </w:rPr>
        <w:t>● Анализа успеха на такмичењима</w:t>
      </w:r>
    </w:p>
    <w:p w:rsidR="00271794" w:rsidRPr="00655747" w:rsidRDefault="00271794" w:rsidP="00271794">
      <w:pPr>
        <w:jc w:val="left"/>
        <w:rPr>
          <w:lang w:val="sr-Cyrl-CS"/>
        </w:rPr>
      </w:pPr>
      <w:r w:rsidRPr="00655747">
        <w:rPr>
          <w:lang w:val="sr-Cyrl-CS"/>
        </w:rPr>
        <w:t>● Евалуација рада Педагошког колегијума и израда извештаја о истом</w:t>
      </w:r>
    </w:p>
    <w:p w:rsidR="00271794" w:rsidRPr="00655747" w:rsidRDefault="00271794" w:rsidP="00271794">
      <w:pPr>
        <w:jc w:val="left"/>
        <w:rPr>
          <w:lang w:val="sr-Cyrl-CS"/>
        </w:rPr>
      </w:pPr>
      <w:r w:rsidRPr="00655747">
        <w:rPr>
          <w:lang w:val="sr-Cyrl-CS"/>
        </w:rPr>
        <w:t>● Израда плана рада Педагошког колегијума за наредну школску годину</w:t>
      </w:r>
    </w:p>
    <w:p w:rsidR="002D5C95" w:rsidRPr="00655747" w:rsidRDefault="002D5C95" w:rsidP="00FA0FB7">
      <w:pPr>
        <w:widowControl w:val="0"/>
        <w:spacing w:after="200" w:line="276" w:lineRule="auto"/>
        <w:rPr>
          <w:b/>
          <w:bCs/>
          <w:sz w:val="28"/>
          <w:szCs w:val="28"/>
          <w:lang w:val="sr-Cyrl-CS"/>
        </w:rPr>
      </w:pPr>
    </w:p>
    <w:p w:rsidR="00FA0FB7" w:rsidRPr="00655747" w:rsidRDefault="002D5C95" w:rsidP="000D7823">
      <w:pPr>
        <w:widowControl w:val="0"/>
        <w:spacing w:after="200" w:line="276" w:lineRule="auto"/>
        <w:jc w:val="center"/>
        <w:rPr>
          <w:b/>
          <w:bCs/>
          <w:sz w:val="28"/>
          <w:szCs w:val="28"/>
          <w:lang w:val="sr-Cyrl-CS"/>
        </w:rPr>
      </w:pPr>
      <w:r w:rsidRPr="00655747">
        <w:rPr>
          <w:b/>
          <w:bCs/>
          <w:sz w:val="28"/>
          <w:szCs w:val="28"/>
          <w:lang w:val="sr-Cyrl-CS"/>
        </w:rPr>
        <w:t>5.2</w:t>
      </w:r>
      <w:r w:rsidR="00FA0FB7" w:rsidRPr="00655747">
        <w:rPr>
          <w:b/>
          <w:bCs/>
          <w:sz w:val="28"/>
          <w:szCs w:val="28"/>
          <w:lang w:val="sr-Cyrl-CS"/>
        </w:rPr>
        <w:t xml:space="preserve">. Извештај о раду </w:t>
      </w:r>
      <w:r w:rsidR="00FA0FB7" w:rsidRPr="00655747">
        <w:rPr>
          <w:b/>
          <w:bCs/>
          <w:sz w:val="28"/>
          <w:szCs w:val="28"/>
        </w:rPr>
        <w:t>одељењских</w:t>
      </w:r>
      <w:r w:rsidR="00FA0FB7" w:rsidRPr="00655747">
        <w:rPr>
          <w:b/>
          <w:bCs/>
          <w:sz w:val="28"/>
          <w:szCs w:val="28"/>
          <w:lang w:val="sr-Cyrl-CS"/>
        </w:rPr>
        <w:t xml:space="preserve"> већа</w:t>
      </w:r>
    </w:p>
    <w:p w:rsidR="00FA0FB7" w:rsidRPr="00655747" w:rsidRDefault="00FA0FB7" w:rsidP="00FA0FB7">
      <w:pPr>
        <w:widowControl w:val="0"/>
        <w:spacing w:after="200" w:line="276" w:lineRule="auto"/>
        <w:rPr>
          <w:b/>
        </w:rPr>
      </w:pPr>
    </w:p>
    <w:p w:rsidR="00FA0FB7" w:rsidRPr="00655747" w:rsidRDefault="002D5C95" w:rsidP="00FA0FB7">
      <w:pPr>
        <w:widowControl w:val="0"/>
        <w:spacing w:after="200" w:line="276" w:lineRule="auto"/>
        <w:rPr>
          <w:b/>
          <w:bCs/>
        </w:rPr>
      </w:pPr>
      <w:r w:rsidRPr="00655747">
        <w:rPr>
          <w:b/>
          <w:bCs/>
        </w:rPr>
        <w:t xml:space="preserve">   5.2</w:t>
      </w:r>
      <w:r w:rsidR="00FA0FB7" w:rsidRPr="00655747">
        <w:rPr>
          <w:b/>
          <w:bCs/>
        </w:rPr>
        <w:t>.1.ИЗВЕШТАЈ О РАДУ ОДЕЉЕНСКОГ ВЕЋА МЛАЂИХ РАЗРЕДА НА КРАЈУ  ШКОЛСКЕ 202</w:t>
      </w:r>
      <w:r w:rsidR="00FA0FB7" w:rsidRPr="00655747">
        <w:rPr>
          <w:b/>
          <w:bCs/>
          <w:lang w:val="en-US"/>
        </w:rPr>
        <w:t>3</w:t>
      </w:r>
      <w:r w:rsidR="00FA0FB7" w:rsidRPr="00655747">
        <w:rPr>
          <w:b/>
          <w:bCs/>
        </w:rPr>
        <w:t>/202</w:t>
      </w:r>
      <w:r w:rsidR="00FA0FB7" w:rsidRPr="00655747">
        <w:rPr>
          <w:b/>
          <w:bCs/>
          <w:lang w:val="en-US"/>
        </w:rPr>
        <w:t>4</w:t>
      </w:r>
      <w:r w:rsidR="00FA0FB7" w:rsidRPr="00655747">
        <w:rPr>
          <w:b/>
          <w:bCs/>
        </w:rPr>
        <w:t>. ГОДИНЕ</w:t>
      </w:r>
    </w:p>
    <w:p w:rsidR="00FA0FB7" w:rsidRPr="00655747" w:rsidRDefault="00FA0FB7" w:rsidP="00FA0FB7">
      <w:pPr>
        <w:widowControl w:val="0"/>
        <w:spacing w:after="200" w:line="276" w:lineRule="auto"/>
        <w:rPr>
          <w:i/>
          <w:iCs/>
        </w:rPr>
      </w:pPr>
      <w:r w:rsidRPr="00655747">
        <w:rPr>
          <w:i/>
          <w:iCs/>
        </w:rPr>
        <w:t>Одељенско веће млађих разреда чине учитељи: Славица Гомилановић, Наталија Милошевић, Снежана Стојиловић, Весна Стојановић, Слађана Милановић , Драгана Петровић; и предметни наставници: Марија Траиловић и Звездана Богић.</w:t>
      </w:r>
    </w:p>
    <w:p w:rsidR="00FA0FB7" w:rsidRPr="00655747" w:rsidRDefault="00FA0FB7" w:rsidP="00FA0FB7">
      <w:pPr>
        <w:widowControl w:val="0"/>
        <w:spacing w:after="200" w:line="276" w:lineRule="auto"/>
      </w:pPr>
      <w:r w:rsidRPr="00655747">
        <w:t>На првом састанку Одељенског већа, у августу, договорено је да Годишње и месечне планове треба  урадити до 05.09.2023. и послати на увид и преглед педагогу школе. Распоред контролних вежби и писмених задатака урадити до 20.09. и унети  у есДневник. Урађен је и усвојен распоред часова редовне наставе и ваннаставних активности у оквиру четрдесеточасовне радне недеље а у складу са могућностима предметних наставника. На основу смерница Министарства просвете да се у току прве недеље септембра организују радионице и тематски дани под слоганом „Добро дошли у наше царство другарства“, одељенска већа млађих разреда, сачинила су план активности за реализацију истих по темама; Моја школа је мој други дом; Магична моћ речи; Шта ти осећаш желим да знам; Упознајмо свет кроз игру, културу и књиге; Ја волим и поштујем себе и друге. Иницијално тестирање ученика планирано је од 11.09.</w:t>
      </w:r>
    </w:p>
    <w:p w:rsidR="00FA0FB7" w:rsidRPr="00655747" w:rsidRDefault="00FA0FB7" w:rsidP="00FA0FB7">
      <w:pPr>
        <w:widowControl w:val="0"/>
        <w:spacing w:after="200" w:line="276" w:lineRule="auto"/>
      </w:pPr>
      <w:r w:rsidRPr="00655747">
        <w:rPr>
          <w:i/>
          <w:iCs/>
        </w:rPr>
        <w:t xml:space="preserve">     </w:t>
      </w:r>
      <w:r w:rsidRPr="00655747">
        <w:t xml:space="preserve">   У току првог полугодишта одржана су два састанка Одељенског већа, по унапред утврђеном плану. Први састанак одржан је у новембру, на крају првог класификационог периода. Разматран је успех и дисциплина ученика по разредима. На крају овог периода није било негативних оцена. Поједини ученици су у потпуности савладали предвиђено градиво док су неки у мањој мери савладали градиво из појединих предмета (извештај стоји у документацији педагога). Наставници су се сложили да са тим ученицима треба радити по индивидуалном плану из појединих области или предмета где ученици показују потешкоће у савладавању градива. Такође је неопходан појачан рад кроз часове допунске наставе. Владање ученика је примерно. Анализиран је и план  рада предвиђен за „Дечију недељу“. Планиране активности су реализоване у складу са планом.</w:t>
      </w:r>
    </w:p>
    <w:p w:rsidR="00FA0FB7" w:rsidRPr="00655747" w:rsidRDefault="00FA0FB7" w:rsidP="00FA0FB7">
      <w:pPr>
        <w:widowControl w:val="0"/>
        <w:spacing w:after="200" w:line="276" w:lineRule="auto"/>
      </w:pPr>
      <w:r w:rsidRPr="00655747">
        <w:t xml:space="preserve"> Други састанак ОВ  одржан је у децембру, на крају првог полугодишта. Наставни план и програм  реализован је према  годишњем календару рада по коме се прво полугодиште завршава 29.12.2023. а друго полугодиште  почиње 22.01.2024.Број наставних дана је у складу са Годишњим календаром рада (83/97) и у потпуности реализован на крају првог полугодишта. На крају првог полугодишта разматран је успех и дисциплина  ученика по разредима; закључено је да ученици немају негативних оцена а општи успех је у мањој или већој мери задовољавајући.  Потребно је више самосталног ангажовања  у изради домаћих задатака, већа мотивисаност и активност на часовима како би и успех био још бољи. Рад са ученицима који показују потешкоће у савладавању градива и појединих садржаја, реализован је на часовима редовне наставе уз појачан индивидуални рад, на часовима допунске наставе учењем на даљину (Гугл учионица, Вибер апликација).</w:t>
      </w:r>
    </w:p>
    <w:p w:rsidR="00FA0FB7" w:rsidRPr="00655747" w:rsidRDefault="00FA0FB7" w:rsidP="00FA0FB7">
      <w:pPr>
        <w:widowControl w:val="0"/>
        <w:spacing w:after="200" w:line="276" w:lineRule="auto"/>
      </w:pPr>
      <w:r w:rsidRPr="00655747">
        <w:t xml:space="preserve">           У току другог полугодишта одржана су два састанка ОВ, по унапред утврђеном плану рада. Први састанак одржан је у априлу, на крају трећег класификационог периода. </w:t>
      </w:r>
      <w:r w:rsidRPr="00655747">
        <w:lastRenderedPageBreak/>
        <w:t xml:space="preserve">Разматран је успех и дисциплина ученика. На крају овог периода није било негативних оцена у млађим разредима.Већи број ученика је успешно савладао предвиђено градиво, док мали број ученика показује потешкоће у савладавању градива из појединих предмета (српски ј. математика, француски ј.). Учитељи и предметни наставници су се усагласили да је неопходан појачан рад са тим ученицима на часовима допунске наставе, како би постигли што бољи успех. Владање ученика је примерно а дисциплина задовољавајућа. </w:t>
      </w:r>
    </w:p>
    <w:p w:rsidR="00FA0FB7" w:rsidRPr="00655747" w:rsidRDefault="00FA0FB7" w:rsidP="00FA0FB7">
      <w:pPr>
        <w:widowControl w:val="0"/>
        <w:spacing w:after="200" w:line="276" w:lineRule="auto"/>
      </w:pPr>
      <w:r w:rsidRPr="00655747">
        <w:t>На састанцима Одељенског већа, укључен је и тим за инклузивно образовање (инклузивни тим чине учитељи, предметни наставници и педагог школе),где се размењују искуства и дају нови предлози за побољшање наставе.У току ове школске године наставу по ИОП-у, похађају два ученика 3.разреда у матичној школи (1 ученик ИОП 1 и 1 ученик ИОП 2). Такође, један ученик 2.разреда из подручног одељења у Вошановцу прати наставу по ИОП 1 и један ученик 4.разреда ИОП 2. Извештај о њиховом раду и успеху, подносе разредне старешине на крају сваког класификационог периода .</w:t>
      </w:r>
    </w:p>
    <w:p w:rsidR="00FA0FB7" w:rsidRPr="00655747" w:rsidRDefault="00FA0FB7" w:rsidP="00FA0FB7">
      <w:pPr>
        <w:widowControl w:val="0"/>
        <w:spacing w:after="200" w:line="276" w:lineRule="auto"/>
      </w:pPr>
      <w:r w:rsidRPr="00655747">
        <w:t xml:space="preserve"> Посебна пажња усмерена је на ученике који показују потешкоће у раду и напредовању у појединим областима и предметима, па је са њима по потреби рађен прилагођени план и појачан индивидуални рад.</w:t>
      </w:r>
    </w:p>
    <w:p w:rsidR="00FA0FB7" w:rsidRPr="00655747" w:rsidRDefault="00FA0FB7" w:rsidP="00FA0FB7">
      <w:pPr>
        <w:widowControl w:val="0"/>
        <w:spacing w:after="200" w:line="276" w:lineRule="auto"/>
      </w:pPr>
      <w:r w:rsidRPr="00655747">
        <w:t>Разредне старешине ученика од 1.до 4.раз. изнеле су успех и владање ученика по разредима.</w:t>
      </w:r>
    </w:p>
    <w:p w:rsidR="00FA0FB7" w:rsidRPr="00655747" w:rsidRDefault="00FA0FB7" w:rsidP="00FA0FB7">
      <w:pPr>
        <w:widowControl w:val="0"/>
        <w:spacing w:after="200" w:line="276" w:lineRule="auto"/>
      </w:pPr>
      <w:r w:rsidRPr="00655747">
        <w:t xml:space="preserve">Наставни план и програм је у потпуности реализован како је предвиђено Годишњим планом за овај класификациони период. Часови Одељенске заједнице се такође реализују по плану и у зависности од потребе или одређене ситуације. </w:t>
      </w:r>
    </w:p>
    <w:p w:rsidR="00FA0FB7" w:rsidRPr="00655747" w:rsidRDefault="00FA0FB7" w:rsidP="00FA0FB7">
      <w:pPr>
        <w:widowControl w:val="0"/>
        <w:spacing w:after="200" w:line="276" w:lineRule="auto"/>
      </w:pPr>
      <w:r w:rsidRPr="00655747">
        <w:t>Наша школа је и једна од учесница у пројекту „Промоција олимпијских вредности: поштовање, пријатељство и изузетност“, где се кроз различите активности наставника и ученика допринело побољшању и подстицању спортског духа међу децом.</w:t>
      </w:r>
    </w:p>
    <w:p w:rsidR="00FA0FB7" w:rsidRPr="00655747" w:rsidRDefault="00FA0FB7" w:rsidP="00FA0FB7">
      <w:pPr>
        <w:widowControl w:val="0"/>
        <w:spacing w:after="200" w:line="276" w:lineRule="auto"/>
      </w:pPr>
      <w:r w:rsidRPr="00655747">
        <w:t>Под текућим питањима на овом састанку разматрано је и планирање реализације једнодневне екскурзије планиране за месец мај (17.05.2024.), на релацији Орешковица- Свилајнац (обилазак природњачког центра) –Топола (Опленац, обилазак цркве Светог Ђорђа) –Аранђеловац (обилазак пећине Рисовача; слободно време; ручак) -Орешковица.Подељени су гратиси ученицима слабијег материјалног стања као и онима који су постигли запажене резултате на такмичењима у циљу мотивације за даљи рад. Одређено је време поласка и повратка са екскурзије.</w:t>
      </w:r>
    </w:p>
    <w:p w:rsidR="00FA0FB7" w:rsidRPr="00655747" w:rsidRDefault="00FA0FB7" w:rsidP="00FA0FB7">
      <w:pPr>
        <w:widowControl w:val="0"/>
        <w:spacing w:after="200" w:line="276" w:lineRule="auto"/>
      </w:pPr>
      <w:r w:rsidRPr="00655747">
        <w:t xml:space="preserve">Други састанак ОВ одржан је на крају школске године, где су сумирани резултати рада за протекли период. Наставни план и програм  је реализован  у складу са календаром рада као и  остали облици васпитно- образовног рада (допунска и додатна настава и ваннаставне активности ). Успех ученика млађих разреда на крају школске године је задовољавајући. Већина ученика је у потпуности савладала наставне садржаје и стандарде из свих предмета у мањој или већој мери, о чему су разредне старешине поднеле детаљни извештај.Ученици који наставу похађају по ИОП-у су такође савладали </w:t>
      </w:r>
      <w:r w:rsidRPr="00655747">
        <w:lastRenderedPageBreak/>
        <w:t>садржаје на очекиваном нивоу. Владање ученика је примерно.</w:t>
      </w:r>
    </w:p>
    <w:p w:rsidR="00FA0FB7" w:rsidRPr="00655747" w:rsidRDefault="00FA0FB7" w:rsidP="00FA0FB7">
      <w:pPr>
        <w:widowControl w:val="0"/>
        <w:spacing w:after="200" w:line="276" w:lineRule="auto"/>
        <w:rPr>
          <w:lang w:val="en-US"/>
        </w:rPr>
      </w:pPr>
      <w:r w:rsidRPr="00655747">
        <w:t xml:space="preserve">                                                                                                     </w:t>
      </w:r>
    </w:p>
    <w:p w:rsidR="00FA0FB7" w:rsidRPr="00655747" w:rsidRDefault="002D5C95" w:rsidP="00D23AC6">
      <w:pPr>
        <w:widowControl w:val="0"/>
        <w:spacing w:after="200" w:line="276" w:lineRule="auto"/>
        <w:jc w:val="center"/>
        <w:rPr>
          <w:b/>
          <w:sz w:val="28"/>
          <w:szCs w:val="28"/>
        </w:rPr>
      </w:pPr>
      <w:r w:rsidRPr="00655747">
        <w:rPr>
          <w:b/>
          <w:sz w:val="28"/>
          <w:szCs w:val="28"/>
        </w:rPr>
        <w:t>5.2</w:t>
      </w:r>
      <w:r w:rsidR="00FA0FB7" w:rsidRPr="00655747">
        <w:rPr>
          <w:b/>
          <w:sz w:val="28"/>
          <w:szCs w:val="28"/>
        </w:rPr>
        <w:t>.2. Одељењска већа старијих разреда</w:t>
      </w:r>
    </w:p>
    <w:p w:rsidR="00FA0FB7" w:rsidRPr="00655747" w:rsidRDefault="00FA0FB7" w:rsidP="00FA0FB7">
      <w:pPr>
        <w:widowControl w:val="0"/>
        <w:spacing w:after="200" w:line="276" w:lineRule="auto"/>
        <w:rPr>
          <w:lang w:val="sr-Cyrl-CS"/>
        </w:rPr>
      </w:pPr>
      <w:r w:rsidRPr="00655747">
        <w:rPr>
          <w:lang w:val="sr-Cyrl-CS"/>
        </w:rPr>
        <w:t>У току школске 2023/20</w:t>
      </w:r>
      <w:r w:rsidRPr="00655747">
        <w:rPr>
          <w:lang w:val="sr-Latn-RS"/>
        </w:rPr>
        <w:t>24</w:t>
      </w:r>
      <w:r w:rsidRPr="00655747">
        <w:rPr>
          <w:lang w:val="sr-Cyrl-CS"/>
        </w:rPr>
        <w:t>. год. одржано је укупно 5 седница одељењских већа за више разреде (5-8.).</w:t>
      </w:r>
    </w:p>
    <w:p w:rsidR="00FA0FB7" w:rsidRPr="00655747" w:rsidRDefault="00FA0FB7" w:rsidP="00FA0FB7">
      <w:pPr>
        <w:widowControl w:val="0"/>
        <w:spacing w:after="200" w:line="276" w:lineRule="auto"/>
        <w:rPr>
          <w:lang w:val="sr-Cyrl-CS"/>
        </w:rPr>
      </w:pPr>
    </w:p>
    <w:p w:rsidR="00FA0FB7" w:rsidRPr="00655747" w:rsidRDefault="00FA0FB7" w:rsidP="00FA0FB7">
      <w:pPr>
        <w:widowControl w:val="0"/>
        <w:spacing w:after="200" w:line="276" w:lineRule="auto"/>
        <w:rPr>
          <w:lang w:val="sr-Cyrl-CS"/>
        </w:rPr>
      </w:pPr>
      <w:r w:rsidRPr="00655747">
        <w:rPr>
          <w:b/>
          <w:lang w:val="sr-Cyrl-CS"/>
        </w:rPr>
        <w:t xml:space="preserve">Прва је одржана </w:t>
      </w:r>
      <w:r w:rsidRPr="00655747">
        <w:rPr>
          <w:b/>
        </w:rPr>
        <w:t>31</w:t>
      </w:r>
      <w:r w:rsidRPr="00655747">
        <w:rPr>
          <w:b/>
          <w:lang w:val="sr-Cyrl-CS"/>
        </w:rPr>
        <w:t>.08.2023. године. са следећим дневним редом</w:t>
      </w:r>
      <w:r w:rsidRPr="00655747">
        <w:rPr>
          <w:lang w:val="sr-Cyrl-CS"/>
        </w:rPr>
        <w:t>:</w:t>
      </w:r>
    </w:p>
    <w:p w:rsidR="00FA0FB7" w:rsidRPr="00655747" w:rsidRDefault="00FA0FB7" w:rsidP="00FA0FB7">
      <w:pPr>
        <w:widowControl w:val="0"/>
        <w:spacing w:after="200" w:line="276" w:lineRule="auto"/>
        <w:rPr>
          <w:lang w:val="sr-Cyrl-CS"/>
        </w:rPr>
      </w:pPr>
    </w:p>
    <w:p w:rsidR="00FA0FB7" w:rsidRPr="00655747" w:rsidRDefault="00FA0FB7" w:rsidP="0041035D">
      <w:pPr>
        <w:widowControl w:val="0"/>
        <w:spacing w:after="200" w:line="276" w:lineRule="auto"/>
        <w:jc w:val="left"/>
      </w:pPr>
      <w:r w:rsidRPr="00655747">
        <w:t>1.Избор тема за тематску наставу</w:t>
      </w:r>
      <w:r w:rsidRPr="00655747">
        <w:br/>
        <w:t>2.Усклађивање плана писмених задатака и контролних вежби</w:t>
      </w:r>
      <w:r w:rsidRPr="00655747">
        <w:br/>
        <w:t>3. Разно.</w:t>
      </w:r>
    </w:p>
    <w:p w:rsidR="00FA0FB7" w:rsidRPr="00655747" w:rsidRDefault="00FA0FB7" w:rsidP="00FA0FB7">
      <w:pPr>
        <w:widowControl w:val="0"/>
        <w:spacing w:after="200" w:line="276" w:lineRule="auto"/>
        <w:rPr>
          <w:lang w:val="sr-Cyrl-CS"/>
        </w:rPr>
      </w:pPr>
    </w:p>
    <w:p w:rsidR="00FA0FB7" w:rsidRPr="00655747" w:rsidRDefault="00FA0FB7" w:rsidP="00FA0FB7">
      <w:pPr>
        <w:widowControl w:val="0"/>
        <w:spacing w:after="200" w:line="276" w:lineRule="auto"/>
        <w:rPr>
          <w:lang w:val="sr-Cyrl-CS"/>
        </w:rPr>
      </w:pPr>
      <w:r w:rsidRPr="00655747">
        <w:rPr>
          <w:b/>
          <w:lang w:val="sr-Cyrl-CS"/>
        </w:rPr>
        <w:t xml:space="preserve">Друга седница одељењских већа је одржана </w:t>
      </w:r>
      <w:r w:rsidRPr="00655747">
        <w:rPr>
          <w:b/>
          <w:lang w:val="sr-Latn-RS"/>
        </w:rPr>
        <w:t>06</w:t>
      </w:r>
      <w:r w:rsidRPr="00655747">
        <w:rPr>
          <w:b/>
          <w:lang w:val="sr-Cyrl-CS"/>
        </w:rPr>
        <w:t>.</w:t>
      </w:r>
      <w:r w:rsidRPr="00655747">
        <w:rPr>
          <w:b/>
          <w:lang w:val="sr-Latn-RS"/>
        </w:rPr>
        <w:t>11</w:t>
      </w:r>
      <w:r w:rsidRPr="00655747">
        <w:rPr>
          <w:b/>
          <w:lang w:val="sr-Cyrl-CS"/>
        </w:rPr>
        <w:t>.2023. године са следећим дневним редом</w:t>
      </w:r>
      <w:r w:rsidRPr="00655747">
        <w:rPr>
          <w:lang w:val="sr-Cyrl-CS"/>
        </w:rPr>
        <w:t>:</w:t>
      </w:r>
    </w:p>
    <w:p w:rsidR="00FA0FB7" w:rsidRPr="00655747" w:rsidRDefault="00FA0FB7" w:rsidP="00FA0FB7">
      <w:pPr>
        <w:widowControl w:val="0"/>
        <w:spacing w:after="200" w:line="276" w:lineRule="auto"/>
        <w:rPr>
          <w:lang w:val="sr-Cyrl-CS"/>
        </w:rPr>
      </w:pPr>
    </w:p>
    <w:p w:rsidR="00FA0FB7" w:rsidRPr="00655747" w:rsidRDefault="00FA0FB7" w:rsidP="0041035D">
      <w:pPr>
        <w:widowControl w:val="0"/>
        <w:spacing w:after="200" w:line="276" w:lineRule="auto"/>
        <w:jc w:val="left"/>
      </w:pPr>
      <w:r w:rsidRPr="00655747">
        <w:t>1. Реализација васпитно-образовних садржаја на крају првог класификационог периода</w:t>
      </w:r>
      <w:r w:rsidRPr="00655747">
        <w:br/>
        <w:t>2.Анализа успеха и дисциплине на крају првог класификационог периода</w:t>
      </w:r>
      <w:r w:rsidRPr="00655747">
        <w:br/>
        <w:t>3. Мере за побољшање успеха и дисциплине.</w:t>
      </w:r>
    </w:p>
    <w:p w:rsidR="00FA0FB7" w:rsidRPr="00655747" w:rsidRDefault="00FA0FB7" w:rsidP="00FA0FB7">
      <w:pPr>
        <w:widowControl w:val="0"/>
        <w:spacing w:after="200" w:line="276" w:lineRule="auto"/>
        <w:rPr>
          <w:lang w:val="sr-Cyrl-CS"/>
        </w:rPr>
      </w:pPr>
    </w:p>
    <w:p w:rsidR="00FA0FB7" w:rsidRPr="00655747" w:rsidRDefault="00FA0FB7" w:rsidP="00FA0FB7">
      <w:pPr>
        <w:widowControl w:val="0"/>
        <w:spacing w:after="200" w:line="276" w:lineRule="auto"/>
        <w:rPr>
          <w:lang w:val="sr-Cyrl-CS"/>
        </w:rPr>
      </w:pPr>
      <w:r w:rsidRPr="00655747">
        <w:rPr>
          <w:b/>
          <w:lang w:val="sr-Cyrl-CS"/>
        </w:rPr>
        <w:t>Трећа седница одељењских већа је одржана 29.12.2023. године са следећим дневним редом</w:t>
      </w:r>
      <w:r w:rsidRPr="00655747">
        <w:rPr>
          <w:lang w:val="sr-Cyrl-CS"/>
        </w:rPr>
        <w:t>:</w:t>
      </w:r>
    </w:p>
    <w:p w:rsidR="00FA0FB7" w:rsidRPr="00655747" w:rsidRDefault="00FA0FB7" w:rsidP="00746071">
      <w:pPr>
        <w:widowControl w:val="0"/>
        <w:spacing w:after="200" w:line="276" w:lineRule="auto"/>
        <w:jc w:val="left"/>
        <w:rPr>
          <w:lang w:val="sr-Latn-RS"/>
        </w:rPr>
      </w:pPr>
      <w:r w:rsidRPr="00655747">
        <w:rPr>
          <w:lang w:val="sr-Latn-RS"/>
        </w:rPr>
        <w:t>1. Реализација васпитно-образовних садржаја на крају првог полугодишта школске 2023/24. године</w:t>
      </w:r>
      <w:r w:rsidRPr="00655747">
        <w:rPr>
          <w:lang w:val="sr-Latn-RS"/>
        </w:rPr>
        <w:br/>
        <w:t>2. Анализа успеха и дисциплине на крају првог полугодишта школске 2023/24. године</w:t>
      </w:r>
      <w:r w:rsidRPr="00655747">
        <w:rPr>
          <w:lang w:val="sr-Latn-RS"/>
        </w:rPr>
        <w:br/>
        <w:t>3. Мере за побољшање успеха и дисциплине</w:t>
      </w:r>
    </w:p>
    <w:p w:rsidR="00FA0FB7" w:rsidRPr="00655747" w:rsidRDefault="00FA0FB7" w:rsidP="00FA0FB7">
      <w:pPr>
        <w:widowControl w:val="0"/>
        <w:spacing w:after="200" w:line="276" w:lineRule="auto"/>
        <w:rPr>
          <w:lang w:val="sr-Cyrl-CS"/>
        </w:rPr>
      </w:pPr>
    </w:p>
    <w:p w:rsidR="00FA0FB7" w:rsidRPr="00655747" w:rsidRDefault="00FA0FB7" w:rsidP="00FA0FB7">
      <w:pPr>
        <w:widowControl w:val="0"/>
        <w:spacing w:after="200" w:line="276" w:lineRule="auto"/>
        <w:rPr>
          <w:lang w:val="sr-Cyrl-CS"/>
        </w:rPr>
      </w:pPr>
      <w:r w:rsidRPr="00655747">
        <w:rPr>
          <w:b/>
          <w:lang w:val="sr-Cyrl-CS"/>
        </w:rPr>
        <w:t xml:space="preserve">Четврта седница одељењских већа је одржана </w:t>
      </w:r>
      <w:r w:rsidRPr="00655747">
        <w:rPr>
          <w:b/>
          <w:lang w:val="sr-Latn-RS"/>
        </w:rPr>
        <w:t>09.</w:t>
      </w:r>
      <w:r w:rsidRPr="00655747">
        <w:rPr>
          <w:b/>
        </w:rPr>
        <w:t>0</w:t>
      </w:r>
      <w:r w:rsidRPr="00655747">
        <w:rPr>
          <w:b/>
          <w:lang w:val="sr-Latn-RS"/>
        </w:rPr>
        <w:t>4</w:t>
      </w:r>
      <w:r w:rsidRPr="00655747">
        <w:rPr>
          <w:b/>
          <w:lang w:val="sr-Cyrl-CS"/>
        </w:rPr>
        <w:t>.</w:t>
      </w:r>
      <w:r w:rsidRPr="00655747">
        <w:rPr>
          <w:b/>
        </w:rPr>
        <w:t xml:space="preserve">2024. </w:t>
      </w:r>
      <w:r w:rsidRPr="00655747">
        <w:rPr>
          <w:b/>
          <w:lang w:val="sr-Cyrl-CS"/>
        </w:rPr>
        <w:t>године са следећим дневним редом</w:t>
      </w:r>
      <w:r w:rsidRPr="00655747">
        <w:rPr>
          <w:lang w:val="sr-Cyrl-CS"/>
        </w:rPr>
        <w:t>:</w:t>
      </w:r>
    </w:p>
    <w:p w:rsidR="00FA0FB7" w:rsidRPr="00655747" w:rsidRDefault="00FA0FB7" w:rsidP="00FA0FB7">
      <w:pPr>
        <w:widowControl w:val="0"/>
        <w:spacing w:after="200" w:line="276" w:lineRule="auto"/>
        <w:rPr>
          <w:lang w:val="sr-Cyrl-CS"/>
        </w:rPr>
      </w:pPr>
    </w:p>
    <w:p w:rsidR="00FA0FB7" w:rsidRPr="00655747" w:rsidRDefault="00FA0FB7" w:rsidP="00FA0FB7">
      <w:pPr>
        <w:widowControl w:val="0"/>
        <w:spacing w:after="200" w:line="276" w:lineRule="auto"/>
      </w:pPr>
      <w:r w:rsidRPr="00655747">
        <w:t>1. Реализација часова редовне наставе и осталих облика васпитно-образовног рада</w:t>
      </w:r>
      <w:r w:rsidRPr="00655747">
        <w:br/>
        <w:t>2. Анализа успеха и дисциплине на крају трећег класификационог периода школске 2023/24.године</w:t>
      </w:r>
      <w:r w:rsidRPr="00655747">
        <w:br/>
      </w:r>
      <w:r w:rsidRPr="00655747">
        <w:lastRenderedPageBreak/>
        <w:t>3. Мере за побољшање успеха и дисциплине.</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rPr>
      </w:pPr>
      <w:r w:rsidRPr="00655747">
        <w:rPr>
          <w:b/>
        </w:rPr>
        <w:t>Пета седница одељењских већа одржана је 21.06.2024. године са следећим дневним редом:</w:t>
      </w:r>
    </w:p>
    <w:p w:rsidR="00FA0FB7" w:rsidRPr="00655747" w:rsidRDefault="00FA0FB7" w:rsidP="00FA0FB7">
      <w:pPr>
        <w:widowControl w:val="0"/>
        <w:spacing w:after="200" w:line="276" w:lineRule="auto"/>
        <w:rPr>
          <w:b/>
        </w:rPr>
      </w:pPr>
    </w:p>
    <w:p w:rsidR="00FA0FB7" w:rsidRPr="00655747" w:rsidRDefault="00FA0FB7" w:rsidP="00FA0FB7">
      <w:pPr>
        <w:widowControl w:val="0"/>
        <w:spacing w:after="200" w:line="276" w:lineRule="auto"/>
      </w:pPr>
      <w:r w:rsidRPr="00655747">
        <w:t>1. Реализација васпитно-образовних садржаја на крају другог полугодишта школске 2023/24.године</w:t>
      </w:r>
      <w:r w:rsidRPr="00655747">
        <w:br/>
        <w:t>2. Анализа успеха и дисциплине на крају другог полугодишта школске 2023/24. године</w:t>
      </w:r>
      <w:r w:rsidRPr="00655747">
        <w:br/>
        <w:t>3. Мере за побољшање успеха и дисциплине.</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rPr>
      </w:pPr>
    </w:p>
    <w:p w:rsidR="00FA0FB7" w:rsidRPr="00655747" w:rsidRDefault="002D5C95" w:rsidP="002D5C95">
      <w:pPr>
        <w:widowControl w:val="0"/>
        <w:spacing w:after="200" w:line="276" w:lineRule="auto"/>
        <w:jc w:val="center"/>
        <w:rPr>
          <w:b/>
          <w:bCs/>
          <w:sz w:val="28"/>
          <w:szCs w:val="28"/>
        </w:rPr>
      </w:pPr>
      <w:bookmarkStart w:id="203" w:name="_Toc423804973"/>
      <w:bookmarkStart w:id="204" w:name="_Toc423805204"/>
      <w:bookmarkStart w:id="205" w:name="_Toc423805283"/>
      <w:bookmarkStart w:id="206" w:name="_Toc423805362"/>
      <w:bookmarkStart w:id="207" w:name="_Toc423805555"/>
      <w:bookmarkStart w:id="208" w:name="_Toc424058056"/>
      <w:bookmarkStart w:id="209" w:name="_Toc424061068"/>
      <w:bookmarkStart w:id="210" w:name="_Toc430108073"/>
      <w:bookmarkStart w:id="211" w:name="_Toc128347773"/>
      <w:r w:rsidRPr="00655747">
        <w:rPr>
          <w:b/>
          <w:bCs/>
          <w:sz w:val="28"/>
          <w:szCs w:val="28"/>
          <w:lang w:val="sr-Cyrl-CS"/>
        </w:rPr>
        <w:t>5.3</w:t>
      </w:r>
      <w:r w:rsidR="00FA0FB7" w:rsidRPr="00655747">
        <w:rPr>
          <w:b/>
          <w:bCs/>
          <w:sz w:val="28"/>
          <w:szCs w:val="28"/>
          <w:lang w:val="sr-Cyrl-CS"/>
        </w:rPr>
        <w:t>. Извештај о раду Стручног већа за разредну наставу</w:t>
      </w:r>
      <w:bookmarkEnd w:id="203"/>
      <w:bookmarkEnd w:id="204"/>
      <w:bookmarkEnd w:id="205"/>
      <w:bookmarkEnd w:id="206"/>
      <w:bookmarkEnd w:id="207"/>
      <w:bookmarkEnd w:id="208"/>
      <w:bookmarkEnd w:id="209"/>
      <w:bookmarkEnd w:id="210"/>
      <w:bookmarkEnd w:id="211"/>
    </w:p>
    <w:p w:rsidR="00FA0FB7" w:rsidRPr="00655747" w:rsidRDefault="00FA0FB7" w:rsidP="00FA0FB7">
      <w:pPr>
        <w:widowControl w:val="0"/>
        <w:spacing w:after="200" w:line="276" w:lineRule="auto"/>
        <w:rPr>
          <w:bCs/>
        </w:rPr>
      </w:pPr>
      <w:r w:rsidRPr="00655747">
        <w:rPr>
          <w:bCs/>
        </w:rPr>
        <w:t>Током ове школске године одржано је укупно осам седница Стручног већа.</w:t>
      </w:r>
    </w:p>
    <w:p w:rsidR="00FA0FB7" w:rsidRPr="00655747" w:rsidRDefault="00FA0FB7" w:rsidP="00FA0FB7">
      <w:pPr>
        <w:widowControl w:val="0"/>
        <w:spacing w:after="200" w:line="276" w:lineRule="auto"/>
        <w:rPr>
          <w:bCs/>
        </w:rPr>
      </w:pPr>
      <w:r w:rsidRPr="00655747">
        <w:rPr>
          <w:bCs/>
        </w:rPr>
        <w:t>На почетку школске године Стручно веће броји пет чланова: Гомилановић Славицу, Милошевић Наталију, Петровић Драгану, Милановић Слађану и Стојановић Весну и руководилац Стручног већа Снежана Стојићевић.</w:t>
      </w:r>
    </w:p>
    <w:p w:rsidR="00FA0FB7" w:rsidRPr="00655747" w:rsidRDefault="00FA0FB7" w:rsidP="00FA0FB7">
      <w:pPr>
        <w:widowControl w:val="0"/>
        <w:spacing w:after="200" w:line="276" w:lineRule="auto"/>
        <w:rPr>
          <w:bCs/>
        </w:rPr>
      </w:pPr>
      <w:r w:rsidRPr="00655747">
        <w:rPr>
          <w:bCs/>
        </w:rPr>
        <w:t>Стручно веће је имало седнице у складу са потребама учитеља као и у складу са планом достављеним у септембру месецу за текућу годину.</w:t>
      </w:r>
    </w:p>
    <w:p w:rsidR="00FA0FB7" w:rsidRPr="00655747" w:rsidRDefault="00FA0FB7" w:rsidP="00FA0FB7">
      <w:pPr>
        <w:widowControl w:val="0"/>
        <w:spacing w:after="200" w:line="276" w:lineRule="auto"/>
        <w:rPr>
          <w:bCs/>
        </w:rPr>
      </w:pPr>
    </w:p>
    <w:p w:rsidR="00FA0FB7" w:rsidRPr="00655747" w:rsidRDefault="00FA0FB7" w:rsidP="00FA0FB7">
      <w:pPr>
        <w:widowControl w:val="0"/>
        <w:spacing w:after="200" w:line="276" w:lineRule="auto"/>
        <w:rPr>
          <w:b/>
          <w:bCs/>
        </w:rPr>
      </w:pPr>
      <w:r w:rsidRPr="00655747">
        <w:rPr>
          <w:b/>
          <w:bCs/>
        </w:rPr>
        <w:t>Прва седница одржана је 31. 08. 2023. са следећим дневним редом:</w:t>
      </w:r>
    </w:p>
    <w:p w:rsidR="00FA0FB7" w:rsidRPr="00655747" w:rsidRDefault="00FA0FB7" w:rsidP="00FA0FB7">
      <w:pPr>
        <w:widowControl w:val="0"/>
        <w:spacing w:after="200" w:line="276" w:lineRule="auto"/>
        <w:rPr>
          <w:b/>
          <w:bCs/>
          <w:lang w:val="en-US"/>
        </w:rPr>
      </w:pPr>
    </w:p>
    <w:p w:rsidR="00FA0FB7" w:rsidRPr="00655747" w:rsidRDefault="00FA0FB7" w:rsidP="00FA0FB7">
      <w:pPr>
        <w:widowControl w:val="0"/>
        <w:spacing w:after="200" w:line="276" w:lineRule="auto"/>
        <w:rPr>
          <w:lang w:val="en-US"/>
        </w:rPr>
      </w:pPr>
      <w:r w:rsidRPr="00655747">
        <w:rPr>
          <w:b/>
          <w:bCs/>
          <w:lang w:val="en-US"/>
        </w:rPr>
        <w:t>Активност</w:t>
      </w:r>
    </w:p>
    <w:p w:rsidR="00FA0FB7" w:rsidRPr="00655747" w:rsidRDefault="00FA0FB7" w:rsidP="00746071">
      <w:pPr>
        <w:widowControl w:val="0"/>
        <w:spacing w:after="200" w:line="276" w:lineRule="auto"/>
        <w:jc w:val="left"/>
      </w:pPr>
      <w:r w:rsidRPr="00655747">
        <w:rPr>
          <w:lang w:val="en-US"/>
        </w:rPr>
        <w:t>1. Планирање рада за нову школску годину</w:t>
      </w:r>
      <w:r w:rsidRPr="00655747">
        <w:t>;</w:t>
      </w:r>
      <w:r w:rsidRPr="00655747">
        <w:rPr>
          <w:lang w:val="en-US"/>
        </w:rPr>
        <w:br/>
        <w:t>Смернице за почетак 2023/2024</w:t>
      </w:r>
      <w:r w:rsidRPr="00655747">
        <w:t>;</w:t>
      </w:r>
      <w:r w:rsidRPr="00655747">
        <w:rPr>
          <w:lang w:val="en-US"/>
        </w:rPr>
        <w:br/>
        <w:t>2. Припрема и израда планова</w:t>
      </w:r>
      <w:r w:rsidRPr="00655747">
        <w:t>;</w:t>
      </w:r>
      <w:r w:rsidRPr="00655747">
        <w:rPr>
          <w:lang w:val="en-US"/>
        </w:rPr>
        <w:br/>
        <w:t>3. Дигитални свет 2 и 4</w:t>
      </w:r>
      <w:r w:rsidRPr="00655747">
        <w:t>.</w:t>
      </w:r>
    </w:p>
    <w:p w:rsidR="00FA0FB7" w:rsidRPr="00655747" w:rsidRDefault="00FA0FB7" w:rsidP="00FA0FB7">
      <w:pPr>
        <w:widowControl w:val="0"/>
        <w:spacing w:after="200" w:line="276" w:lineRule="auto"/>
        <w:rPr>
          <w:lang w:val="en-US"/>
        </w:rPr>
      </w:pPr>
      <w:r w:rsidRPr="00655747">
        <w:rPr>
          <w:b/>
          <w:bCs/>
          <w:lang w:val="en-US"/>
        </w:rPr>
        <w:t>Закључак</w:t>
      </w:r>
    </w:p>
    <w:p w:rsidR="00FA0FB7" w:rsidRPr="00655747" w:rsidRDefault="00FA0FB7" w:rsidP="00746071">
      <w:pPr>
        <w:widowControl w:val="0"/>
        <w:spacing w:after="200" w:line="276" w:lineRule="auto"/>
        <w:jc w:val="left"/>
        <w:rPr>
          <w:lang w:val="en-US"/>
        </w:rPr>
      </w:pPr>
      <w:r w:rsidRPr="00655747">
        <w:rPr>
          <w:lang w:val="en-US"/>
        </w:rPr>
        <w:t>Учитељи су се на састанку Стручног већа договорили које ће теме обрађивати у периоду од 04.09. до 08.09.2023. године и на који начин ће се реализовати тематска недеља по упутствима Министарства просвете.</w:t>
      </w:r>
      <w:r w:rsidRPr="00655747">
        <w:rPr>
          <w:lang w:val="en-US"/>
        </w:rPr>
        <w:br/>
        <w:t>Теме:</w:t>
      </w:r>
      <w:r w:rsidRPr="00655747">
        <w:rPr>
          <w:lang w:val="en-US"/>
        </w:rPr>
        <w:br/>
      </w:r>
      <w:r w:rsidRPr="00655747">
        <w:t>-</w:t>
      </w:r>
      <w:r w:rsidRPr="00655747">
        <w:rPr>
          <w:lang w:val="en-US"/>
        </w:rPr>
        <w:t>Моја школа, мој други дом, правила понашања</w:t>
      </w:r>
      <w:r w:rsidRPr="00655747">
        <w:t>;</w:t>
      </w:r>
      <w:r w:rsidRPr="00655747">
        <w:rPr>
          <w:lang w:val="en-US"/>
        </w:rPr>
        <w:br/>
      </w:r>
      <w:r w:rsidRPr="00655747">
        <w:t>-</w:t>
      </w:r>
      <w:r w:rsidRPr="00655747">
        <w:rPr>
          <w:lang w:val="en-US"/>
        </w:rPr>
        <w:t>Ја волим и поштујем себе и друге</w:t>
      </w:r>
      <w:r w:rsidRPr="00655747">
        <w:t>;</w:t>
      </w:r>
      <w:r w:rsidRPr="00655747">
        <w:rPr>
          <w:lang w:val="en-US"/>
        </w:rPr>
        <w:br/>
      </w:r>
      <w:r w:rsidRPr="00655747">
        <w:lastRenderedPageBreak/>
        <w:t>-</w:t>
      </w:r>
      <w:r w:rsidRPr="00655747">
        <w:rPr>
          <w:lang w:val="en-US"/>
        </w:rPr>
        <w:t>Упознајемо свет кроз игру, културу, књиге</w:t>
      </w:r>
      <w:r w:rsidRPr="00655747">
        <w:t>;</w:t>
      </w:r>
      <w:r w:rsidRPr="00655747">
        <w:rPr>
          <w:lang w:val="en-US"/>
        </w:rPr>
        <w:br/>
      </w:r>
      <w:r w:rsidRPr="00655747">
        <w:t>-</w:t>
      </w:r>
      <w:r w:rsidRPr="00655747">
        <w:rPr>
          <w:lang w:val="en-US"/>
        </w:rPr>
        <w:t>Магична моћ речи</w:t>
      </w:r>
      <w:r w:rsidRPr="00655747">
        <w:t>;</w:t>
      </w:r>
      <w:r w:rsidRPr="00655747">
        <w:rPr>
          <w:lang w:val="en-US"/>
        </w:rPr>
        <w:br/>
      </w:r>
      <w:r w:rsidRPr="00655747">
        <w:t>-</w:t>
      </w:r>
      <w:r w:rsidRPr="00655747">
        <w:rPr>
          <w:lang w:val="en-US"/>
        </w:rPr>
        <w:t>Шта ти осећаш, желим да знам</w:t>
      </w:r>
      <w:r w:rsidRPr="00655747">
        <w:t>.</w:t>
      </w:r>
      <w:r w:rsidRPr="00655747">
        <w:rPr>
          <w:lang w:val="en-US"/>
        </w:rPr>
        <w:br/>
      </w:r>
      <w:r w:rsidRPr="00655747">
        <w:rPr>
          <w:lang w:val="en-US"/>
        </w:rPr>
        <w:br/>
        <w:t>Учитељи ће индивидуално направити и осмислити часове у складу са овим темама.</w:t>
      </w:r>
      <w:r w:rsidRPr="00655747">
        <w:rPr>
          <w:lang w:val="en-US"/>
        </w:rPr>
        <w:br/>
        <w:t>У оквиру друге тачке договорено је да учитељи саставе оперативне и годишње планове. Током друге недеље септембра треба урадити иницијалне тестове и након тога урадити анализу. Такође, треба саставити план контролних и писмених вежби и одржати родитељске састанке.</w:t>
      </w:r>
      <w:r w:rsidRPr="00655747">
        <w:rPr>
          <w:lang w:val="en-US"/>
        </w:rPr>
        <w:br/>
        <w:t>У оквиру треће тачке дневног реда договорили смо се да ове школске године Дигитални свет за други и четврти разред ученици користе уџбенике издавача Нови Логос.</w:t>
      </w:r>
      <w:r w:rsidRPr="00655747">
        <w:rPr>
          <w:lang w:val="en-US"/>
        </w:rPr>
        <w:br/>
        <w:t>У Добрњу се променио састав учитеља, уместо Катарине Рајић дошла је учитељица Слађана Миладиновић, технолошки вишак.</w:t>
      </w:r>
    </w:p>
    <w:p w:rsidR="00FA0FB7" w:rsidRPr="00655747" w:rsidRDefault="00FA0FB7" w:rsidP="00FA0FB7">
      <w:pPr>
        <w:widowControl w:val="0"/>
        <w:spacing w:after="200" w:line="276" w:lineRule="auto"/>
        <w:rPr>
          <w:b/>
        </w:rPr>
      </w:pPr>
      <w:r w:rsidRPr="00655747">
        <w:rPr>
          <w:b/>
        </w:rPr>
        <w:t>Друга седница одржана је 29. 09. 2023.</w:t>
      </w:r>
    </w:p>
    <w:p w:rsidR="00FA0FB7" w:rsidRPr="00655747" w:rsidRDefault="00FA0FB7" w:rsidP="00FA0FB7">
      <w:pPr>
        <w:widowControl w:val="0"/>
        <w:spacing w:after="200" w:line="276" w:lineRule="auto"/>
        <w:rPr>
          <w:lang w:val="en-US"/>
        </w:rPr>
      </w:pPr>
      <w:r w:rsidRPr="00655747">
        <w:rPr>
          <w:b/>
          <w:bCs/>
          <w:lang w:val="en-US"/>
        </w:rPr>
        <w:t>Активност</w:t>
      </w:r>
    </w:p>
    <w:p w:rsidR="00FA0FB7" w:rsidRPr="00655747" w:rsidRDefault="00FA0FB7" w:rsidP="00746071">
      <w:pPr>
        <w:widowControl w:val="0"/>
        <w:spacing w:after="200" w:line="276" w:lineRule="auto"/>
        <w:jc w:val="left"/>
      </w:pPr>
      <w:r w:rsidRPr="00655747">
        <w:rPr>
          <w:lang w:val="en-US"/>
        </w:rPr>
        <w:t>1. Договор о плану рада поводом Дечје недеље</w:t>
      </w:r>
      <w:r w:rsidRPr="00655747">
        <w:t>;</w:t>
      </w:r>
      <w:r w:rsidRPr="00655747">
        <w:rPr>
          <w:lang w:val="en-US"/>
        </w:rPr>
        <w:br/>
        <w:t>2. Анализа иницијалних тестова</w:t>
      </w:r>
      <w:r w:rsidRPr="00655747">
        <w:t>.</w:t>
      </w:r>
    </w:p>
    <w:p w:rsidR="00FA0FB7" w:rsidRPr="00655747" w:rsidRDefault="00FA0FB7" w:rsidP="00FA0FB7">
      <w:pPr>
        <w:widowControl w:val="0"/>
        <w:spacing w:after="200" w:line="276" w:lineRule="auto"/>
        <w:rPr>
          <w:lang w:val="en-US"/>
        </w:rPr>
      </w:pPr>
      <w:r w:rsidRPr="00655747">
        <w:rPr>
          <w:b/>
          <w:bCs/>
          <w:lang w:val="en-US"/>
        </w:rPr>
        <w:t>Закључак</w:t>
      </w:r>
    </w:p>
    <w:p w:rsidR="00FA0FB7" w:rsidRPr="00655747" w:rsidRDefault="00FA0FB7" w:rsidP="00791DD2">
      <w:pPr>
        <w:widowControl w:val="0"/>
        <w:spacing w:after="200" w:line="276" w:lineRule="auto"/>
        <w:jc w:val="left"/>
        <w:rPr>
          <w:lang w:val="en-US"/>
        </w:rPr>
      </w:pPr>
      <w:r w:rsidRPr="00655747">
        <w:rPr>
          <w:lang w:val="en-US"/>
        </w:rPr>
        <w:t>Учитељи су се на састанку договорили о активностима везаним за Дечју недељу која носи слоган Велико срце деце Себије.</w:t>
      </w:r>
      <w:r w:rsidRPr="00655747">
        <w:rPr>
          <w:lang w:val="en-US"/>
        </w:rPr>
        <w:br/>
        <w:t>У Орешковици план активности је следећи</w:t>
      </w:r>
      <w:r w:rsidRPr="00655747">
        <w:t>:</w:t>
      </w:r>
      <w:r w:rsidRPr="00655747">
        <w:rPr>
          <w:lang w:val="en-US"/>
        </w:rPr>
        <w:br/>
        <w:t>Понедељак- Цртам, шарам, о правима разговарам</w:t>
      </w:r>
      <w:r w:rsidRPr="00655747">
        <w:t>;</w:t>
      </w:r>
      <w:r w:rsidRPr="00655747">
        <w:rPr>
          <w:lang w:val="en-US"/>
        </w:rPr>
        <w:br/>
        <w:t>Уторак- Једи здраво, расти право</w:t>
      </w:r>
      <w:r w:rsidRPr="00655747">
        <w:t>;</w:t>
      </w:r>
      <w:r w:rsidRPr="00655747">
        <w:rPr>
          <w:lang w:val="en-US"/>
        </w:rPr>
        <w:br/>
        <w:t>Среда- Квиз</w:t>
      </w:r>
      <w:r w:rsidRPr="00655747">
        <w:t>;</w:t>
      </w:r>
      <w:r w:rsidRPr="00655747">
        <w:rPr>
          <w:lang w:val="en-US"/>
        </w:rPr>
        <w:br/>
        <w:t>Четвртак- Представа Пепељуга</w:t>
      </w:r>
      <w:r w:rsidRPr="00655747">
        <w:t>;</w:t>
      </w:r>
      <w:r w:rsidRPr="00655747">
        <w:rPr>
          <w:lang w:val="en-US"/>
        </w:rPr>
        <w:br/>
        <w:t>Петак - спортски дан</w:t>
      </w:r>
      <w:r w:rsidRPr="00655747">
        <w:t>;</w:t>
      </w:r>
      <w:r w:rsidRPr="00655747">
        <w:rPr>
          <w:lang w:val="en-US"/>
        </w:rPr>
        <w:br/>
        <w:t>Добрње:</w:t>
      </w:r>
      <w:r w:rsidRPr="00655747">
        <w:rPr>
          <w:lang w:val="en-US"/>
        </w:rPr>
        <w:br/>
        <w:t>Понедељак-Порука за друга, пуштање балона са порукама љубави и пријатељства</w:t>
      </w:r>
      <w:r w:rsidRPr="00655747">
        <w:t>;</w:t>
      </w:r>
      <w:r w:rsidRPr="00655747">
        <w:rPr>
          <w:lang w:val="en-US"/>
        </w:rPr>
        <w:br/>
        <w:t>Уторак-Шта бих учинио за друга, цртање кредама у боји</w:t>
      </w:r>
      <w:r w:rsidRPr="00655747">
        <w:t>;</w:t>
      </w:r>
      <w:r w:rsidRPr="00655747">
        <w:rPr>
          <w:lang w:val="en-US"/>
        </w:rPr>
        <w:br/>
        <w:t>Среда- Излет у непосредној околини</w:t>
      </w:r>
      <w:r w:rsidRPr="00655747">
        <w:t>;</w:t>
      </w:r>
      <w:r w:rsidRPr="00655747">
        <w:rPr>
          <w:lang w:val="en-US"/>
        </w:rPr>
        <w:br/>
        <w:t>Четвртак- Представа Пепељуга</w:t>
      </w:r>
      <w:r w:rsidRPr="00655747">
        <w:t>;</w:t>
      </w:r>
      <w:r w:rsidRPr="00655747">
        <w:rPr>
          <w:lang w:val="en-US"/>
        </w:rPr>
        <w:br/>
        <w:t>Петак- Спортски дан</w:t>
      </w:r>
      <w:r w:rsidRPr="00655747">
        <w:t>;</w:t>
      </w:r>
      <w:r w:rsidRPr="00655747">
        <w:rPr>
          <w:lang w:val="en-US"/>
        </w:rPr>
        <w:br/>
        <w:t>Вошановац</w:t>
      </w:r>
      <w:r w:rsidRPr="00655747">
        <w:t>:</w:t>
      </w:r>
      <w:r w:rsidRPr="00655747">
        <w:rPr>
          <w:lang w:val="en-US"/>
        </w:rPr>
        <w:br/>
        <w:t>Понедељак- Дечја права</w:t>
      </w:r>
      <w:r w:rsidRPr="00655747">
        <w:t>;</w:t>
      </w:r>
      <w:r w:rsidRPr="00655747">
        <w:rPr>
          <w:lang w:val="en-US"/>
        </w:rPr>
        <w:br/>
        <w:t>Уторак- Шта их учинио за друга</w:t>
      </w:r>
      <w:r w:rsidRPr="00655747">
        <w:t>;</w:t>
      </w:r>
      <w:r w:rsidRPr="00655747">
        <w:rPr>
          <w:lang w:val="en-US"/>
        </w:rPr>
        <w:br/>
        <w:t>Среда- Поклон другу, балони са порукама</w:t>
      </w:r>
      <w:r w:rsidRPr="00655747">
        <w:t>;</w:t>
      </w:r>
      <w:r w:rsidRPr="00655747">
        <w:rPr>
          <w:lang w:val="en-US"/>
        </w:rPr>
        <w:br/>
        <w:t>Четвртак-Представа Пепељуга</w:t>
      </w:r>
      <w:r w:rsidRPr="00655747">
        <w:t>;</w:t>
      </w:r>
      <w:r w:rsidRPr="00655747">
        <w:rPr>
          <w:lang w:val="en-US"/>
        </w:rPr>
        <w:br/>
        <w:t>Петак-Спортски дан</w:t>
      </w:r>
      <w:r w:rsidRPr="00655747">
        <w:t>.</w:t>
      </w:r>
      <w:r w:rsidRPr="00655747">
        <w:rPr>
          <w:lang w:val="en-US"/>
        </w:rPr>
        <w:br/>
      </w:r>
      <w:r w:rsidRPr="00655747">
        <w:rPr>
          <w:lang w:val="en-US"/>
        </w:rPr>
        <w:br/>
        <w:t>Након тога урађена је анализа иницијалног тестирања</w:t>
      </w:r>
      <w:r w:rsidRPr="00655747">
        <w:t>.</w:t>
      </w:r>
      <w:r w:rsidRPr="00655747">
        <w:rPr>
          <w:lang w:val="en-US"/>
        </w:rPr>
        <w:br/>
      </w:r>
      <w:r w:rsidRPr="00655747">
        <w:rPr>
          <w:b/>
        </w:rPr>
        <w:lastRenderedPageBreak/>
        <w:t xml:space="preserve">Добрње, 2. разред. </w:t>
      </w:r>
      <w:r w:rsidRPr="00655747">
        <w:rPr>
          <w:b/>
          <w:lang w:val="en-US"/>
        </w:rPr>
        <w:t>Српски језик,</w:t>
      </w:r>
      <w:r w:rsidRPr="00655747">
        <w:rPr>
          <w:lang w:val="en-US"/>
        </w:rPr>
        <w:t xml:space="preserve"> Добрње други разред 26,5 процента успешности</w:t>
      </w:r>
      <w:r w:rsidRPr="00655747">
        <w:t>.</w:t>
      </w:r>
      <w:r w:rsidRPr="00655747">
        <w:rPr>
          <w:lang w:val="en-US"/>
        </w:rPr>
        <w:br/>
        <w:t>Добре стране су писање података о себи, допуњавање реченица речима и реченице према значењу. Слабије су урадили опис бића, речи истог или сличног значења, употреба великог слова, књижевност</w:t>
      </w:r>
      <w:r w:rsidRPr="00655747">
        <w:t>.</w:t>
      </w:r>
      <w:r w:rsidRPr="00655747">
        <w:rPr>
          <w:lang w:val="en-US"/>
        </w:rPr>
        <w:br/>
      </w:r>
      <w:r w:rsidRPr="00655747">
        <w:rPr>
          <w:b/>
          <w:lang w:val="en-US"/>
        </w:rPr>
        <w:t>Математика,</w:t>
      </w:r>
      <w:r w:rsidRPr="00655747">
        <w:rPr>
          <w:lang w:val="en-US"/>
        </w:rPr>
        <w:t xml:space="preserve"> други разред, Добрње</w:t>
      </w:r>
      <w:r w:rsidRPr="00655747">
        <w:t xml:space="preserve">, </w:t>
      </w:r>
      <w:r w:rsidRPr="00655747">
        <w:rPr>
          <w:lang w:val="en-US"/>
        </w:rPr>
        <w:t>65,5 процента успешности</w:t>
      </w:r>
      <w:r w:rsidRPr="00655747">
        <w:t>.</w:t>
      </w:r>
      <w:r w:rsidRPr="00655747">
        <w:rPr>
          <w:lang w:val="en-US"/>
        </w:rPr>
        <w:br/>
        <w:t>Добре стране сабирање и одузимање са прелазом, сабирање и одузимање до 100 без прелаза, парни и непарни бројеви, претходник и следбеник. Текстуални задаци и новац</w:t>
      </w:r>
      <w:r w:rsidRPr="00655747">
        <w:t>.</w:t>
      </w:r>
      <w:r w:rsidRPr="00655747">
        <w:rPr>
          <w:lang w:val="en-US"/>
        </w:rPr>
        <w:t xml:space="preserve"> Слабије стране су</w:t>
      </w:r>
      <w:r w:rsidRPr="00655747">
        <w:t>:</w:t>
      </w:r>
      <w:r w:rsidRPr="00655747">
        <w:rPr>
          <w:lang w:val="en-US"/>
        </w:rPr>
        <w:t xml:space="preserve"> геометрија, дужи, положај предмета, облици и фигуре и математичка терминологија.</w:t>
      </w:r>
      <w:r w:rsidRPr="00655747">
        <w:rPr>
          <w:lang w:val="en-US"/>
        </w:rPr>
        <w:br/>
      </w:r>
      <w:r w:rsidRPr="00655747">
        <w:rPr>
          <w:b/>
          <w:lang w:val="en-US"/>
        </w:rPr>
        <w:t>Свет око нас</w:t>
      </w:r>
      <w:r w:rsidRPr="00655747">
        <w:rPr>
          <w:lang w:val="en-US"/>
        </w:rPr>
        <w:t>, проценат успешности 49 процента</w:t>
      </w:r>
      <w:r w:rsidRPr="00655747">
        <w:t>.</w:t>
      </w:r>
      <w:r w:rsidRPr="00655747">
        <w:rPr>
          <w:lang w:val="en-US"/>
        </w:rPr>
        <w:br/>
        <w:t>Добре стране</w:t>
      </w:r>
      <w:r w:rsidRPr="00655747">
        <w:t xml:space="preserve"> су:</w:t>
      </w:r>
      <w:r w:rsidRPr="00655747">
        <w:rPr>
          <w:lang w:val="en-US"/>
        </w:rPr>
        <w:t xml:space="preserve"> набрајање основних животних потреба, делови дана и делови биљака, облици појављивања воде у природи, особине својства материјала</w:t>
      </w:r>
      <w:r w:rsidRPr="00655747">
        <w:t>.</w:t>
      </w:r>
      <w:r w:rsidRPr="00655747">
        <w:rPr>
          <w:lang w:val="en-US"/>
        </w:rPr>
        <w:br/>
        <w:t>Слабије стране су жива и нежива природа.</w:t>
      </w:r>
      <w:r w:rsidRPr="00655747">
        <w:rPr>
          <w:lang w:val="en-US"/>
        </w:rPr>
        <w:br/>
      </w:r>
      <w:r w:rsidRPr="00655747">
        <w:rPr>
          <w:b/>
          <w:lang w:val="en-US"/>
        </w:rPr>
        <w:t>Иницијални тест за трећи разред, Добрње</w:t>
      </w:r>
      <w:r w:rsidRPr="00655747">
        <w:rPr>
          <w:lang w:val="en-US"/>
        </w:rPr>
        <w:br/>
      </w:r>
      <w:r w:rsidRPr="00655747">
        <w:rPr>
          <w:b/>
          <w:lang w:val="en-US"/>
        </w:rPr>
        <w:t>Српски језик,</w:t>
      </w:r>
      <w:r w:rsidRPr="00655747">
        <w:rPr>
          <w:lang w:val="en-US"/>
        </w:rPr>
        <w:t xml:space="preserve"> 61, 5 процента успешности</w:t>
      </w:r>
      <w:r w:rsidRPr="00655747">
        <w:t>.</w:t>
      </w:r>
      <w:r w:rsidRPr="00655747">
        <w:rPr>
          <w:lang w:val="en-US"/>
        </w:rPr>
        <w:br/>
        <w:t>Позитивно су урадили</w:t>
      </w:r>
      <w:r w:rsidRPr="00655747">
        <w:t xml:space="preserve">: </w:t>
      </w:r>
      <w:r w:rsidRPr="00655747">
        <w:rPr>
          <w:lang w:val="en-US"/>
        </w:rPr>
        <w:t>дељење речи на слогове, употреба оба писма, глаголска времена и употреба великог слова</w:t>
      </w:r>
      <w:r w:rsidRPr="00655747">
        <w:t>.</w:t>
      </w:r>
      <w:r w:rsidRPr="00655747">
        <w:rPr>
          <w:lang w:val="en-US"/>
        </w:rPr>
        <w:t xml:space="preserve"> Негативне стране су</w:t>
      </w:r>
      <w:r w:rsidRPr="00655747">
        <w:t>:</w:t>
      </w:r>
      <w:r w:rsidRPr="00655747">
        <w:rPr>
          <w:lang w:val="en-US"/>
        </w:rPr>
        <w:t xml:space="preserve"> врсте речи, род и број именица и писање р</w:t>
      </w:r>
      <w:r w:rsidRPr="00655747">
        <w:t>е</w:t>
      </w:r>
      <w:r w:rsidRPr="00655747">
        <w:rPr>
          <w:lang w:val="en-US"/>
        </w:rPr>
        <w:t>чце Ли и Не</w:t>
      </w:r>
      <w:r w:rsidRPr="00655747">
        <w:t>.</w:t>
      </w:r>
      <w:r w:rsidRPr="00655747">
        <w:rPr>
          <w:lang w:val="en-US"/>
        </w:rPr>
        <w:br/>
      </w:r>
      <w:r w:rsidRPr="00655747">
        <w:rPr>
          <w:b/>
          <w:lang w:val="en-US"/>
        </w:rPr>
        <w:t>Математика, 67,25 процента успешности</w:t>
      </w:r>
      <w:r w:rsidRPr="00655747">
        <w:rPr>
          <w:b/>
        </w:rPr>
        <w:t>.</w:t>
      </w:r>
      <w:r w:rsidRPr="00655747">
        <w:rPr>
          <w:b/>
          <w:lang w:val="en-US"/>
        </w:rPr>
        <w:br/>
      </w:r>
      <w:r w:rsidRPr="00655747">
        <w:rPr>
          <w:lang w:val="en-US"/>
        </w:rPr>
        <w:t>Добре стране су: сабирање, одузимање, множење и дељење до 100, решавање израза, редослед рачунских операција, једначине и једноставнији текстуални задаци</w:t>
      </w:r>
      <w:r w:rsidRPr="00655747">
        <w:t>.</w:t>
      </w:r>
      <w:r w:rsidRPr="00655747">
        <w:rPr>
          <w:lang w:val="en-US"/>
        </w:rPr>
        <w:br/>
        <w:t>Негативне стране теста су: разломци, геометрија, јединице мере за дужину</w:t>
      </w:r>
      <w:r w:rsidRPr="00655747">
        <w:t>,</w:t>
      </w:r>
      <w:r w:rsidRPr="00655747">
        <w:rPr>
          <w:lang w:val="en-US"/>
        </w:rPr>
        <w:t xml:space="preserve"> записивање разломка и ређавање текстуалног задатка</w:t>
      </w:r>
      <w:r w:rsidRPr="00655747">
        <w:rPr>
          <w:lang w:val="en-US"/>
        </w:rPr>
        <w:br/>
      </w:r>
      <w:r w:rsidRPr="00655747">
        <w:rPr>
          <w:b/>
          <w:lang w:val="en-US"/>
        </w:rPr>
        <w:t>Природа и друштво</w:t>
      </w:r>
      <w:r w:rsidRPr="00655747">
        <w:rPr>
          <w:lang w:val="en-US"/>
        </w:rPr>
        <w:br/>
        <w:t>Добре стране: чланови уже и шире породице, занимања, жива и нежива природа, улога делова биљака, животиње према начину исхране, текуће и стајаће воде, као и временске одреднице</w:t>
      </w:r>
      <w:r w:rsidRPr="00655747">
        <w:t>.</w:t>
      </w:r>
      <w:r w:rsidRPr="00655747">
        <w:rPr>
          <w:lang w:val="en-US"/>
        </w:rPr>
        <w:t xml:space="preserve"> Слабије стране биле су: врсте материјала, врсте саобраћаја.</w:t>
      </w:r>
      <w:r w:rsidRPr="00655747">
        <w:rPr>
          <w:lang w:val="en-US"/>
        </w:rPr>
        <w:br/>
      </w:r>
      <w:r w:rsidRPr="00655747">
        <w:rPr>
          <w:lang w:val="en-US"/>
        </w:rPr>
        <w:br/>
        <w:t>Иницијално тестирање ученика из математике реализовано је 12. септембра 2023. Тестирано је два ученика IV/2. Тест садржи 13 задатака и обухвата три области: геометрију ,природне бројеве до 1000 и мерење и мере.</w:t>
      </w:r>
      <w:r w:rsidRPr="00655747">
        <w:rPr>
          <w:lang w:val="en-US"/>
        </w:rPr>
        <w:br/>
        <w:t xml:space="preserve">Ученици су већи успех показали приликом решавања задатака из области: читање, писање и упоређивања бројева, претходник и следбеник броја, сабирање </w:t>
      </w:r>
      <w:r w:rsidRPr="00655747">
        <w:t xml:space="preserve">и </w:t>
      </w:r>
      <w:r w:rsidRPr="00655747">
        <w:rPr>
          <w:lang w:val="en-US"/>
        </w:rPr>
        <w:t>одузимање,</w:t>
      </w:r>
      <w:r w:rsidRPr="00655747">
        <w:t xml:space="preserve"> </w:t>
      </w:r>
      <w:r w:rsidRPr="00655747">
        <w:rPr>
          <w:lang w:val="en-US"/>
        </w:rPr>
        <w:t>нешто лошији из области множење и геометрије. Најслабије резултате су постигли решавајући задатке из области писмено дељење и мерење и мере.</w:t>
      </w:r>
      <w:r w:rsidRPr="00655747">
        <w:rPr>
          <w:lang w:val="en-US"/>
        </w:rPr>
        <w:br/>
        <w:t>Ученици су остварили 40,78 % успешности.</w:t>
      </w:r>
      <w:r w:rsidRPr="00655747">
        <w:rPr>
          <w:lang w:val="en-US"/>
        </w:rPr>
        <w:br/>
        <w:t>Обновити дељење, редослед рачунских операција, једначине, разломке и обим квадрата.</w:t>
      </w:r>
      <w:r w:rsidRPr="00655747">
        <w:rPr>
          <w:lang w:val="en-US"/>
        </w:rPr>
        <w:br/>
      </w:r>
      <w:r w:rsidRPr="00655747">
        <w:rPr>
          <w:lang w:val="en-US"/>
        </w:rPr>
        <w:br/>
        <w:t>Иницијално тестирање ученика из српског језика реализовано је 13. септембра 2023.</w:t>
      </w:r>
      <w:r w:rsidRPr="00655747">
        <w:rPr>
          <w:lang w:val="en-US"/>
        </w:rPr>
        <w:br/>
        <w:t>Тестирано је два ученика IV/2. Тест садржи 12 задатака и обухвата следеће области: правопис, граматику, књижевност и језик.</w:t>
      </w:r>
      <w:r w:rsidRPr="00655747">
        <w:rPr>
          <w:lang w:val="en-US"/>
        </w:rPr>
        <w:br/>
        <w:t xml:space="preserve">Иницијално тестирање ученика из српског језика показало је да ученици успешније решавају задатке из тематских целина које чине граматика и правопис него </w:t>
      </w:r>
      <w:r w:rsidRPr="00655747">
        <w:rPr>
          <w:lang w:val="en-US"/>
        </w:rPr>
        <w:lastRenderedPageBreak/>
        <w:t>књижевност.</w:t>
      </w:r>
      <w:r w:rsidRPr="00655747">
        <w:rPr>
          <w:lang w:val="en-US"/>
        </w:rPr>
        <w:br/>
        <w:t>Ученици су остварили 43 % успешности.</w:t>
      </w:r>
      <w:r w:rsidRPr="00655747">
        <w:rPr>
          <w:lang w:val="en-US"/>
        </w:rPr>
        <w:br/>
        <w:t>Обновити реченице речи које имају исто и супротно значење, именице, глаголе и</w:t>
      </w:r>
      <w:r w:rsidRPr="00655747">
        <w:rPr>
          <w:lang w:val="en-US"/>
        </w:rPr>
        <w:br/>
        <w:t>придеве, глаголска времена и књижевна врста</w:t>
      </w:r>
      <w:r w:rsidRPr="00655747">
        <w:rPr>
          <w:lang w:val="en-US"/>
        </w:rPr>
        <w:br/>
      </w:r>
      <w:r w:rsidRPr="00655747">
        <w:rPr>
          <w:lang w:val="en-US"/>
        </w:rPr>
        <w:br/>
        <w:t>Иницијално тестирање ученика из наставног предмета природе и друштва реализовано</w:t>
      </w:r>
      <w:r w:rsidRPr="00655747">
        <w:rPr>
          <w:lang w:val="en-US"/>
        </w:rPr>
        <w:br/>
        <w:t>је 11. септембра 2023. Тестирано је два ученика IV /2. Тест садржи 20 задатака и обухвата следеће теме:</w:t>
      </w:r>
      <w:r w:rsidRPr="00655747">
        <w:rPr>
          <w:lang w:val="en-US"/>
        </w:rPr>
        <w:br/>
        <w:t>1.Мој крај</w:t>
      </w:r>
      <w:r w:rsidRPr="00655747">
        <w:t>;</w:t>
      </w:r>
      <w:r w:rsidRPr="00655747">
        <w:rPr>
          <w:lang w:val="en-US"/>
        </w:rPr>
        <w:br/>
        <w:t>2. Кретање</w:t>
      </w:r>
      <w:r w:rsidRPr="00655747">
        <w:t>;</w:t>
      </w:r>
      <w:r w:rsidRPr="00655747">
        <w:rPr>
          <w:lang w:val="en-US"/>
        </w:rPr>
        <w:br/>
        <w:t>3. Материјали</w:t>
      </w:r>
      <w:r w:rsidRPr="00655747">
        <w:t>;</w:t>
      </w:r>
      <w:r w:rsidRPr="00655747">
        <w:rPr>
          <w:lang w:val="en-US"/>
        </w:rPr>
        <w:br/>
        <w:t>4. Разноврсност природе</w:t>
      </w:r>
      <w:r w:rsidRPr="00655747">
        <w:t>;</w:t>
      </w:r>
      <w:r w:rsidRPr="00655747">
        <w:rPr>
          <w:lang w:val="en-US"/>
        </w:rPr>
        <w:br/>
        <w:t>5. Оријентација у времену и простору</w:t>
      </w:r>
      <w:r w:rsidRPr="00655747">
        <w:t>;</w:t>
      </w:r>
      <w:r w:rsidRPr="00655747">
        <w:rPr>
          <w:lang w:val="en-US"/>
        </w:rPr>
        <w:br/>
        <w:t>6. Прошлост</w:t>
      </w:r>
      <w:r w:rsidRPr="00655747">
        <w:t>.</w:t>
      </w:r>
      <w:r w:rsidRPr="00655747">
        <w:rPr>
          <w:lang w:val="en-US"/>
        </w:rPr>
        <w:br/>
        <w:t>Ученици су остварили 53 % успешности.</w:t>
      </w:r>
      <w:r w:rsidRPr="00655747">
        <w:rPr>
          <w:lang w:val="en-US"/>
        </w:rPr>
        <w:br/>
        <w:t>Најуспешнији су били у оквиру теме Разноврсност природе, где су показали да су савладали одређене садржаје.</w:t>
      </w:r>
      <w:r w:rsidRPr="00655747">
        <w:rPr>
          <w:lang w:val="en-US"/>
        </w:rPr>
        <w:br/>
        <w:t>Најтежи задатак им је био у оквиру теме Кретање где су сви ученици делимично урадили задатке.</w:t>
      </w:r>
    </w:p>
    <w:p w:rsidR="00FA0FB7" w:rsidRPr="00655747" w:rsidRDefault="00FA0FB7" w:rsidP="00746071">
      <w:pPr>
        <w:widowControl w:val="0"/>
        <w:spacing w:after="200" w:line="276" w:lineRule="auto"/>
        <w:jc w:val="left"/>
        <w:rPr>
          <w:b/>
        </w:rPr>
      </w:pPr>
      <w:r w:rsidRPr="00655747">
        <w:rPr>
          <w:lang w:val="en-US"/>
        </w:rPr>
        <w:t>Ученици су усвојили основне садржаје наставног предмета Природа и друштво. С обзиром да се наставни садржаји овог предмета проширују и продубљују у четвртом разреду кроз исте теме, то омогућава ученицима да кроз часове редовне наставе обнове и утврде претходне садржаје и кроз часове.</w:t>
      </w:r>
      <w:r w:rsidRPr="00655747">
        <w:rPr>
          <w:lang w:val="en-US"/>
        </w:rPr>
        <w:br/>
      </w:r>
      <w:r w:rsidRPr="00655747">
        <w:rPr>
          <w:b/>
          <w:lang w:val="en-US"/>
        </w:rPr>
        <w:t>Вошановац, четврти разред</w:t>
      </w:r>
      <w:r w:rsidRPr="00655747">
        <w:rPr>
          <w:b/>
        </w:rPr>
        <w:t>.</w:t>
      </w:r>
      <w:r w:rsidRPr="00655747">
        <w:rPr>
          <w:b/>
          <w:lang w:val="en-US"/>
        </w:rPr>
        <w:br/>
        <w:t>Српски језик</w:t>
      </w:r>
      <w:r w:rsidRPr="00655747">
        <w:t>:</w:t>
      </w:r>
      <w:r w:rsidRPr="00655747">
        <w:rPr>
          <w:lang w:val="en-US"/>
        </w:rPr>
        <w:t xml:space="preserve"> 66% успешности</w:t>
      </w:r>
      <w:r w:rsidRPr="00655747">
        <w:rPr>
          <w:lang w:val="en-US"/>
        </w:rPr>
        <w:br/>
        <w:t>Ученици су генерално правили грешке са управним и неуправним говором, терминима дијалог и одређивање врсте песме. Препознавање дела и аутора, понегде су заборављене врсте речи. Вежбати ове области на часовима допунске наставе</w:t>
      </w:r>
      <w:r w:rsidRPr="00655747">
        <w:t>.</w:t>
      </w:r>
      <w:r w:rsidRPr="00655747">
        <w:rPr>
          <w:lang w:val="en-US"/>
        </w:rPr>
        <w:br/>
      </w:r>
      <w:r w:rsidRPr="00655747">
        <w:rPr>
          <w:b/>
          <w:lang w:val="en-US"/>
        </w:rPr>
        <w:t>Математика</w:t>
      </w:r>
      <w:r w:rsidRPr="00655747">
        <w:t>:</w:t>
      </w:r>
      <w:r w:rsidRPr="00655747">
        <w:rPr>
          <w:lang w:val="en-US"/>
        </w:rPr>
        <w:t xml:space="preserve"> 62% успешности</w:t>
      </w:r>
      <w:r w:rsidRPr="00655747">
        <w:t>.</w:t>
      </w:r>
      <w:r w:rsidRPr="00655747">
        <w:rPr>
          <w:lang w:val="en-US"/>
        </w:rPr>
        <w:br/>
        <w:t>генерално су слабије урађене неједначине, понегде једначине, разломци, геометрија, графички приказ и подаци, слабији ученици су слабије урадили и редослед рачунских операција код израза. Обратити пажњу на ове теме на часовима редовне допунске наставе.</w:t>
      </w:r>
      <w:r w:rsidRPr="00655747">
        <w:rPr>
          <w:lang w:val="en-US"/>
        </w:rPr>
        <w:br/>
      </w:r>
      <w:r w:rsidRPr="00655747">
        <w:rPr>
          <w:b/>
          <w:lang w:val="en-US"/>
        </w:rPr>
        <w:t>Природа и друштво</w:t>
      </w:r>
      <w:r w:rsidRPr="00655747">
        <w:t>:</w:t>
      </w:r>
      <w:r w:rsidRPr="00655747">
        <w:rPr>
          <w:lang w:val="en-US"/>
        </w:rPr>
        <w:t xml:space="preserve"> 58% успешности</w:t>
      </w:r>
      <w:r w:rsidRPr="00655747">
        <w:t>.</w:t>
      </w:r>
      <w:r w:rsidRPr="00655747">
        <w:rPr>
          <w:lang w:val="en-US"/>
        </w:rPr>
        <w:br/>
        <w:t>Генерално са ученицима треба радити кретање, материјале, особине материјала, термине за размер и план насеља. Ученици су се слабије снашли са препознавањем повратних и неповратних промена материјала, као и производне и непроизводне врсте делатности.</w:t>
      </w:r>
      <w:r w:rsidRPr="00655747">
        <w:rPr>
          <w:lang w:val="en-US"/>
        </w:rPr>
        <w:br/>
      </w:r>
      <w:r w:rsidRPr="00655747">
        <w:rPr>
          <w:b/>
          <w:lang w:val="en-US"/>
        </w:rPr>
        <w:t>Вошановац, други разред</w:t>
      </w:r>
      <w:r w:rsidRPr="00655747">
        <w:t>.</w:t>
      </w:r>
      <w:r w:rsidRPr="00655747">
        <w:rPr>
          <w:lang w:val="en-US"/>
        </w:rPr>
        <w:br/>
      </w:r>
      <w:r w:rsidRPr="00655747">
        <w:rPr>
          <w:b/>
          <w:lang w:val="en-US"/>
        </w:rPr>
        <w:t>Математика,</w:t>
      </w:r>
      <w:r w:rsidRPr="00655747">
        <w:rPr>
          <w:lang w:val="en-US"/>
        </w:rPr>
        <w:t xml:space="preserve"> једна ученица 87% успешности, сабира и одузима бројеве до 100, упоређује их. Решава изразе и текстуалне задатке. Разликује линије и геометријске фигуре и тела. Један ученик ИОП2, 70 процента успешности, сабира и одузима бројеве до 20</w:t>
      </w:r>
      <w:r w:rsidRPr="00655747">
        <w:t>.</w:t>
      </w:r>
      <w:r w:rsidRPr="00655747">
        <w:rPr>
          <w:lang w:val="en-US"/>
        </w:rPr>
        <w:br/>
      </w:r>
      <w:r w:rsidRPr="00655747">
        <w:rPr>
          <w:b/>
          <w:lang w:val="en-US"/>
        </w:rPr>
        <w:lastRenderedPageBreak/>
        <w:t>Српски језик</w:t>
      </w:r>
      <w:r w:rsidRPr="00655747">
        <w:rPr>
          <w:lang w:val="en-US"/>
        </w:rPr>
        <w:t>, једна ученица, проценат успешности 80%</w:t>
      </w:r>
      <w:r w:rsidRPr="00655747">
        <w:rPr>
          <w:lang w:val="en-US"/>
        </w:rPr>
        <w:br/>
        <w:t>Примењује граматичке појмове обрађене у првом разреду.Правилно саставља потпуну и дужу реченицу. Поштује правописна правила.</w:t>
      </w:r>
      <w:r w:rsidRPr="00655747">
        <w:rPr>
          <w:lang w:val="en-US"/>
        </w:rPr>
        <w:br/>
        <w:t>Један ученик ИОП2, успешан 80 процента</w:t>
      </w:r>
      <w:r w:rsidRPr="00655747">
        <w:rPr>
          <w:lang w:val="en-US"/>
        </w:rPr>
        <w:br/>
        <w:t>Разликује штампана слова, осим слова Ћ. Чита реч од два слога, која се завршавају на А. Заборавио је да пише своје име и презиме.</w:t>
      </w:r>
      <w:r w:rsidRPr="00655747">
        <w:rPr>
          <w:lang w:val="en-US"/>
        </w:rPr>
        <w:br/>
      </w:r>
      <w:r w:rsidRPr="00655747">
        <w:rPr>
          <w:b/>
          <w:lang w:val="en-US"/>
        </w:rPr>
        <w:t>Свет око нас</w:t>
      </w:r>
      <w:r w:rsidRPr="00655747">
        <w:t>,</w:t>
      </w:r>
      <w:r w:rsidRPr="00655747">
        <w:rPr>
          <w:lang w:val="en-US"/>
        </w:rPr>
        <w:t xml:space="preserve"> једна ученица</w:t>
      </w:r>
      <w:r w:rsidRPr="00655747">
        <w:t>,</w:t>
      </w:r>
      <w:r w:rsidRPr="00655747">
        <w:rPr>
          <w:lang w:val="en-US"/>
        </w:rPr>
        <w:t xml:space="preserve"> 90 процента успешности.</w:t>
      </w:r>
      <w:r w:rsidRPr="00655747">
        <w:rPr>
          <w:lang w:val="en-US"/>
        </w:rPr>
        <w:br/>
        <w:t>Разликује ужу и ширу породицу. Разликује каква може бити природа и врсте животиња.</w:t>
      </w:r>
      <w:r w:rsidRPr="00655747">
        <w:rPr>
          <w:lang w:val="en-US"/>
        </w:rPr>
        <w:br/>
        <w:t>Меша годишња доба и дане у седмици. Наводи своје обавезе у породици, не и у школи.</w:t>
      </w:r>
      <w:r w:rsidRPr="00655747">
        <w:rPr>
          <w:lang w:val="en-US"/>
        </w:rPr>
        <w:br/>
        <w:t>Један ученик ИОП2, успешан 50 процената.</w:t>
      </w:r>
      <w:r w:rsidRPr="00655747">
        <w:rPr>
          <w:lang w:val="en-US"/>
        </w:rPr>
        <w:br/>
        <w:t>Набраја чланове шире породице, не и уже. Не разликује природу и врсте животиња, Меша годишња доба и дане у седмици. Наводи своје обавезе у породици, не и у школи.</w:t>
      </w:r>
    </w:p>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pPr>
      <w:r w:rsidRPr="00655747">
        <w:t>Трећа седница одржана је 06.11. 2013.</w:t>
      </w:r>
    </w:p>
    <w:p w:rsidR="00FA0FB7" w:rsidRPr="00655747" w:rsidRDefault="00FA0FB7" w:rsidP="00FA0FB7">
      <w:pPr>
        <w:widowControl w:val="0"/>
        <w:spacing w:after="200" w:line="276" w:lineRule="auto"/>
      </w:pPr>
      <w:r w:rsidRPr="00655747">
        <w:rPr>
          <w:b/>
          <w:bCs/>
          <w:lang w:val="en-US"/>
        </w:rPr>
        <w:t>Активност</w:t>
      </w:r>
      <w:r w:rsidRPr="00655747">
        <w:rPr>
          <w:b/>
          <w:bCs/>
        </w:rPr>
        <w:t>:</w:t>
      </w:r>
    </w:p>
    <w:p w:rsidR="00FA0FB7" w:rsidRPr="00655747" w:rsidRDefault="00FA0FB7" w:rsidP="00746071">
      <w:pPr>
        <w:widowControl w:val="0"/>
        <w:spacing w:after="200" w:line="276" w:lineRule="auto"/>
        <w:jc w:val="left"/>
      </w:pPr>
      <w:r w:rsidRPr="00655747">
        <w:t>-</w:t>
      </w:r>
      <w:r w:rsidRPr="00655747">
        <w:rPr>
          <w:lang w:val="en-US"/>
        </w:rPr>
        <w:t>Успех ученика на крају првог класификационог периода</w:t>
      </w:r>
      <w:r w:rsidRPr="00655747">
        <w:t>;</w:t>
      </w:r>
      <w:r w:rsidRPr="00655747">
        <w:rPr>
          <w:lang w:val="en-US"/>
        </w:rPr>
        <w:br/>
      </w:r>
      <w:r w:rsidRPr="00655747">
        <w:t>-</w:t>
      </w:r>
      <w:r w:rsidRPr="00655747">
        <w:rPr>
          <w:lang w:val="en-US"/>
        </w:rPr>
        <w:t>Успех ученика који раде по ИОП</w:t>
      </w:r>
      <w:r w:rsidRPr="00655747">
        <w:t>-</w:t>
      </w:r>
      <w:r w:rsidRPr="00655747">
        <w:rPr>
          <w:lang w:val="en-US"/>
        </w:rPr>
        <w:t>у</w:t>
      </w:r>
      <w:r w:rsidRPr="00655747">
        <w:t>;</w:t>
      </w:r>
      <w:r w:rsidRPr="00655747">
        <w:rPr>
          <w:lang w:val="en-US"/>
        </w:rPr>
        <w:br/>
      </w:r>
      <w:r w:rsidRPr="00655747">
        <w:t>-</w:t>
      </w:r>
      <w:r w:rsidRPr="00655747">
        <w:rPr>
          <w:lang w:val="en-US"/>
        </w:rPr>
        <w:t>Дисциплина ученика</w:t>
      </w:r>
      <w:r w:rsidRPr="00655747">
        <w:t>;</w:t>
      </w:r>
      <w:r w:rsidRPr="00655747">
        <w:rPr>
          <w:lang w:val="en-US"/>
        </w:rPr>
        <w:br/>
      </w:r>
      <w:r w:rsidRPr="00655747">
        <w:t>-</w:t>
      </w:r>
      <w:r w:rsidRPr="00655747">
        <w:rPr>
          <w:lang w:val="en-US"/>
        </w:rPr>
        <w:t>Разно</w:t>
      </w:r>
      <w:r w:rsidRPr="00655747">
        <w:t>.</w:t>
      </w:r>
    </w:p>
    <w:p w:rsidR="00FA0FB7" w:rsidRPr="00655747" w:rsidRDefault="00FA0FB7" w:rsidP="00FA0FB7">
      <w:pPr>
        <w:widowControl w:val="0"/>
        <w:spacing w:after="200" w:line="276" w:lineRule="auto"/>
        <w:rPr>
          <w:lang w:val="en-US"/>
        </w:rPr>
      </w:pPr>
      <w:r w:rsidRPr="00655747">
        <w:rPr>
          <w:b/>
          <w:bCs/>
          <w:lang w:val="en-US"/>
        </w:rPr>
        <w:t>Закључак</w:t>
      </w:r>
    </w:p>
    <w:p w:rsidR="00FA0FB7" w:rsidRPr="00655747" w:rsidRDefault="00FA0FB7" w:rsidP="00CC6E84">
      <w:pPr>
        <w:widowControl w:val="0"/>
        <w:spacing w:after="200" w:line="276" w:lineRule="auto"/>
        <w:jc w:val="left"/>
        <w:rPr>
          <w:lang w:val="en-US"/>
        </w:rPr>
      </w:pPr>
      <w:r w:rsidRPr="00655747">
        <w:rPr>
          <w:lang w:val="en-US"/>
        </w:rPr>
        <w:t>У оквиру прве тачке закључено је да су наставни план и програм у складу са овим периодом. Што се успеха тиче ситуација је следећа</w:t>
      </w:r>
      <w:r w:rsidRPr="00655747">
        <w:t>:</w:t>
      </w:r>
      <w:r w:rsidRPr="00655747">
        <w:rPr>
          <w:lang w:val="en-US"/>
        </w:rPr>
        <w:br/>
        <w:t>Орешковица, први разред, 1 ученик, напредује споро</w:t>
      </w:r>
      <w:r w:rsidRPr="00655747">
        <w:t>;</w:t>
      </w:r>
      <w:r w:rsidRPr="00655747">
        <w:rPr>
          <w:lang w:val="en-US"/>
        </w:rPr>
        <w:br/>
        <w:t>Добрње, први разред, 3 ученика напредују у складу са предвиђеним исходима за овај период</w:t>
      </w:r>
      <w:r w:rsidRPr="00655747">
        <w:t>;</w:t>
      </w:r>
      <w:r w:rsidRPr="00655747">
        <w:rPr>
          <w:lang w:val="en-US"/>
        </w:rPr>
        <w:br/>
        <w:t>Вошановац, први разред, један ученик, напредује у складу са планом и садржајима</w:t>
      </w:r>
      <w:r w:rsidRPr="00655747">
        <w:rPr>
          <w:lang w:val="en-US"/>
        </w:rPr>
        <w:br/>
        <w:t>Орешковица, други разред, сви ученици напредују</w:t>
      </w:r>
      <w:r w:rsidRPr="00655747">
        <w:t>;</w:t>
      </w:r>
      <w:r w:rsidRPr="00655747">
        <w:rPr>
          <w:lang w:val="en-US"/>
        </w:rPr>
        <w:br/>
        <w:t>Добрње, други разред, различитим методама рада остварују резултате на основном и средњем нивоу</w:t>
      </w:r>
      <w:r w:rsidRPr="00655747">
        <w:t>.</w:t>
      </w:r>
      <w:r w:rsidRPr="00655747">
        <w:rPr>
          <w:lang w:val="en-US"/>
        </w:rPr>
        <w:br/>
        <w:t>Вошановац, други разред, 2 ученика, један ученик напредује, један ученик је ИОП2 и показује резултате у складу са могућностима.</w:t>
      </w:r>
      <w:r w:rsidRPr="00655747">
        <w:rPr>
          <w:lang w:val="en-US"/>
        </w:rPr>
        <w:br/>
        <w:t>Орешковица, трећи разред, 3 ученика, од тога, један ученик напредује, један ученик је ИОП1 и напредује у складу са могућностима, један ученик је ИОП2 и показује веома слабе резултате, предлог за укључивање дефектолога</w:t>
      </w:r>
      <w:r w:rsidRPr="00655747">
        <w:t>.</w:t>
      </w:r>
      <w:r w:rsidRPr="00655747">
        <w:rPr>
          <w:lang w:val="en-US"/>
        </w:rPr>
        <w:br/>
        <w:t>Добрње, трећи разред, четири ученика, сви ученици показују добре резултате и напредују</w:t>
      </w:r>
      <w:r w:rsidRPr="00655747">
        <w:t>.</w:t>
      </w:r>
      <w:r w:rsidRPr="00655747">
        <w:rPr>
          <w:lang w:val="en-US"/>
        </w:rPr>
        <w:br/>
        <w:t>Орешковица, четврти разред, 6 ученика, од тога пет ученика напредују веома добро, док један ученик показује слабе резултате и има недовољну оцену из математике и природе и друштва.</w:t>
      </w:r>
      <w:r w:rsidRPr="00655747">
        <w:rPr>
          <w:lang w:val="en-US"/>
        </w:rPr>
        <w:br/>
        <w:t>Добрње, четврти разред, 2 ученика, оба ученика напредују и показују добре резултате</w:t>
      </w:r>
      <w:r w:rsidRPr="00655747">
        <w:t>.</w:t>
      </w:r>
      <w:r w:rsidRPr="00655747">
        <w:rPr>
          <w:lang w:val="en-US"/>
        </w:rPr>
        <w:br/>
      </w:r>
      <w:r w:rsidRPr="00655747">
        <w:rPr>
          <w:lang w:val="en-US"/>
        </w:rPr>
        <w:lastRenderedPageBreak/>
        <w:t>Вошановац, четврти разред, 8 ученика, ученици напредују и показују добре резултате, већина је средњи ниво, три ученика су напредни ниво из одређених предмета, један ученик је на основном нивоу, добио је негативну оцену из природе и друштва. Ученица која ради по ИОПу, показује често тренутне резултате.</w:t>
      </w:r>
      <w:r w:rsidRPr="00655747">
        <w:rPr>
          <w:lang w:val="en-US"/>
        </w:rPr>
        <w:br/>
        <w:t>Ученици који раде по ИО</w:t>
      </w:r>
      <w:r w:rsidRPr="00655747">
        <w:t>П-</w:t>
      </w:r>
      <w:r w:rsidRPr="00655747">
        <w:rPr>
          <w:lang w:val="en-US"/>
        </w:rPr>
        <w:t>у, сем ученика из Орешковице постижу добре резултате</w:t>
      </w:r>
      <w:r w:rsidRPr="00655747">
        <w:t>.</w:t>
      </w:r>
      <w:r w:rsidRPr="00655747">
        <w:rPr>
          <w:lang w:val="en-US"/>
        </w:rPr>
        <w:br/>
        <w:t>Под тачком разно закључено је да ће ученици четвртог разреда посетити матичну школу и дан провести са предметним наставницима и имати Српски језик, физичко васпитање, биологију, историју. Тог дана у напомени ће писати да су часови одржани од стране предметних наставника.</w:t>
      </w:r>
    </w:p>
    <w:p w:rsidR="00FA0FB7" w:rsidRPr="00655747" w:rsidRDefault="00FA0FB7" w:rsidP="00FA0FB7">
      <w:pPr>
        <w:widowControl w:val="0"/>
        <w:spacing w:after="200" w:line="276" w:lineRule="auto"/>
      </w:pPr>
      <w:r w:rsidRPr="00655747">
        <w:t>Четврта седница одржана је 29.12.2023.</w:t>
      </w:r>
    </w:p>
    <w:p w:rsidR="00FA0FB7" w:rsidRPr="00655747" w:rsidRDefault="00FA0FB7" w:rsidP="00FA0FB7">
      <w:pPr>
        <w:widowControl w:val="0"/>
        <w:spacing w:after="200" w:line="276" w:lineRule="auto"/>
        <w:rPr>
          <w:lang w:val="en-US"/>
        </w:rPr>
      </w:pPr>
      <w:r w:rsidRPr="00655747">
        <w:rPr>
          <w:b/>
          <w:bCs/>
          <w:lang w:val="en-US"/>
        </w:rPr>
        <w:t>Активност</w:t>
      </w:r>
    </w:p>
    <w:p w:rsidR="00FA0FB7" w:rsidRPr="00655747" w:rsidRDefault="00FA0FB7" w:rsidP="002D6094">
      <w:pPr>
        <w:widowControl w:val="0"/>
        <w:spacing w:after="200" w:line="276" w:lineRule="auto"/>
        <w:jc w:val="left"/>
        <w:rPr>
          <w:lang w:val="en-US"/>
        </w:rPr>
      </w:pPr>
      <w:r w:rsidRPr="00655747">
        <w:rPr>
          <w:lang w:val="en-US"/>
        </w:rPr>
        <w:t>Успех ученика на крају првог полугодишта</w:t>
      </w:r>
      <w:r w:rsidRPr="00655747">
        <w:rPr>
          <w:lang w:val="en-US"/>
        </w:rPr>
        <w:br/>
        <w:t>Дисциплина ученика на крају првог полугодишта</w:t>
      </w:r>
    </w:p>
    <w:p w:rsidR="00FA0FB7" w:rsidRPr="00655747" w:rsidRDefault="00FA0FB7" w:rsidP="00FA0FB7">
      <w:pPr>
        <w:widowControl w:val="0"/>
        <w:spacing w:after="200" w:line="276" w:lineRule="auto"/>
        <w:rPr>
          <w:lang w:val="en-US"/>
        </w:rPr>
      </w:pPr>
      <w:r w:rsidRPr="00655747">
        <w:rPr>
          <w:b/>
          <w:bCs/>
          <w:lang w:val="en-US"/>
        </w:rPr>
        <w:t>Закључак</w:t>
      </w:r>
    </w:p>
    <w:p w:rsidR="00FA0FB7" w:rsidRPr="00655747" w:rsidRDefault="00FA0FB7" w:rsidP="00A9149D">
      <w:pPr>
        <w:widowControl w:val="0"/>
        <w:spacing w:after="200" w:line="276" w:lineRule="auto"/>
        <w:jc w:val="left"/>
      </w:pPr>
      <w:r w:rsidRPr="00655747">
        <w:rPr>
          <w:lang w:val="en-US"/>
        </w:rPr>
        <w:t>Што се тиче прве тачке дневног реда учитељи су закључили да није било одступања и да је током првог полугодишта било 83 радних наставних дана, што се слаже са календаром рада.</w:t>
      </w:r>
      <w:r w:rsidRPr="00655747">
        <w:rPr>
          <w:lang w:val="en-US"/>
        </w:rPr>
        <w:br/>
        <w:t>Што се тиче успеха ученика подаци су следећи:</w:t>
      </w:r>
      <w:r w:rsidRPr="00655747">
        <w:rPr>
          <w:lang w:val="en-US"/>
        </w:rPr>
        <w:br/>
        <w:t>Орешковица први разред, 1 ученик који је остварио све резултате.</w:t>
      </w:r>
      <w:r w:rsidRPr="00655747">
        <w:rPr>
          <w:lang w:val="en-US"/>
        </w:rPr>
        <w:br/>
        <w:t>Добрње, први разред, 3 ученика остварени су сви исходи</w:t>
      </w:r>
      <w:r w:rsidRPr="00655747">
        <w:rPr>
          <w:lang w:val="en-US"/>
        </w:rPr>
        <w:br/>
        <w:t>Вошановац, један ученик, напредује самостално и остварује исходе</w:t>
      </w:r>
      <w:r w:rsidRPr="00655747">
        <w:rPr>
          <w:lang w:val="en-US"/>
        </w:rPr>
        <w:br/>
        <w:t>Орешковица, други разред, 4 ученика, 3 одлична ученика, 1 врло добар, средња оцена одељења 4,75</w:t>
      </w:r>
      <w:r w:rsidRPr="00655747">
        <w:t>.</w:t>
      </w:r>
      <w:r w:rsidRPr="00655747">
        <w:rPr>
          <w:lang w:val="en-US"/>
        </w:rPr>
        <w:br/>
        <w:t>Добрње, други разред, 2 ученика, имају одличан успех, средња оцена 4,78</w:t>
      </w:r>
      <w:r w:rsidRPr="00655747">
        <w:rPr>
          <w:lang w:val="en-US"/>
        </w:rPr>
        <w:br/>
        <w:t>Вошановац, други разред, 2 ученика, једна ученица одличан успех, један ИОП, делимично остварује исходе, средња оцена 4,50</w:t>
      </w:r>
      <w:r w:rsidRPr="00655747">
        <w:t>.</w:t>
      </w:r>
      <w:r w:rsidRPr="00655747">
        <w:rPr>
          <w:lang w:val="en-US"/>
        </w:rPr>
        <w:br/>
        <w:t>Орешковица, трећи разред,3 ученика, један ученик, одличан успех, један ИОП1, један ИОП2, ученици који похађају наставу по посебном плану и преграму имају тешкоћа при раду, нарочито ученик који је ИОП2. Средња оцена одељења 3,89</w:t>
      </w:r>
      <w:r w:rsidRPr="00655747">
        <w:t>.</w:t>
      </w:r>
      <w:r w:rsidRPr="00655747">
        <w:rPr>
          <w:lang w:val="en-US"/>
        </w:rPr>
        <w:br/>
        <w:t>Добрње, трећи разред, 4 ученика, одличан успех, средња оцена одељења 4,86</w:t>
      </w:r>
      <w:r w:rsidRPr="00655747">
        <w:rPr>
          <w:lang w:val="en-US"/>
        </w:rPr>
        <w:br/>
        <w:t>Орешковица четврти разред, 6 ученика, успешно савладавају садржаје, 2 ученика веома успешно, 3 ученика средње успешно и један показује слабије резултате. Средња оцена одељења је 4,54</w:t>
      </w:r>
      <w:r w:rsidRPr="00655747">
        <w:t>.</w:t>
      </w:r>
      <w:r w:rsidRPr="00655747">
        <w:rPr>
          <w:lang w:val="en-US"/>
        </w:rPr>
        <w:br/>
        <w:t>Добрње, четврти разред, 2 ученика, 1 одличан успех, један врло добар успех, средња оцена 4,44</w:t>
      </w:r>
      <w:r w:rsidRPr="00655747">
        <w:t>.</w:t>
      </w:r>
      <w:r w:rsidRPr="00655747">
        <w:rPr>
          <w:lang w:val="en-US"/>
        </w:rPr>
        <w:br/>
        <w:t>Вошановац, четврти разред, 8 ученика, 5 ученика одличан успех, 3 ученика врло добар успех, средња оцена одељења 4,56</w:t>
      </w:r>
      <w:r w:rsidRPr="00655747">
        <w:t>.</w:t>
      </w:r>
      <w:r w:rsidRPr="00655747">
        <w:rPr>
          <w:lang w:val="en-US"/>
        </w:rPr>
        <w:br/>
        <w:t>Укупно 4 ученика похађа наставу по посебном програму за први циклус образовања.</w:t>
      </w:r>
      <w:r w:rsidRPr="00655747">
        <w:rPr>
          <w:lang w:val="en-US"/>
        </w:rPr>
        <w:br/>
        <w:t>Нема проблема са дисциплином</w:t>
      </w:r>
      <w:r w:rsidRPr="00655747">
        <w:rPr>
          <w:lang w:val="en-US"/>
        </w:rPr>
        <w:br/>
        <w:t>Школска слава Свети Сава прославиће свако у својој школи.</w:t>
      </w:r>
      <w:r w:rsidRPr="00655747">
        <w:rPr>
          <w:lang w:val="en-US"/>
        </w:rPr>
        <w:br/>
        <w:t xml:space="preserve">На општинско такмичење из математике иду три ученика четвртог разреда Хелена </w:t>
      </w:r>
      <w:r w:rsidRPr="00655747">
        <w:rPr>
          <w:lang w:val="en-US"/>
        </w:rPr>
        <w:lastRenderedPageBreak/>
        <w:t>Симић, Лав Милетић и Андреј Павловић</w:t>
      </w:r>
      <w:r w:rsidRPr="00655747">
        <w:t>.</w:t>
      </w:r>
    </w:p>
    <w:p w:rsidR="00FA0FB7" w:rsidRPr="00655747" w:rsidRDefault="00FA0FB7" w:rsidP="00FA0FB7">
      <w:pPr>
        <w:widowControl w:val="0"/>
        <w:spacing w:after="200" w:line="276" w:lineRule="auto"/>
      </w:pPr>
      <w:r w:rsidRPr="00655747">
        <w:t xml:space="preserve">Пета седница Стручног већа одржана је 14. 03. 2024. </w:t>
      </w:r>
    </w:p>
    <w:p w:rsidR="00FA0FB7" w:rsidRPr="00655747" w:rsidRDefault="00FA0FB7" w:rsidP="00FA0FB7">
      <w:pPr>
        <w:widowControl w:val="0"/>
        <w:spacing w:after="200" w:line="276" w:lineRule="auto"/>
        <w:rPr>
          <w:lang w:val="en-US"/>
        </w:rPr>
      </w:pPr>
      <w:r w:rsidRPr="00655747">
        <w:rPr>
          <w:b/>
          <w:bCs/>
          <w:lang w:val="en-US"/>
        </w:rPr>
        <w:t>Активност</w:t>
      </w:r>
    </w:p>
    <w:p w:rsidR="00FA0FB7" w:rsidRPr="00655747" w:rsidRDefault="00FA0FB7" w:rsidP="00651636">
      <w:pPr>
        <w:widowControl w:val="0"/>
        <w:spacing w:after="200" w:line="276" w:lineRule="auto"/>
        <w:jc w:val="left"/>
        <w:rPr>
          <w:lang w:val="en-US"/>
        </w:rPr>
      </w:pPr>
      <w:r w:rsidRPr="00655747">
        <w:rPr>
          <w:lang w:val="en-US"/>
        </w:rPr>
        <w:t>Одабир гратиса за екскурзију</w:t>
      </w:r>
      <w:r w:rsidRPr="00655747">
        <w:rPr>
          <w:lang w:val="en-US"/>
        </w:rPr>
        <w:br/>
        <w:t>Одабир уџбеника за други разред на период од 4 године</w:t>
      </w:r>
      <w:r w:rsidRPr="00655747">
        <w:rPr>
          <w:lang w:val="en-US"/>
        </w:rPr>
        <w:br/>
        <w:t>Одабир уџбеника за Дигитални свет, четврти разред, на период од 4 године</w:t>
      </w:r>
    </w:p>
    <w:p w:rsidR="00FA0FB7" w:rsidRPr="00655747" w:rsidRDefault="00FA0FB7" w:rsidP="00FA0FB7">
      <w:pPr>
        <w:widowControl w:val="0"/>
        <w:spacing w:after="200" w:line="276" w:lineRule="auto"/>
        <w:rPr>
          <w:lang w:val="en-US"/>
        </w:rPr>
      </w:pPr>
      <w:r w:rsidRPr="00655747">
        <w:rPr>
          <w:b/>
          <w:bCs/>
          <w:lang w:val="en-US"/>
        </w:rPr>
        <w:t>Закључак</w:t>
      </w:r>
    </w:p>
    <w:p w:rsidR="00D23AC6" w:rsidRPr="00655747" w:rsidRDefault="00FA0FB7" w:rsidP="00651636">
      <w:pPr>
        <w:widowControl w:val="0"/>
        <w:spacing w:after="200" w:line="276" w:lineRule="auto"/>
        <w:jc w:val="left"/>
        <w:rPr>
          <w:lang w:val="en-US"/>
        </w:rPr>
      </w:pPr>
      <w:r w:rsidRPr="00655747">
        <w:rPr>
          <w:lang w:val="en-US"/>
        </w:rPr>
        <w:t>Ове године учитељи су добили два гратиса која су поделили на 4 једнака дела.</w:t>
      </w:r>
      <w:r w:rsidRPr="00655747">
        <w:rPr>
          <w:lang w:val="en-US"/>
        </w:rPr>
        <w:br/>
        <w:t>Имајући у виду успех ученика, број деце у породици, статус ученика и ситуацију у породици учитељи су одличили следеће.</w:t>
      </w:r>
      <w:r w:rsidRPr="00655747">
        <w:rPr>
          <w:lang w:val="en-US"/>
        </w:rPr>
        <w:br/>
        <w:t>Гратисе добијају следећи ученици:</w:t>
      </w:r>
      <w:r w:rsidRPr="00655747">
        <w:rPr>
          <w:lang w:val="en-US"/>
        </w:rPr>
        <w:br/>
        <w:t>Магдалена Павловић, трећи разред, Добрње, 1/2 г</w:t>
      </w:r>
      <w:r w:rsidRPr="00655747">
        <w:t>;</w:t>
      </w:r>
      <w:r w:rsidRPr="00655747">
        <w:rPr>
          <w:lang w:val="en-US"/>
        </w:rPr>
        <w:br/>
        <w:t>Хелена Симић, четври разред, Орешковица, 1/2 г</w:t>
      </w:r>
      <w:r w:rsidRPr="00655747">
        <w:t>;</w:t>
      </w:r>
      <w:r w:rsidRPr="00655747">
        <w:rPr>
          <w:lang w:val="en-US"/>
        </w:rPr>
        <w:br/>
        <w:t>Стеван Миладиновић, четврти разред, Орешковица, 1/2 г</w:t>
      </w:r>
      <w:r w:rsidRPr="00655747">
        <w:t>;</w:t>
      </w:r>
      <w:r w:rsidRPr="00655747">
        <w:rPr>
          <w:lang w:val="en-US"/>
        </w:rPr>
        <w:br/>
        <w:t>Наталија Вулић, први разред, Орешковица, 1/2 г</w:t>
      </w:r>
      <w:r w:rsidRPr="00655747">
        <w:t>;</w:t>
      </w:r>
      <w:r w:rsidRPr="00655747">
        <w:rPr>
          <w:lang w:val="en-US"/>
        </w:rPr>
        <w:br/>
      </w:r>
    </w:p>
    <w:p w:rsidR="00D23AC6" w:rsidRPr="00655747" w:rsidRDefault="00D23AC6" w:rsidP="00651636">
      <w:pPr>
        <w:widowControl w:val="0"/>
        <w:spacing w:after="200" w:line="276" w:lineRule="auto"/>
        <w:jc w:val="left"/>
        <w:rPr>
          <w:lang w:val="en-US"/>
        </w:rPr>
      </w:pPr>
    </w:p>
    <w:p w:rsidR="00D23AC6" w:rsidRPr="00655747" w:rsidRDefault="00D23AC6" w:rsidP="00651636">
      <w:pPr>
        <w:widowControl w:val="0"/>
        <w:spacing w:after="200" w:line="276" w:lineRule="auto"/>
        <w:jc w:val="left"/>
        <w:rPr>
          <w:lang w:val="en-US"/>
        </w:rPr>
      </w:pPr>
    </w:p>
    <w:p w:rsidR="00D23AC6" w:rsidRPr="00655747" w:rsidRDefault="00D23AC6" w:rsidP="00651636">
      <w:pPr>
        <w:widowControl w:val="0"/>
        <w:spacing w:after="200" w:line="276" w:lineRule="auto"/>
        <w:jc w:val="left"/>
        <w:rPr>
          <w:lang w:val="en-US"/>
        </w:rPr>
      </w:pPr>
    </w:p>
    <w:p w:rsidR="00FA0FB7" w:rsidRPr="00655747" w:rsidRDefault="00FA0FB7" w:rsidP="00651636">
      <w:pPr>
        <w:widowControl w:val="0"/>
        <w:spacing w:after="200" w:line="276" w:lineRule="auto"/>
        <w:jc w:val="left"/>
        <w:rPr>
          <w:lang w:val="en-US"/>
        </w:rPr>
      </w:pPr>
      <w:r w:rsidRPr="00655747">
        <w:rPr>
          <w:lang w:val="en-US"/>
        </w:rPr>
        <w:t>Што се тиче друге тачке дневног реда, учитељи су се договорили игласали за следеће уџбенике.</w:t>
      </w:r>
      <w:r w:rsidRPr="00655747">
        <w:rPr>
          <w:lang w:val="en-US"/>
        </w:rPr>
        <w:br/>
      </w:r>
      <w:r w:rsidRPr="00655747">
        <w:rPr>
          <w:lang w:val="en-US"/>
        </w:rPr>
        <w:br/>
      </w:r>
      <w:r w:rsidRPr="00655747">
        <w:rPr>
          <w:b/>
          <w:bCs/>
          <w:lang w:val="en-US"/>
        </w:rPr>
        <w:t>2.разред</w:t>
      </w:r>
    </w:p>
    <w:p w:rsidR="00FA0FB7" w:rsidRPr="00655747" w:rsidRDefault="00FA0FB7" w:rsidP="00FA0FB7">
      <w:pPr>
        <w:widowControl w:val="0"/>
        <w:spacing w:after="200" w:line="276" w:lineRule="auto"/>
        <w:rPr>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626"/>
        <w:gridCol w:w="2770"/>
        <w:gridCol w:w="1836"/>
        <w:gridCol w:w="1218"/>
        <w:gridCol w:w="1602"/>
      </w:tblGrid>
      <w:tr w:rsidR="00FA0FB7" w:rsidRPr="00655747" w:rsidTr="00EE3314">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b/>
                <w:bCs/>
                <w:lang w:val="en-US"/>
              </w:rPr>
              <w:t>Наставни предмет</w:t>
            </w: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b/>
                <w:bCs/>
                <w:lang w:val="en-US"/>
              </w:rPr>
              <w:t>Назив уџбеника</w:t>
            </w: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b/>
                <w:bCs/>
                <w:lang w:val="en-US"/>
              </w:rPr>
              <w:t>Аутори</w:t>
            </w: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b/>
                <w:bCs/>
                <w:lang w:val="en-US"/>
              </w:rPr>
              <w:t>Издавач</w:t>
            </w:r>
          </w:p>
        </w:tc>
        <w:tc>
          <w:tcPr>
            <w:tcW w:w="0" w:type="auto"/>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b/>
                <w:bCs/>
                <w:lang w:val="en-US"/>
              </w:rPr>
              <w:t>Број и датум решења министра</w:t>
            </w:r>
          </w:p>
        </w:tc>
      </w:tr>
      <w:tr w:rsidR="00FA0FB7" w:rsidRPr="00655747" w:rsidTr="00EE3314">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b/>
                <w:bCs/>
                <w:lang w:val="en-US"/>
              </w:rPr>
              <w:t>Српски језик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Уз речи растемо – Читанка за српски језик за други разред основне школе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Наташа Станковић Шошо, Маја Костић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НОВИ ЛОГОС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r w:rsidRPr="00655747">
              <w:rPr>
                <w:lang w:val="en-US"/>
              </w:rPr>
              <w:t>650-02-00150/2019-07  од 21.5.2019.</w:t>
            </w:r>
          </w:p>
        </w:tc>
      </w:tr>
      <w:tr w:rsidR="00FA0FB7" w:rsidRPr="00655747" w:rsidTr="00EE331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0FB7" w:rsidRPr="00655747" w:rsidRDefault="00FA0FB7" w:rsidP="00FA0FB7">
            <w:pPr>
              <w:widowControl w:val="0"/>
              <w:spacing w:after="200" w:line="276" w:lineRule="auto"/>
              <w:rPr>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Дар речи ‒ Граматика за српски језик за други разред основне школе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Јелена Срдић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НОВИ ЛОГОС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r w:rsidRPr="00655747">
              <w:rPr>
                <w:lang w:val="en-US"/>
              </w:rPr>
              <w:t>650-02-00150/2019-07  од 21.5.2019.</w:t>
            </w:r>
          </w:p>
        </w:tc>
      </w:tr>
      <w:tr w:rsidR="00FA0FB7" w:rsidRPr="00655747" w:rsidTr="00EE331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0FB7" w:rsidRPr="00655747" w:rsidRDefault="00FA0FB7" w:rsidP="00FA0FB7">
            <w:pPr>
              <w:widowControl w:val="0"/>
              <w:spacing w:after="200" w:line="276" w:lineRule="auto"/>
              <w:rPr>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Латиница ‒ Уџбеник за други разред основне школе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Душка Милић, Татјана Митић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НОВИ ЛОГОС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r w:rsidRPr="00655747">
              <w:rPr>
                <w:lang w:val="en-US"/>
              </w:rPr>
              <w:t>650-02-00150/2019-07  од 21.5.2019.</w:t>
            </w:r>
          </w:p>
        </w:tc>
      </w:tr>
      <w:tr w:rsidR="00FA0FB7" w:rsidRPr="00655747" w:rsidTr="00EE331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0FB7" w:rsidRPr="00655747" w:rsidRDefault="00FA0FB7" w:rsidP="00FA0FB7">
            <w:pPr>
              <w:widowControl w:val="0"/>
              <w:spacing w:after="200" w:line="276" w:lineRule="auto"/>
              <w:rPr>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Радна свеска уз уџбенички комплет српског језика и књижевности за други разред основне школе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Јелена Срдић, Наташа Станковић Шошо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НОВИ ЛОГОС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r w:rsidRPr="00655747">
              <w:rPr>
                <w:lang w:val="en-US"/>
              </w:rPr>
              <w:t>650-02-00150/2019-07  од 21.5.2019.</w:t>
            </w:r>
          </w:p>
        </w:tc>
      </w:tr>
      <w:tr w:rsidR="00FA0FB7" w:rsidRPr="00655747" w:rsidTr="00EE3314">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 xml:space="preserve">Образложење: Уџбенички комплет покрива комплетан програм наставе и учења. </w:t>
            </w:r>
            <w:r w:rsidRPr="00655747">
              <w:rPr>
                <w:b/>
                <w:bCs/>
                <w:lang w:val="en-US"/>
              </w:rPr>
              <w:t>Читанка</w:t>
            </w:r>
            <w:r w:rsidRPr="00655747">
              <w:rPr>
                <w:lang w:val="en-US"/>
              </w:rPr>
              <w:t xml:space="preserve"> садржи подстицајне задатке и питања која ученицима омогућавају да разумеју књижевне текстове и активно учествују у њиховој анализи. </w:t>
            </w:r>
            <w:r w:rsidRPr="00655747">
              <w:rPr>
                <w:b/>
                <w:bCs/>
                <w:lang w:val="en-US"/>
              </w:rPr>
              <w:t>Граматика</w:t>
            </w:r>
            <w:r w:rsidRPr="00655747">
              <w:rPr>
                <w:lang w:val="en-US"/>
              </w:rPr>
              <w:t xml:space="preserve"> јасно и сажето приказује основне граматичке садржаје, уз навођење бројних примера који ове наставне садржаје додатно конкретизују и омогућавају самостално извођење закључака од стране ученика. </w:t>
            </w:r>
            <w:r w:rsidRPr="00655747">
              <w:rPr>
                <w:b/>
                <w:bCs/>
                <w:lang w:val="en-US"/>
              </w:rPr>
              <w:t xml:space="preserve">Латиница </w:t>
            </w:r>
            <w:r w:rsidRPr="00655747">
              <w:rPr>
                <w:lang w:val="en-US"/>
              </w:rPr>
              <w:t>поступно уводи ученике у савладавање латиничког писма, уз пажљиво одабране задатке и вежбе читања и писања штампаним и писаним словима латинице.</w:t>
            </w:r>
            <w:r w:rsidRPr="00655747">
              <w:rPr>
                <w:b/>
                <w:bCs/>
                <w:lang w:val="en-US"/>
              </w:rPr>
              <w:t xml:space="preserve"> Радна свеска</w:t>
            </w:r>
            <w:r w:rsidRPr="00655747">
              <w:rPr>
                <w:lang w:val="en-US"/>
              </w:rPr>
              <w:t xml:space="preserve"> додатно обогаћује наставне садржаје из књижевности и граматике и обезбеђује њихово дубље разумевање, уз подстицање ученичке креативности и стваралаштва. </w:t>
            </w:r>
          </w:p>
        </w:tc>
      </w:tr>
      <w:tr w:rsidR="00FA0FB7" w:rsidRPr="00655747" w:rsidTr="00EE3314">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b/>
                <w:bCs/>
                <w:lang w:val="en-US"/>
              </w:rPr>
              <w:t>Математика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Математика 2, уџбеник за други разред основне школе (из четири дела); ћирилица</w:t>
            </w:r>
          </w:p>
          <w:p w:rsidR="00FA0FB7" w:rsidRPr="00655747" w:rsidRDefault="00FA0FB7" w:rsidP="00FA0FB7">
            <w:pPr>
              <w:widowControl w:val="0"/>
              <w:spacing w:after="200" w:line="276" w:lineRule="auto"/>
              <w:rPr>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Ива Иванчевић Илић, Сенка Тахировић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НОВИ ЛОГОС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r w:rsidRPr="00655747">
              <w:rPr>
                <w:lang w:val="en-US"/>
              </w:rPr>
              <w:t>650-02-00154/2019-07 од 21.5.2019. </w:t>
            </w:r>
          </w:p>
        </w:tc>
      </w:tr>
      <w:tr w:rsidR="00FA0FB7" w:rsidRPr="00655747" w:rsidTr="00EE331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0FB7" w:rsidRPr="00655747" w:rsidRDefault="00FA0FB7" w:rsidP="00FA0FB7">
            <w:pPr>
              <w:widowControl w:val="0"/>
              <w:spacing w:after="200" w:line="276" w:lineRule="auto"/>
              <w:rPr>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Математика 2 - наставни листови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Ива Иванчевић Илић, Сенка Тахировић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НОВИ ЛОГОС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964-3/2019 од 25.06.2019.</w:t>
            </w:r>
          </w:p>
        </w:tc>
      </w:tr>
      <w:tr w:rsidR="00FA0FB7" w:rsidRPr="00655747" w:rsidTr="00EE3314">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lastRenderedPageBreak/>
              <w:t xml:space="preserve">Образложење: </w:t>
            </w:r>
            <w:r w:rsidRPr="00655747">
              <w:rPr>
                <w:b/>
                <w:bCs/>
                <w:lang w:val="en-US"/>
              </w:rPr>
              <w:t xml:space="preserve">Уџбенички комплет из математике </w:t>
            </w:r>
            <w:r w:rsidRPr="00655747">
              <w:rPr>
                <w:lang w:val="en-US"/>
              </w:rPr>
              <w:t xml:space="preserve">поступно води ученике кроз наставне садржаје овог наставног предмета. Обилује бројним задацима на различитим нивоима тежине, чиме омогућава свим ученицима да напредују у складу са својим индивидуалним могућностима. Олакшавајућа околност је и то што се уџбеник састоји из 4 дела, тако да ће ученици у сваком тромесечју носити само један део уџбеника. </w:t>
            </w:r>
            <w:r w:rsidRPr="00655747">
              <w:rPr>
                <w:b/>
                <w:bCs/>
                <w:lang w:val="en-US"/>
              </w:rPr>
              <w:t xml:space="preserve">Наставни листови </w:t>
            </w:r>
            <w:r w:rsidRPr="00655747">
              <w:rPr>
                <w:lang w:val="en-US"/>
              </w:rPr>
              <w:t>омогућавају додатно вежбање и утврђивање наставних садржаја, што ученицима обезбеђује додатну сигурност и самосталност у раду. </w:t>
            </w:r>
          </w:p>
        </w:tc>
      </w:tr>
      <w:tr w:rsidR="00FA0FB7" w:rsidRPr="00655747" w:rsidTr="00EE3314">
        <w:trPr>
          <w:trHeight w:val="517"/>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b/>
                <w:bCs/>
                <w:lang w:val="en-US"/>
              </w:rPr>
              <w:t>Свет око нас</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Зналац свезналац, Свет око нас 2,  уџбенички комплет за други разред основне школе  (уџбеник и радна свеска); ћирилица</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Марија Бастић, Славица Гомилановић</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ФРЕСКА</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r w:rsidRPr="00655747">
              <w:rPr>
                <w:lang w:val="en-US"/>
              </w:rPr>
              <w:t>650-02-00274/2023-07 од 19. 1.2024.</w:t>
            </w:r>
          </w:p>
        </w:tc>
      </w:tr>
      <w:tr w:rsidR="00FA0FB7" w:rsidRPr="00655747" w:rsidTr="00EE3314">
        <w:trPr>
          <w:trHeight w:val="51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0FB7" w:rsidRPr="00655747" w:rsidRDefault="00FA0FB7" w:rsidP="00FA0FB7">
            <w:pPr>
              <w:widowControl w:val="0"/>
              <w:spacing w:after="200" w:line="276" w:lineRule="auto"/>
              <w:rPr>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0FB7" w:rsidRPr="00655747" w:rsidRDefault="00FA0FB7" w:rsidP="00FA0FB7">
            <w:pPr>
              <w:widowControl w:val="0"/>
              <w:spacing w:after="200" w:line="276" w:lineRule="auto"/>
              <w:rPr>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0FB7" w:rsidRPr="00655747" w:rsidRDefault="00FA0FB7" w:rsidP="00FA0FB7">
            <w:pPr>
              <w:widowControl w:val="0"/>
              <w:spacing w:after="200" w:line="276" w:lineRule="auto"/>
              <w:rPr>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0FB7" w:rsidRPr="00655747" w:rsidRDefault="00FA0FB7" w:rsidP="00FA0FB7">
            <w:pPr>
              <w:widowControl w:val="0"/>
              <w:spacing w:after="200" w:line="276" w:lineRule="auto"/>
              <w:rPr>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0FB7" w:rsidRPr="00655747" w:rsidRDefault="00FA0FB7" w:rsidP="00FA0FB7">
            <w:pPr>
              <w:widowControl w:val="0"/>
              <w:spacing w:after="200" w:line="276" w:lineRule="auto"/>
              <w:rPr>
                <w:lang w:val="en-US"/>
              </w:rPr>
            </w:pPr>
          </w:p>
        </w:tc>
      </w:tr>
      <w:tr w:rsidR="00FA0FB7" w:rsidRPr="00655747" w:rsidTr="00EE3314">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Образложење:</w:t>
            </w:r>
          </w:p>
          <w:p w:rsidR="00FA0FB7" w:rsidRPr="00655747" w:rsidRDefault="00FA0FB7" w:rsidP="00FA0FB7">
            <w:pPr>
              <w:widowControl w:val="0"/>
              <w:spacing w:after="200" w:line="276" w:lineRule="auto"/>
              <w:rPr>
                <w:lang w:val="en-US"/>
              </w:rPr>
            </w:pPr>
            <w:r w:rsidRPr="00655747">
              <w:rPr>
                <w:b/>
                <w:bCs/>
                <w:lang w:val="en-US"/>
              </w:rPr>
              <w:t>Уџбеник</w:t>
            </w:r>
            <w:r w:rsidRPr="00655747">
              <w:rPr>
                <w:lang w:val="en-US"/>
              </w:rPr>
              <w:t xml:space="preserve"> Свет око нас је иновативни уџбеник, који прати наставни план и програм за други разред основне школе. Уџбеник је урађен на веома креативан и занимљив начин који подстиче ученике на стицање функционалног знања. Ради лакшег разумевања лекција, уџбеник има пуно илустрација и шематских приказа. </w:t>
            </w:r>
            <w:r w:rsidRPr="00655747">
              <w:rPr>
                <w:b/>
                <w:bCs/>
                <w:lang w:val="en-US"/>
              </w:rPr>
              <w:t xml:space="preserve">Радна свеска </w:t>
            </w:r>
            <w:r w:rsidRPr="00655747">
              <w:rPr>
                <w:lang w:val="en-US"/>
              </w:rPr>
              <w:t>прати сваку лекцију из уџбеника. Задаци су осмишљени за сваког ученика, урађени по сложености. Обилује веома занимљивим задацима и прусутно је међупредметно повезивање знања ученика.</w:t>
            </w:r>
          </w:p>
        </w:tc>
      </w:tr>
      <w:tr w:rsidR="00FA0FB7" w:rsidRPr="00655747" w:rsidTr="00EE33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b/>
                <w:bCs/>
                <w:lang w:val="en-US"/>
              </w:rPr>
              <w:t>Музичка култура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Музичка култура 2, уџбеник за други разред основне школе; ћирилица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Драгана Михајловић Бокан, Марина Ињац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НОВИ ЛОГОС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650-02-00151/2019-07  од 14.5.2019.</w:t>
            </w:r>
          </w:p>
        </w:tc>
      </w:tr>
      <w:tr w:rsidR="00FA0FB7" w:rsidRPr="00655747" w:rsidTr="00EE3314">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 xml:space="preserve">Образложење: </w:t>
            </w:r>
            <w:r w:rsidRPr="00655747">
              <w:rPr>
                <w:b/>
                <w:bCs/>
                <w:lang w:val="en-US"/>
              </w:rPr>
              <w:t>Уџбеник</w:t>
            </w:r>
            <w:r w:rsidRPr="00655747">
              <w:rPr>
                <w:lang w:val="en-US"/>
              </w:rPr>
              <w:t xml:space="preserve"> музичке културе ураћен је по темама, односно целинама, где су садржаји унутар теме повезани. Уџбеник прати и електронски део, где се могу послушати песме из уџбеника. Уџбеник садржи и задатке који подстичу ученичко стваралаштво.</w:t>
            </w:r>
          </w:p>
        </w:tc>
      </w:tr>
      <w:tr w:rsidR="00FA0FB7" w:rsidRPr="00655747" w:rsidTr="00EE33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b/>
                <w:bCs/>
                <w:lang w:val="en-US"/>
              </w:rPr>
              <w:t>Ликовна култура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Ликовна култура, уџбеник за други разред основне школе; ћирилица </w:t>
            </w:r>
          </w:p>
          <w:p w:rsidR="00FA0FB7" w:rsidRPr="00655747" w:rsidRDefault="00FA0FB7" w:rsidP="00FA0FB7">
            <w:pPr>
              <w:widowControl w:val="0"/>
              <w:spacing w:after="200" w:line="276" w:lineRule="auto"/>
              <w:rPr>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Јован Глигоријевић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ФРЕСКА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650-02-00153/2018-07  од 11.4.2019.</w:t>
            </w:r>
          </w:p>
        </w:tc>
      </w:tr>
      <w:tr w:rsidR="00FA0FB7" w:rsidRPr="00655747" w:rsidTr="00EE3314">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lastRenderedPageBreak/>
              <w:t xml:space="preserve">Образложење: </w:t>
            </w:r>
            <w:r w:rsidRPr="00655747">
              <w:rPr>
                <w:b/>
                <w:bCs/>
                <w:lang w:val="en-US"/>
              </w:rPr>
              <w:t>Уџбеник</w:t>
            </w:r>
            <w:r w:rsidRPr="00655747">
              <w:rPr>
                <w:lang w:val="en-US"/>
              </w:rPr>
              <w:t xml:space="preserve"> у потпуности прати програм наставе и учења и ученике на занимљив начин уводи у свет ликовне културе и ликовног стваралаштва, обилујући мноштвом подстицајних и занимљивих примера из свакодневног живота, али и делима чувених ликовних ствараоца. </w:t>
            </w:r>
            <w:r w:rsidRPr="00655747">
              <w:rPr>
                <w:b/>
                <w:bCs/>
                <w:lang w:val="en-US"/>
              </w:rPr>
              <w:t xml:space="preserve">Кутија са додатним материјалима за рад </w:t>
            </w:r>
            <w:r w:rsidRPr="00655747">
              <w:rPr>
                <w:lang w:val="en-US"/>
              </w:rPr>
              <w:t>обезбеђује ученицима комплетан материјал за рад на часовима ликовне културе. </w:t>
            </w:r>
          </w:p>
        </w:tc>
      </w:tr>
      <w:tr w:rsidR="00FA0FB7" w:rsidRPr="00655747" w:rsidTr="00EE33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b/>
                <w:bCs/>
                <w:lang w:val="en-US"/>
              </w:rPr>
              <w:t>Француски језик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Alex et Zoé et compagnie 1,</w:t>
            </w:r>
          </w:p>
          <w:p w:rsidR="00FA0FB7" w:rsidRPr="00655747" w:rsidRDefault="00FA0FB7" w:rsidP="00FA0FB7">
            <w:pPr>
              <w:widowControl w:val="0"/>
              <w:spacing w:after="200" w:line="276" w:lineRule="auto"/>
              <w:rPr>
                <w:lang w:val="en-US"/>
              </w:rPr>
            </w:pPr>
            <w:r w:rsidRPr="00655747">
              <w:rPr>
                <w:lang w:val="en-US"/>
              </w:rPr>
              <w:t>француски језик за први</w:t>
            </w:r>
          </w:p>
          <w:p w:rsidR="00FA0FB7" w:rsidRPr="00655747" w:rsidRDefault="00FA0FB7" w:rsidP="00FA0FB7">
            <w:pPr>
              <w:widowControl w:val="0"/>
              <w:spacing w:after="200" w:line="276" w:lineRule="auto"/>
              <w:rPr>
                <w:lang w:val="en-US"/>
              </w:rPr>
            </w:pPr>
            <w:r w:rsidRPr="00655747">
              <w:rPr>
                <w:lang w:val="en-US"/>
              </w:rPr>
              <w:t>и други разред основне</w:t>
            </w:r>
          </w:p>
          <w:p w:rsidR="00FA0FB7" w:rsidRPr="00655747" w:rsidRDefault="00FA0FB7" w:rsidP="00FA0FB7">
            <w:pPr>
              <w:widowControl w:val="0"/>
              <w:spacing w:after="200" w:line="276" w:lineRule="auto"/>
              <w:rPr>
                <w:lang w:val="en-US"/>
              </w:rPr>
            </w:pPr>
            <w:r w:rsidRPr="00655747">
              <w:rPr>
                <w:lang w:val="en-US"/>
              </w:rPr>
              <w:t>школе, прва и друга</w:t>
            </w:r>
          </w:p>
          <w:p w:rsidR="00FA0FB7" w:rsidRPr="00655747" w:rsidRDefault="00FA0FB7" w:rsidP="00FA0FB7">
            <w:pPr>
              <w:widowControl w:val="0"/>
              <w:spacing w:after="200" w:line="276" w:lineRule="auto"/>
              <w:rPr>
                <w:lang w:val="en-US"/>
              </w:rPr>
            </w:pPr>
            <w:r w:rsidRPr="00655747">
              <w:rPr>
                <w:lang w:val="en-US"/>
              </w:rPr>
              <w:t>година учења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Collette Samson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DATA STATUS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650-02-00398/2018-07</w:t>
            </w:r>
          </w:p>
          <w:p w:rsidR="00FA0FB7" w:rsidRPr="00655747" w:rsidRDefault="00FA0FB7" w:rsidP="00FA0FB7">
            <w:pPr>
              <w:widowControl w:val="0"/>
              <w:spacing w:after="200" w:line="276" w:lineRule="auto"/>
              <w:rPr>
                <w:lang w:val="en-US"/>
              </w:rPr>
            </w:pPr>
            <w:r w:rsidRPr="00655747">
              <w:rPr>
                <w:lang w:val="en-US"/>
              </w:rPr>
              <w:t>од 18.2.2019.</w:t>
            </w:r>
          </w:p>
          <w:p w:rsidR="00FA0FB7" w:rsidRPr="00655747" w:rsidRDefault="00FA0FB7" w:rsidP="00FA0FB7">
            <w:pPr>
              <w:widowControl w:val="0"/>
              <w:spacing w:after="200" w:line="276" w:lineRule="auto"/>
              <w:rPr>
                <w:lang w:val="en-US"/>
              </w:rPr>
            </w:pPr>
          </w:p>
        </w:tc>
      </w:tr>
      <w:tr w:rsidR="00FA0FB7" w:rsidRPr="00655747" w:rsidTr="00EE3314">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Образложење: Уџбеник за француски језик у потпуности одговара настави усмереној ка исходима, садржајно и формално је прилагођен узрасним карактеристикама ученика, има доста материјала за рад, дигиталну верзију и интерактивни ЦД. Радна свеска је саставни део уџбеника и коципирана је тако да има вежбања за све нивое постигнућа, као и за додатни рад.</w:t>
            </w:r>
          </w:p>
        </w:tc>
      </w:tr>
      <w:tr w:rsidR="00FA0FB7" w:rsidRPr="00655747" w:rsidTr="00EE33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b/>
                <w:bCs/>
                <w:lang w:val="en-US"/>
              </w:rPr>
              <w:t>Дигитални свет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Дигитални свет 2, уџбеник  за  други разред основне школе; ћирилица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Марина Ињац, Јован Јовановић, Стефан Поповић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НОВИ ЛОГОС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650-02-00165/2021-07   oд 21.9.2021. </w:t>
            </w:r>
          </w:p>
        </w:tc>
      </w:tr>
      <w:tr w:rsidR="00FA0FB7" w:rsidRPr="00655747" w:rsidTr="00EE3314">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0FB7" w:rsidRPr="00655747" w:rsidRDefault="00FA0FB7" w:rsidP="00FA0FB7">
            <w:pPr>
              <w:widowControl w:val="0"/>
              <w:spacing w:after="200" w:line="276" w:lineRule="auto"/>
              <w:rPr>
                <w:lang w:val="en-US"/>
              </w:rPr>
            </w:pPr>
            <w:r w:rsidRPr="00655747">
              <w:rPr>
                <w:lang w:val="en-US"/>
              </w:rPr>
              <w:t xml:space="preserve">Образложење:  </w:t>
            </w:r>
            <w:r w:rsidRPr="00655747">
              <w:rPr>
                <w:b/>
                <w:bCs/>
                <w:lang w:val="en-US"/>
              </w:rPr>
              <w:t xml:space="preserve">Уџбеник </w:t>
            </w:r>
            <w:r w:rsidRPr="00655747">
              <w:rPr>
                <w:lang w:val="en-US"/>
              </w:rPr>
              <w:t>Дигитални свет је уџбеник који прати наставни план и програм за други разред. Лекције су обрађене на занимљив начин, након лекција налазе се и задаци, што значи да је уџбеник и радног карактера. Комплет поседује и картице, односно додатне материјале који на очигледан и интересанта начин презентују ученицима одређене садржаје. </w:t>
            </w:r>
          </w:p>
        </w:tc>
      </w:tr>
    </w:tbl>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pPr>
      <w:r w:rsidRPr="00655747">
        <w:t xml:space="preserve">Дигитални свет за четврти разред остаје исти, издавача Нови Логос. </w:t>
      </w:r>
    </w:p>
    <w:p w:rsidR="00FA0FB7" w:rsidRPr="00655747" w:rsidRDefault="00FA0FB7" w:rsidP="00FA0FB7">
      <w:pPr>
        <w:widowControl w:val="0"/>
        <w:spacing w:after="200" w:line="276" w:lineRule="auto"/>
      </w:pPr>
      <w:r w:rsidRPr="00655747">
        <w:t>Шеста седница одржана је 09.04. 2024.</w:t>
      </w:r>
    </w:p>
    <w:p w:rsidR="00FA0FB7" w:rsidRPr="00655747" w:rsidRDefault="00FA0FB7" w:rsidP="00FA0FB7">
      <w:pPr>
        <w:widowControl w:val="0"/>
        <w:spacing w:after="200" w:line="276" w:lineRule="auto"/>
        <w:rPr>
          <w:lang w:val="en-US"/>
        </w:rPr>
      </w:pPr>
      <w:r w:rsidRPr="00655747">
        <w:rPr>
          <w:b/>
          <w:bCs/>
          <w:lang w:val="en-US"/>
        </w:rPr>
        <w:t>Активност</w:t>
      </w:r>
    </w:p>
    <w:p w:rsidR="00FA0FB7" w:rsidRPr="00655747" w:rsidRDefault="00FA0FB7" w:rsidP="00081117">
      <w:pPr>
        <w:widowControl w:val="0"/>
        <w:spacing w:after="200" w:line="276" w:lineRule="auto"/>
        <w:jc w:val="left"/>
        <w:rPr>
          <w:lang w:val="en-US"/>
        </w:rPr>
      </w:pPr>
      <w:r w:rsidRPr="00655747">
        <w:rPr>
          <w:lang w:val="en-US"/>
        </w:rPr>
        <w:t>1. Успех ученика на крају трећег класификационог периода</w:t>
      </w:r>
      <w:r w:rsidRPr="00655747">
        <w:rPr>
          <w:lang w:val="en-US"/>
        </w:rPr>
        <w:br/>
        <w:t>2. Такмичења</w:t>
      </w:r>
      <w:r w:rsidRPr="00655747">
        <w:rPr>
          <w:lang w:val="en-US"/>
        </w:rPr>
        <w:br/>
      </w:r>
      <w:r w:rsidRPr="00655747">
        <w:rPr>
          <w:lang w:val="en-US"/>
        </w:rPr>
        <w:lastRenderedPageBreak/>
        <w:t>3. Разно</w:t>
      </w:r>
    </w:p>
    <w:p w:rsidR="00FA0FB7" w:rsidRPr="00655747" w:rsidRDefault="00FA0FB7" w:rsidP="00FA0FB7">
      <w:pPr>
        <w:widowControl w:val="0"/>
        <w:spacing w:after="200" w:line="276" w:lineRule="auto"/>
        <w:rPr>
          <w:lang w:val="en-US"/>
        </w:rPr>
      </w:pPr>
      <w:r w:rsidRPr="00655747">
        <w:rPr>
          <w:b/>
          <w:bCs/>
          <w:lang w:val="en-US"/>
        </w:rPr>
        <w:t>Закључак</w:t>
      </w:r>
    </w:p>
    <w:p w:rsidR="00FA0FB7" w:rsidRPr="00655747" w:rsidRDefault="00FA0FB7" w:rsidP="00081117">
      <w:pPr>
        <w:widowControl w:val="0"/>
        <w:spacing w:after="200" w:line="276" w:lineRule="auto"/>
        <w:jc w:val="left"/>
      </w:pPr>
      <w:r w:rsidRPr="00655747">
        <w:rPr>
          <w:lang w:val="en-US"/>
        </w:rPr>
        <w:t>На састанку је закључено да нема проблема са дисциплином и да ученици првог циклуса немају чистих негативних оцена.</w:t>
      </w:r>
      <w:r w:rsidRPr="00655747">
        <w:rPr>
          <w:lang w:val="en-US"/>
        </w:rPr>
        <w:br/>
        <w:t>Први разред Орешковица, Добрње, Вошановац сви ученици су савладали све исходе</w:t>
      </w:r>
      <w:r w:rsidRPr="00655747">
        <w:rPr>
          <w:lang w:val="en-US"/>
        </w:rPr>
        <w:br/>
        <w:t>Други разред Орешковица, Добрње, Вошановац, ученици савладавају исходе, у већој мери самостално. У Вошановцу ученик који ради по ИОП</w:t>
      </w:r>
      <w:r w:rsidRPr="00655747">
        <w:t>-</w:t>
      </w:r>
      <w:r w:rsidRPr="00655747">
        <w:rPr>
          <w:lang w:val="en-US"/>
        </w:rPr>
        <w:t>у ради у складу са својим могућностима.</w:t>
      </w:r>
      <w:r w:rsidRPr="00655747">
        <w:rPr>
          <w:lang w:val="en-US"/>
        </w:rPr>
        <w:br/>
        <w:t>Трећи разред Орешковица, три ученика где један ради и напредује, један ученик ИОП1, један ученик ИОП2, ти ученици слабије напредују</w:t>
      </w:r>
      <w:r w:rsidRPr="00655747">
        <w:t>.</w:t>
      </w:r>
      <w:r w:rsidRPr="00655747">
        <w:rPr>
          <w:lang w:val="en-US"/>
        </w:rPr>
        <w:br/>
        <w:t>Трећи разред, Добрње, 4 ученика која у потпуности савладавају предвиђене исходе.</w:t>
      </w:r>
      <w:r w:rsidRPr="00655747">
        <w:rPr>
          <w:lang w:val="en-US"/>
        </w:rPr>
        <w:br/>
        <w:t>Четврти разред, Орешковица, 6 ученика, 1 ученик слабије напредује, 5 ученика остварују предвиђене исходе у потпуности</w:t>
      </w:r>
      <w:r w:rsidRPr="00655747">
        <w:rPr>
          <w:lang w:val="en-US"/>
        </w:rPr>
        <w:br/>
        <w:t>Четврти разред, Добрње, 2 ученика савладавају стандарде</w:t>
      </w:r>
      <w:r w:rsidRPr="00655747">
        <w:t>.</w:t>
      </w:r>
      <w:r w:rsidRPr="00655747">
        <w:rPr>
          <w:lang w:val="en-US"/>
        </w:rPr>
        <w:br/>
        <w:t>Четврти разред, Вошановац, 8 ученика, већина ученика напредује самостално и остварује предвиђене исходе, два ученика напредује, али уз мању или већу помоћ.</w:t>
      </w:r>
      <w:r w:rsidRPr="00655747">
        <w:rPr>
          <w:lang w:val="en-US"/>
        </w:rPr>
        <w:br/>
        <w:t>Што се тиче друге тачке, везане за такмичења, два ученика су била успешна.</w:t>
      </w:r>
      <w:r w:rsidRPr="00655747">
        <w:rPr>
          <w:lang w:val="en-US"/>
        </w:rPr>
        <w:br/>
        <w:t>Лав Милетић, четврти разред, општинско такмичење, треће место, окружно такмичење из математике освојена похвала.</w:t>
      </w:r>
      <w:r w:rsidRPr="00655747">
        <w:rPr>
          <w:lang w:val="en-US"/>
        </w:rPr>
        <w:br/>
        <w:t>Конкурс Народне библиотеке "Ђура Јакшић" ученица Магдалена Павловић освојила је треће место за литерални конкурс.</w:t>
      </w:r>
      <w:r w:rsidRPr="00655747">
        <w:rPr>
          <w:lang w:val="en-US"/>
        </w:rPr>
        <w:br/>
        <w:t>Под тачком разно причано је активностима за пројекат, као и активностима поводом Дана школе</w:t>
      </w:r>
      <w:r w:rsidRPr="00655747">
        <w:t>.</w:t>
      </w:r>
    </w:p>
    <w:p w:rsidR="00D23AC6" w:rsidRPr="00655747" w:rsidRDefault="00D23AC6" w:rsidP="00FA0FB7">
      <w:pPr>
        <w:widowControl w:val="0"/>
        <w:spacing w:after="200" w:line="276" w:lineRule="auto"/>
      </w:pPr>
    </w:p>
    <w:p w:rsidR="00FA0FB7" w:rsidRPr="00655747" w:rsidRDefault="00FA0FB7" w:rsidP="00FA0FB7">
      <w:pPr>
        <w:widowControl w:val="0"/>
        <w:spacing w:after="200" w:line="276" w:lineRule="auto"/>
      </w:pPr>
      <w:r w:rsidRPr="00655747">
        <w:rPr>
          <w:b/>
        </w:rPr>
        <w:t>Седма седница одржана је 16.04.2024</w:t>
      </w:r>
      <w:r w:rsidRPr="00655747">
        <w:t xml:space="preserve">. </w:t>
      </w:r>
    </w:p>
    <w:p w:rsidR="00FA0FB7" w:rsidRPr="00655747" w:rsidRDefault="00FA0FB7" w:rsidP="00FA0FB7">
      <w:pPr>
        <w:widowControl w:val="0"/>
        <w:spacing w:after="200" w:line="276" w:lineRule="auto"/>
        <w:rPr>
          <w:lang w:val="en-US"/>
        </w:rPr>
      </w:pPr>
      <w:r w:rsidRPr="00655747">
        <w:rPr>
          <w:b/>
          <w:bCs/>
          <w:lang w:val="en-US"/>
        </w:rPr>
        <w:t>Активност</w:t>
      </w:r>
    </w:p>
    <w:p w:rsidR="00FA0FB7" w:rsidRPr="00655747" w:rsidRDefault="00FA0FB7" w:rsidP="00FA0FB7">
      <w:pPr>
        <w:widowControl w:val="0"/>
        <w:spacing w:after="200" w:line="276" w:lineRule="auto"/>
        <w:rPr>
          <w:lang w:val="en-US"/>
        </w:rPr>
      </w:pPr>
      <w:r w:rsidRPr="00655747">
        <w:rPr>
          <w:lang w:val="en-US"/>
        </w:rPr>
        <w:t>Организација поводом одржавања Олимпијског дана у Орешковици</w:t>
      </w:r>
    </w:p>
    <w:p w:rsidR="00FA0FB7" w:rsidRPr="00655747" w:rsidRDefault="00FA0FB7" w:rsidP="00FA0FB7">
      <w:pPr>
        <w:widowControl w:val="0"/>
        <w:spacing w:after="200" w:line="276" w:lineRule="auto"/>
        <w:rPr>
          <w:lang w:val="en-US"/>
        </w:rPr>
      </w:pPr>
      <w:r w:rsidRPr="00655747">
        <w:rPr>
          <w:b/>
          <w:bCs/>
          <w:lang w:val="en-US"/>
        </w:rPr>
        <w:t>Закључак</w:t>
      </w:r>
    </w:p>
    <w:p w:rsidR="00FA0FB7" w:rsidRPr="00655747" w:rsidRDefault="00FA0FB7" w:rsidP="0041035D">
      <w:pPr>
        <w:widowControl w:val="0"/>
        <w:spacing w:after="200" w:line="276" w:lineRule="auto"/>
        <w:jc w:val="left"/>
      </w:pPr>
      <w:r w:rsidRPr="00655747">
        <w:rPr>
          <w:lang w:val="en-US"/>
        </w:rPr>
        <w:t>Поводом пројекта у којем школа учествује учитељи су се договорили које игре треба реализовати током Олимпијског дана 10.05. у Орешковици</w:t>
      </w:r>
      <w:r w:rsidRPr="00655747">
        <w:rPr>
          <w:lang w:val="en-US"/>
        </w:rPr>
        <w:br/>
        <w:t>Ученици ће бити подељени у 6 група, по 6 ученика</w:t>
      </w:r>
      <w:r w:rsidRPr="00655747">
        <w:rPr>
          <w:lang w:val="en-US"/>
        </w:rPr>
        <w:br/>
        <w:t>Ученици ће играти шест игри</w:t>
      </w:r>
      <w:r w:rsidRPr="00655747">
        <w:rPr>
          <w:lang w:val="en-US"/>
        </w:rPr>
        <w:br/>
        <w:t>1. Скакање у џаковима</w:t>
      </w:r>
      <w:r w:rsidRPr="00655747">
        <w:t>;</w:t>
      </w:r>
      <w:r w:rsidRPr="00655747">
        <w:rPr>
          <w:lang w:val="en-US"/>
        </w:rPr>
        <w:br/>
        <w:t>2. Надвлачење канапа</w:t>
      </w:r>
      <w:r w:rsidRPr="00655747">
        <w:t>;</w:t>
      </w:r>
      <w:r w:rsidRPr="00655747">
        <w:rPr>
          <w:lang w:val="en-US"/>
        </w:rPr>
        <w:br/>
        <w:t>3. Пуњење шоље са водом и преношење</w:t>
      </w:r>
      <w:r w:rsidRPr="00655747">
        <w:t>;</w:t>
      </w:r>
      <w:r w:rsidRPr="00655747">
        <w:rPr>
          <w:lang w:val="en-US"/>
        </w:rPr>
        <w:br/>
        <w:t>4. Трка на 100 м</w:t>
      </w:r>
      <w:r w:rsidRPr="00655747">
        <w:t>;</w:t>
      </w:r>
      <w:r w:rsidRPr="00655747">
        <w:rPr>
          <w:lang w:val="en-US"/>
        </w:rPr>
        <w:br/>
        <w:t>5. Додавање лопти у колони</w:t>
      </w:r>
      <w:r w:rsidRPr="00655747">
        <w:t>;</w:t>
      </w:r>
      <w:r w:rsidRPr="00655747">
        <w:rPr>
          <w:lang w:val="en-US"/>
        </w:rPr>
        <w:br/>
        <w:t>6. Преношење балона са одређеног места</w:t>
      </w:r>
      <w:r w:rsidRPr="00655747">
        <w:t>.</w:t>
      </w:r>
      <w:r w:rsidRPr="00655747">
        <w:rPr>
          <w:lang w:val="en-US"/>
        </w:rPr>
        <w:br/>
        <w:t>Максимални број поена за игру је 6, минимални број поена за игру је 1</w:t>
      </w:r>
      <w:r w:rsidRPr="00655747">
        <w:rPr>
          <w:lang w:val="en-US"/>
        </w:rPr>
        <w:br/>
      </w:r>
      <w:r w:rsidRPr="00655747">
        <w:rPr>
          <w:lang w:val="en-US"/>
        </w:rPr>
        <w:lastRenderedPageBreak/>
        <w:t>Победничке екипе освајају прва три места и добијају медаље које су направили ученици у Добрњу</w:t>
      </w:r>
      <w:r w:rsidRPr="00655747">
        <w:t>.</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bCs/>
        </w:rPr>
      </w:pPr>
      <w:r w:rsidRPr="00655747">
        <w:rPr>
          <w:b/>
          <w:bCs/>
        </w:rPr>
        <w:t>Осма, последња седница одржана је 21. 06. 2024.</w:t>
      </w:r>
    </w:p>
    <w:p w:rsidR="00FA0FB7" w:rsidRPr="00655747" w:rsidRDefault="00FA0FB7" w:rsidP="00FA0FB7">
      <w:pPr>
        <w:widowControl w:val="0"/>
        <w:spacing w:after="200" w:line="276" w:lineRule="auto"/>
        <w:rPr>
          <w:lang w:val="en-US"/>
        </w:rPr>
      </w:pPr>
      <w:r w:rsidRPr="00655747">
        <w:rPr>
          <w:b/>
          <w:bCs/>
          <w:lang w:val="en-US"/>
        </w:rPr>
        <w:t>Активност</w:t>
      </w:r>
    </w:p>
    <w:p w:rsidR="00FA0FB7" w:rsidRPr="00655747" w:rsidRDefault="00FA0FB7" w:rsidP="00081117">
      <w:pPr>
        <w:widowControl w:val="0"/>
        <w:spacing w:after="200" w:line="276" w:lineRule="auto"/>
        <w:jc w:val="left"/>
      </w:pPr>
      <w:r w:rsidRPr="00655747">
        <w:rPr>
          <w:lang w:val="en-US"/>
        </w:rPr>
        <w:t>1. Извештај о реализацији Наставног плана и програма на крају школске године</w:t>
      </w:r>
      <w:r w:rsidRPr="00655747">
        <w:t>;</w:t>
      </w:r>
      <w:r w:rsidRPr="00655747">
        <w:rPr>
          <w:lang w:val="en-US"/>
        </w:rPr>
        <w:br/>
        <w:t>2. Успех и владање ученика првог циклуса на крају школске 2023/2024</w:t>
      </w:r>
      <w:r w:rsidRPr="00655747">
        <w:t>;</w:t>
      </w:r>
      <w:r w:rsidRPr="00655747">
        <w:rPr>
          <w:lang w:val="en-US"/>
        </w:rPr>
        <w:br/>
        <w:t>3. Број одељења за наредну школску годину</w:t>
      </w:r>
      <w:r w:rsidRPr="00655747">
        <w:t>;</w:t>
      </w:r>
      <w:r w:rsidRPr="00655747">
        <w:rPr>
          <w:lang w:val="en-US"/>
        </w:rPr>
        <w:br/>
        <w:t>4. Анализа рада актива</w:t>
      </w:r>
      <w:r w:rsidRPr="00655747">
        <w:t>;</w:t>
      </w:r>
      <w:r w:rsidRPr="00655747">
        <w:rPr>
          <w:lang w:val="en-US"/>
        </w:rPr>
        <w:br/>
        <w:t>5. Разно</w:t>
      </w:r>
      <w:r w:rsidRPr="00655747">
        <w:t>.</w:t>
      </w:r>
    </w:p>
    <w:p w:rsidR="00FA0FB7" w:rsidRPr="00655747" w:rsidRDefault="00FA0FB7" w:rsidP="00FA0FB7">
      <w:pPr>
        <w:widowControl w:val="0"/>
        <w:spacing w:after="200" w:line="276" w:lineRule="auto"/>
        <w:rPr>
          <w:lang w:val="en-US"/>
        </w:rPr>
      </w:pPr>
      <w:r w:rsidRPr="00655747">
        <w:rPr>
          <w:b/>
          <w:bCs/>
          <w:lang w:val="en-US"/>
        </w:rPr>
        <w:t>Закључак</w:t>
      </w:r>
    </w:p>
    <w:p w:rsidR="00FA0FB7" w:rsidRPr="00655747" w:rsidRDefault="00FA0FB7" w:rsidP="001E709F">
      <w:pPr>
        <w:widowControl w:val="0"/>
        <w:spacing w:after="200" w:line="276" w:lineRule="auto"/>
        <w:jc w:val="left"/>
      </w:pPr>
      <w:r w:rsidRPr="00655747">
        <w:rPr>
          <w:lang w:val="en-US"/>
        </w:rPr>
        <w:t>Наставни план и програм реализован је у складу са Календаром рада, нема евидентираних одступања.</w:t>
      </w:r>
      <w:r w:rsidRPr="00655747">
        <w:rPr>
          <w:lang w:val="en-US"/>
        </w:rPr>
        <w:br/>
        <w:t>Што се тиче успеха ученика на крају школске године, укупно је 26 ученика награђено за одличан успех и примерно владање.</w:t>
      </w:r>
      <w:r w:rsidRPr="00655747">
        <w:rPr>
          <w:lang w:val="en-US"/>
        </w:rPr>
        <w:br/>
        <w:t>Успех ученика по разредима:</w:t>
      </w:r>
      <w:r w:rsidRPr="00655747">
        <w:rPr>
          <w:lang w:val="en-US"/>
        </w:rPr>
        <w:br/>
        <w:t>Први разред</w:t>
      </w:r>
      <w:r w:rsidRPr="00655747">
        <w:t>,</w:t>
      </w:r>
      <w:r w:rsidRPr="00655747">
        <w:rPr>
          <w:lang w:val="en-US"/>
        </w:rPr>
        <w:t xml:space="preserve"> Орешковица, 1 ученик, савладао све исходе</w:t>
      </w:r>
      <w:r w:rsidRPr="00655747">
        <w:t>;</w:t>
      </w:r>
      <w:r w:rsidRPr="00655747">
        <w:rPr>
          <w:lang w:val="en-US"/>
        </w:rPr>
        <w:br/>
        <w:t>Први разред</w:t>
      </w:r>
      <w:r w:rsidRPr="00655747">
        <w:t>,</w:t>
      </w:r>
      <w:r w:rsidRPr="00655747">
        <w:rPr>
          <w:lang w:val="en-US"/>
        </w:rPr>
        <w:t xml:space="preserve"> Добрње, 3 ученика, савладали успешно све исходе</w:t>
      </w:r>
      <w:r w:rsidRPr="00655747">
        <w:t>;</w:t>
      </w:r>
      <w:r w:rsidRPr="00655747">
        <w:rPr>
          <w:lang w:val="en-US"/>
        </w:rPr>
        <w:br/>
        <w:t>Први разред</w:t>
      </w:r>
      <w:r w:rsidRPr="00655747">
        <w:t>,</w:t>
      </w:r>
      <w:r w:rsidRPr="00655747">
        <w:rPr>
          <w:lang w:val="en-US"/>
        </w:rPr>
        <w:t xml:space="preserve"> Вошановац, један ученик савладао успешно све исходе</w:t>
      </w:r>
      <w:r w:rsidRPr="00655747">
        <w:t>;</w:t>
      </w:r>
      <w:r w:rsidRPr="00655747">
        <w:rPr>
          <w:lang w:val="en-US"/>
        </w:rPr>
        <w:br/>
        <w:t>Други разред Орешковица, 4 ученика, од тога само један има врло добар успех, остали ученици одличан успех. Средња оцена 4,80</w:t>
      </w:r>
      <w:r w:rsidRPr="00655747">
        <w:t>.</w:t>
      </w:r>
      <w:r w:rsidRPr="00655747">
        <w:rPr>
          <w:lang w:val="en-US"/>
        </w:rPr>
        <w:br/>
        <w:t>Други разред Добрње, два ученика, одличан успех, средња оцена 4,78</w:t>
      </w:r>
      <w:r w:rsidRPr="00655747">
        <w:t>.</w:t>
      </w:r>
      <w:r w:rsidRPr="00655747">
        <w:rPr>
          <w:lang w:val="en-US"/>
        </w:rPr>
        <w:br/>
        <w:t>Други разред Вошановац, два ученика, један ученик ИОП, један ученик одличан успех, средња оцена 4,55</w:t>
      </w:r>
      <w:r w:rsidRPr="00655747">
        <w:t>.</w:t>
      </w:r>
      <w:r w:rsidRPr="00655747">
        <w:rPr>
          <w:lang w:val="en-US"/>
        </w:rPr>
        <w:br/>
        <w:t>Трећи разред Орешковица, 3 ученика, 1 ученик одличан успех, 1 ИОП1, 1 ученик ИОП2 Средња оцена 3,78</w:t>
      </w:r>
      <w:r w:rsidRPr="00655747">
        <w:t>.</w:t>
      </w:r>
      <w:r w:rsidRPr="00655747">
        <w:rPr>
          <w:lang w:val="en-US"/>
        </w:rPr>
        <w:br/>
        <w:t>Трећи разред Добрње, 4 ученика, одличан успех, средња оцена 4,84</w:t>
      </w:r>
      <w:r w:rsidRPr="00655747">
        <w:t>.</w:t>
      </w:r>
      <w:r w:rsidRPr="00655747">
        <w:rPr>
          <w:lang w:val="en-US"/>
        </w:rPr>
        <w:br/>
        <w:t>Четврти разред Орешковица, 6 ученика, 4 ученика одличан успех, 2 ученика врло добар успех, средња оцена 4,6</w:t>
      </w:r>
      <w:r w:rsidRPr="00655747">
        <w:t>.</w:t>
      </w:r>
      <w:r w:rsidRPr="00655747">
        <w:rPr>
          <w:lang w:val="en-US"/>
        </w:rPr>
        <w:br/>
        <w:t>Четврти разред Добрње, 2 ученика, 1 ученик врло добар, 1 ученик одличан успех, средња оцена4,50</w:t>
      </w:r>
      <w:r w:rsidRPr="00655747">
        <w:t>.</w:t>
      </w:r>
      <w:r w:rsidRPr="00655747">
        <w:rPr>
          <w:lang w:val="en-US"/>
        </w:rPr>
        <w:br/>
        <w:t>Четврти разред Вошановац, 8 ученика, 5 ученика одличан успех, 3 ученика врло добар успех, средња оцена 4,58</w:t>
      </w:r>
      <w:r w:rsidRPr="00655747">
        <w:t>.</w:t>
      </w:r>
      <w:r w:rsidRPr="00655747">
        <w:rPr>
          <w:lang w:val="en-US"/>
        </w:rPr>
        <w:br/>
        <w:t>Нема евидентираних недовољних, неоцењених и са смањеном оценом из владања.</w:t>
      </w:r>
      <w:r w:rsidRPr="00655747">
        <w:rPr>
          <w:lang w:val="en-US"/>
        </w:rPr>
        <w:br/>
        <w:t>Што се тиче следеће тачке дневног реда, за наредну школску годину смањује је једно одељење, у Вошановцу остаје неподељена школа са 5 ђака.</w:t>
      </w:r>
      <w:r w:rsidRPr="00655747">
        <w:rPr>
          <w:lang w:val="en-US"/>
        </w:rPr>
        <w:br/>
        <w:t>У оквиру следеће тачке на основу сагледавања плана са почетка школске године, Актив је радио у складу са планом и успешно реализовао осам седница Стручног већа.</w:t>
      </w:r>
      <w:r w:rsidRPr="00655747">
        <w:rPr>
          <w:lang w:val="en-US"/>
        </w:rPr>
        <w:br/>
        <w:t>Под тачком разно, учитељи су се договорили око секција за наредну школску годину</w:t>
      </w:r>
      <w:r w:rsidRPr="00655747">
        <w:rPr>
          <w:lang w:val="en-US"/>
        </w:rPr>
        <w:br/>
        <w:t>Орешковица, Ликовна и Музичка секција;</w:t>
      </w:r>
      <w:r w:rsidRPr="00655747">
        <w:rPr>
          <w:lang w:val="en-US"/>
        </w:rPr>
        <w:br/>
      </w:r>
      <w:r w:rsidRPr="00655747">
        <w:rPr>
          <w:lang w:val="en-US"/>
        </w:rPr>
        <w:lastRenderedPageBreak/>
        <w:t>Добрње, Драмско- рецитаторска;</w:t>
      </w:r>
      <w:r w:rsidRPr="00655747">
        <w:rPr>
          <w:lang w:val="en-US"/>
        </w:rPr>
        <w:br/>
        <w:t>Вошановац, драмско рецитаторска секција</w:t>
      </w:r>
      <w:r w:rsidRPr="00655747">
        <w:t>.</w:t>
      </w:r>
    </w:p>
    <w:p w:rsidR="00D23AC6" w:rsidRPr="00655747" w:rsidRDefault="00D23AC6" w:rsidP="00FA0FB7">
      <w:pPr>
        <w:widowControl w:val="0"/>
        <w:spacing w:after="200" w:line="276" w:lineRule="auto"/>
        <w:rPr>
          <w:b/>
          <w:bCs/>
          <w:sz w:val="28"/>
          <w:szCs w:val="28"/>
          <w:lang w:val="sr-Cyrl-CS"/>
        </w:rPr>
      </w:pPr>
      <w:bookmarkStart w:id="212" w:name="_Toc423804974"/>
      <w:bookmarkStart w:id="213" w:name="_Toc423805205"/>
      <w:bookmarkStart w:id="214" w:name="_Toc423805284"/>
      <w:bookmarkStart w:id="215" w:name="_Toc423805363"/>
      <w:bookmarkStart w:id="216" w:name="_Toc423805556"/>
      <w:bookmarkStart w:id="217" w:name="_Toc424058057"/>
      <w:bookmarkStart w:id="218" w:name="_Toc424061069"/>
      <w:bookmarkStart w:id="219" w:name="_Toc430108074"/>
      <w:bookmarkStart w:id="220" w:name="_Toc128347774"/>
    </w:p>
    <w:p w:rsidR="00FA0FB7" w:rsidRPr="00655747" w:rsidRDefault="002D5C95" w:rsidP="00FA0FB7">
      <w:pPr>
        <w:widowControl w:val="0"/>
        <w:spacing w:after="200" w:line="276" w:lineRule="auto"/>
      </w:pPr>
      <w:r w:rsidRPr="00655747">
        <w:rPr>
          <w:b/>
          <w:bCs/>
          <w:sz w:val="28"/>
          <w:szCs w:val="28"/>
          <w:lang w:val="sr-Cyrl-CS"/>
        </w:rPr>
        <w:t>5.4</w:t>
      </w:r>
      <w:r w:rsidR="00FA0FB7" w:rsidRPr="00655747">
        <w:rPr>
          <w:b/>
          <w:bCs/>
          <w:sz w:val="28"/>
          <w:szCs w:val="28"/>
          <w:lang w:val="sr-Cyrl-CS"/>
        </w:rPr>
        <w:t xml:space="preserve">. Извештај о раду Стручног већа </w:t>
      </w:r>
      <w:bookmarkEnd w:id="212"/>
      <w:bookmarkEnd w:id="213"/>
      <w:bookmarkEnd w:id="214"/>
      <w:bookmarkEnd w:id="215"/>
      <w:bookmarkEnd w:id="216"/>
      <w:bookmarkEnd w:id="217"/>
      <w:bookmarkEnd w:id="218"/>
      <w:r w:rsidR="00FA0FB7" w:rsidRPr="00655747">
        <w:rPr>
          <w:b/>
          <w:bCs/>
          <w:sz w:val="28"/>
          <w:szCs w:val="28"/>
          <w:lang w:val="sr-Cyrl-CS"/>
        </w:rPr>
        <w:t>друштвено-језичке групе предмета</w:t>
      </w:r>
      <w:bookmarkEnd w:id="219"/>
      <w:bookmarkEnd w:id="220"/>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bookmarkStart w:id="221" w:name="_Toc423804976"/>
      <w:bookmarkStart w:id="222" w:name="_Toc423805207"/>
      <w:bookmarkStart w:id="223" w:name="_Toc423805286"/>
      <w:bookmarkStart w:id="224" w:name="_Toc423805365"/>
      <w:bookmarkStart w:id="225" w:name="_Toc423805558"/>
      <w:bookmarkStart w:id="226" w:name="_Toc424058059"/>
      <w:bookmarkStart w:id="227" w:name="_Toc424061071"/>
      <w:bookmarkStart w:id="228" w:name="_Toc430108075"/>
      <w:r w:rsidRPr="00655747">
        <w:t>Извештај о раду Стручног већа друштвено- језичке групе премета за школску 2023/24. године</w:t>
      </w:r>
    </w:p>
    <w:p w:rsidR="00FA0FB7" w:rsidRPr="00655747" w:rsidRDefault="00FA0FB7" w:rsidP="00FA0FB7">
      <w:pPr>
        <w:widowControl w:val="0"/>
        <w:spacing w:after="200" w:line="276" w:lineRule="auto"/>
      </w:pPr>
      <w:r w:rsidRPr="00655747">
        <w:t xml:space="preserve">У току првог полугодишта школске 2023/24.године Стручно веће друштвено-језичке групе предмета одржало је пет састанака. На већини састанака били су присутни сви чланови већа а то су: Марија Траиловић, Афродита Николић, Анђела Флорић, Дргана Животић и руководилац већа Емина Стојковић. </w:t>
      </w:r>
    </w:p>
    <w:p w:rsidR="00FA0FB7" w:rsidRPr="00655747" w:rsidRDefault="00FA0FB7" w:rsidP="00FA0FB7">
      <w:pPr>
        <w:widowControl w:val="0"/>
        <w:spacing w:after="200" w:line="276" w:lineRule="auto"/>
      </w:pPr>
      <w:r w:rsidRPr="00655747">
        <w:t xml:space="preserve">На првом састанку усвојен је план рада већа, усаглашени годишњи и месечни планови нпо разредима са међупредметном корелацијом. Усклађени су критеријуми оцењивања, план распореда писмених и контролних вежби. У скалду са Смерницама Министарства просвете испланирана је и одржана тематска недеља. У септембру месецу обележен је Европски дан језика а у новембру Међународни дан толеранције и Дан Примирја у Првом светском рату. </w:t>
      </w:r>
    </w:p>
    <w:p w:rsidR="00FA0FB7" w:rsidRPr="00655747" w:rsidRDefault="00FA0FB7" w:rsidP="00FA0FB7">
      <w:pPr>
        <w:widowControl w:val="0"/>
        <w:spacing w:after="200" w:line="276" w:lineRule="auto"/>
      </w:pPr>
      <w:r w:rsidRPr="00655747">
        <w:t xml:space="preserve">На другом састанку урађена је анализа иницијалног тестирања и у складу са тим резултатима усаглашени су месечни планови и урађен план допунске и додатне наставе. Чланови већа активно су учествовали у организацији Дечије недеље. </w:t>
      </w:r>
    </w:p>
    <w:p w:rsidR="00FA0FB7" w:rsidRPr="00655747" w:rsidRDefault="00FA0FB7" w:rsidP="00FA0FB7">
      <w:pPr>
        <w:widowControl w:val="0"/>
        <w:spacing w:after="200" w:line="276" w:lineRule="auto"/>
      </w:pPr>
      <w:r w:rsidRPr="00655747">
        <w:t>Договорено је који ће ученици ићи на која такмичења како не би били преоптерећени.</w:t>
      </w:r>
    </w:p>
    <w:p w:rsidR="00FA0FB7" w:rsidRPr="00655747" w:rsidRDefault="00FA0FB7" w:rsidP="00FA0FB7">
      <w:pPr>
        <w:widowControl w:val="0"/>
        <w:spacing w:after="200" w:line="276" w:lineRule="auto"/>
      </w:pPr>
      <w:r w:rsidRPr="00655747">
        <w:t xml:space="preserve">На осталим састанцима анализиран је успех и дисциплина ученика на крају првог тромесечја и на крају првог полугодишта. Констатовано је да најслабији успех али и проблем са дисциплином имају ученици шестог и седмог разреда а најбољи петог и осмог разреда. Као мере за побољшање успеха предложено је редовно држање часова допунске наставе, вршњачка помоћ, индивидуализација. </w:t>
      </w:r>
    </w:p>
    <w:p w:rsidR="00FA0FB7" w:rsidRPr="00655747" w:rsidRDefault="00FA0FB7" w:rsidP="00FA0FB7">
      <w:pPr>
        <w:widowControl w:val="0"/>
        <w:spacing w:after="200" w:line="276" w:lineRule="auto"/>
      </w:pPr>
      <w:r w:rsidRPr="00655747">
        <w:t xml:space="preserve">Анализиран је завршни испит. Српски језик урађен је боље у односу на просек општине али лошије од просека округа, као и школске управе. Из историје су резултати бољи у односу на општину, округ и школску управу. </w:t>
      </w:r>
    </w:p>
    <w:p w:rsidR="00FA0FB7" w:rsidRPr="00655747" w:rsidRDefault="00FA0FB7" w:rsidP="00FA0FB7">
      <w:pPr>
        <w:widowControl w:val="0"/>
        <w:spacing w:after="200" w:line="276" w:lineRule="auto"/>
      </w:pPr>
      <w:r w:rsidRPr="00655747">
        <w:t xml:space="preserve">Припремна настава одржаваће се само из српског језика јер из осталих предмета нема заинтересованих ученика. </w:t>
      </w:r>
    </w:p>
    <w:p w:rsidR="00FA0FB7" w:rsidRPr="00655747" w:rsidRDefault="00FA0FB7" w:rsidP="00FA0FB7">
      <w:pPr>
        <w:widowControl w:val="0"/>
        <w:spacing w:after="200" w:line="276" w:lineRule="auto"/>
      </w:pPr>
      <w:r w:rsidRPr="00655747">
        <w:t>Ученици 4. и 5. разреда су у оквиру мреже Волим француски , којој наша школа припада, разменили новогодишње честитке са својим вршњацима из Пирота.</w:t>
      </w:r>
    </w:p>
    <w:p w:rsidR="00FA0FB7" w:rsidRPr="00655747" w:rsidRDefault="00FA0FB7" w:rsidP="00FA0FB7">
      <w:pPr>
        <w:widowControl w:val="0"/>
        <w:spacing w:after="200" w:line="276" w:lineRule="auto"/>
      </w:pPr>
      <w:r w:rsidRPr="00655747">
        <w:t xml:space="preserve">На крају полугодишта план и програм из свих предмета реализован је према утврђеном распореду са понегде малим одступањем. Сви ученици су оцењени и нема негативних </w:t>
      </w:r>
      <w:r w:rsidRPr="00655747">
        <w:lastRenderedPageBreak/>
        <w:t xml:space="preserve">оцена. </w:t>
      </w:r>
    </w:p>
    <w:p w:rsidR="00FA0FB7" w:rsidRPr="00655747" w:rsidRDefault="00FA0FB7" w:rsidP="00FA0FB7">
      <w:pPr>
        <w:widowControl w:val="0"/>
        <w:spacing w:after="200" w:line="276" w:lineRule="auto"/>
        <w:rPr>
          <w:lang w:val="sr-Latn-RS"/>
        </w:rPr>
      </w:pPr>
      <w:r w:rsidRPr="00655747">
        <w:t>У току другог полугодишта школске 2023/24.године Стручно веће друштвено-језичке групе предмета одржало је четири састанака. На већини састанака били су присутни сви чланови већа а то су: Марија Траиловић, Афродита Николић, Анђела Флорић, Дргана Животић и руководилац већа Емина Стојковић</w:t>
      </w:r>
      <w:r w:rsidRPr="00655747">
        <w:rPr>
          <w:lang w:val="sr-Latn-RS"/>
        </w:rPr>
        <w:t>.</w:t>
      </w:r>
    </w:p>
    <w:p w:rsidR="00FA0FB7" w:rsidRPr="00655747" w:rsidRDefault="00FA0FB7" w:rsidP="00FA0FB7">
      <w:pPr>
        <w:widowControl w:val="0"/>
        <w:spacing w:after="200" w:line="276" w:lineRule="auto"/>
      </w:pPr>
      <w:r w:rsidRPr="00655747">
        <w:t xml:space="preserve">На састанцима Стручног већа изабрани су уџбеници за ученике шестог разреда. </w:t>
      </w:r>
    </w:p>
    <w:p w:rsidR="00FA0FB7" w:rsidRPr="00655747" w:rsidRDefault="00FA0FB7" w:rsidP="00FA0FB7">
      <w:pPr>
        <w:widowControl w:val="0"/>
        <w:spacing w:after="200" w:line="276" w:lineRule="auto"/>
      </w:pPr>
      <w:r w:rsidRPr="00655747">
        <w:t xml:space="preserve">Анализиран је успех и дисциплина ученика на крају трећег класификационог периода. Констатовано је да најслабији успех али и проблем са дисциплином имају ученици шестог и седмог разреда а најбољи петог и осмог разреда. Као мере за побољшање успеха предложено је редовно држање часова допунске наставе, вршњачка помоћ, индивидуализација. </w:t>
      </w:r>
    </w:p>
    <w:p w:rsidR="00FA0FB7" w:rsidRPr="00655747" w:rsidRDefault="00FA0FB7" w:rsidP="00FA0FB7">
      <w:pPr>
        <w:widowControl w:val="0"/>
        <w:spacing w:after="200" w:line="276" w:lineRule="auto"/>
      </w:pPr>
      <w:r w:rsidRPr="00655747">
        <w:t xml:space="preserve">Анализиран је успех ученика осмог разреда на пробном завршном испиту као и на регуларном завршном испиту. . </w:t>
      </w:r>
    </w:p>
    <w:p w:rsidR="00FA0FB7" w:rsidRPr="00655747" w:rsidRDefault="00FA0FB7" w:rsidP="00FA0FB7">
      <w:pPr>
        <w:widowControl w:val="0"/>
        <w:spacing w:after="200" w:line="276" w:lineRule="auto"/>
        <w:rPr>
          <w:lang w:val="sr-Latn-RS"/>
        </w:rPr>
      </w:pPr>
      <w:r w:rsidRPr="00655747">
        <w:t xml:space="preserve">Ученици су из групе друштвено језичких премета постигли изузетне успехе на такмичењима: Милица Радовановић освојила је прво место на републичком такмичењу из француског језика. Из књижевне олимпијаде ученица Жаклина Илић освојила је друго место на општинском такмичењу а Александра Добросављевић и Анђела Јовановић освојиле су треће место. </w:t>
      </w:r>
      <w:r w:rsidRPr="00655747">
        <w:rPr>
          <w:lang w:val="sr-Latn-RS"/>
        </w:rPr>
        <w:t>На окружном нивоу такмичења ученице Жаклина Илић</w:t>
      </w:r>
      <w:r w:rsidRPr="00655747">
        <w:t xml:space="preserve"> </w:t>
      </w:r>
      <w:r w:rsidRPr="00655747">
        <w:rPr>
          <w:lang w:val="sr-Latn-RS"/>
        </w:rPr>
        <w:t>и Александра Добросављевић освојиле су треће место а ученица Анђела Јовановић друго место. Све ученице су ученице осмог разреда. Ученица Александра Добросављевић је на општинском такмичењу из историје освојила треће место и пласман на окружни ниво такмичења. Из енглеског језика ученица Милица Радовановић се пласирала у други круг Hippo такмичења.</w:t>
      </w:r>
    </w:p>
    <w:p w:rsidR="00FA0FB7" w:rsidRPr="00655747" w:rsidRDefault="00FA0FB7" w:rsidP="00FA0FB7">
      <w:pPr>
        <w:widowControl w:val="0"/>
        <w:spacing w:after="200" w:line="276" w:lineRule="auto"/>
      </w:pPr>
      <w:r w:rsidRPr="00655747">
        <w:t xml:space="preserve">Већи део чланови већа присуствовали су семинару Учимо да научимо који је био одржан у нашој школи као и трибини о инклузији. Део чланова узео је учешћа у пројекту Промоција Олимпијске вредности. Обележен је државни празник Сретење господње као и Међународни дан особа са Дауновим синдромом. </w:t>
      </w:r>
    </w:p>
    <w:p w:rsidR="00FA0FB7" w:rsidRPr="00655747" w:rsidRDefault="00FA0FB7" w:rsidP="00FA0FB7">
      <w:pPr>
        <w:widowControl w:val="0"/>
        <w:spacing w:after="200" w:line="276" w:lineRule="auto"/>
      </w:pPr>
      <w:r w:rsidRPr="00655747">
        <w:t xml:space="preserve">Организована је припремна настава из српског језика. </w:t>
      </w:r>
    </w:p>
    <w:p w:rsidR="00FA0FB7" w:rsidRPr="00655747" w:rsidRDefault="00FA0FB7" w:rsidP="00FA0FB7">
      <w:pPr>
        <w:widowControl w:val="0"/>
        <w:spacing w:after="200" w:line="276" w:lineRule="auto"/>
      </w:pPr>
      <w:r w:rsidRPr="00655747">
        <w:t xml:space="preserve">На последњој седници анализирани су успех и дисциплина ученика на крају школске 2023/24. године. Сви ученици су завршили школску годину, нема негативних оцена. </w:t>
      </w:r>
      <w:r w:rsidRPr="00655747">
        <w:rPr>
          <w:lang w:val="sr-Latn-RS"/>
        </w:rPr>
        <w:t>Ученици који наставу похађају по ИОПу савладавају предвиђене посебне исходе</w:t>
      </w:r>
      <w:r w:rsidRPr="00655747">
        <w:t>. План и програм из свих предмета реализован је према утврђеном распореду са понегде малим одступањем</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bCs/>
          <w:sz w:val="28"/>
          <w:szCs w:val="28"/>
        </w:rPr>
      </w:pPr>
      <w:bookmarkStart w:id="229" w:name="_Toc128347775"/>
      <w:r w:rsidRPr="00655747">
        <w:rPr>
          <w:b/>
          <w:bCs/>
          <w:sz w:val="28"/>
          <w:szCs w:val="28"/>
          <w:lang w:val="sr-Cyrl-CS"/>
        </w:rPr>
        <w:t>5.</w:t>
      </w:r>
      <w:r w:rsidR="002D5C95" w:rsidRPr="00655747">
        <w:rPr>
          <w:b/>
          <w:bCs/>
          <w:sz w:val="28"/>
          <w:szCs w:val="28"/>
        </w:rPr>
        <w:t>5</w:t>
      </w:r>
      <w:r w:rsidRPr="00655747">
        <w:rPr>
          <w:b/>
          <w:bCs/>
          <w:sz w:val="28"/>
          <w:szCs w:val="28"/>
          <w:lang w:val="sr-Cyrl-CS"/>
        </w:rPr>
        <w:t xml:space="preserve">. Извештај о раду Стручног већа </w:t>
      </w:r>
      <w:bookmarkEnd w:id="221"/>
      <w:bookmarkEnd w:id="222"/>
      <w:bookmarkEnd w:id="223"/>
      <w:bookmarkEnd w:id="224"/>
      <w:bookmarkEnd w:id="225"/>
      <w:bookmarkEnd w:id="226"/>
      <w:bookmarkEnd w:id="227"/>
      <w:r w:rsidRPr="00655747">
        <w:rPr>
          <w:b/>
          <w:bCs/>
          <w:sz w:val="28"/>
          <w:szCs w:val="28"/>
        </w:rPr>
        <w:t>природно-математичке групе предмета</w:t>
      </w:r>
      <w:bookmarkEnd w:id="228"/>
      <w:bookmarkEnd w:id="229"/>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У школској 2023/24 одржано је 4/5 састанака стручног већа природних наука.</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ФИЗИКА – извештај</w:t>
      </w:r>
    </w:p>
    <w:p w:rsidR="00FA0FB7" w:rsidRPr="00655747" w:rsidRDefault="00FA0FB7" w:rsidP="00FA0FB7">
      <w:pPr>
        <w:widowControl w:val="0"/>
        <w:spacing w:after="200" w:line="276" w:lineRule="auto"/>
      </w:pPr>
      <w:r w:rsidRPr="00655747">
        <w:t>Просечне закључна оцене из физике по разредима на крају школске године су :</w:t>
      </w:r>
    </w:p>
    <w:p w:rsidR="00FA0FB7" w:rsidRPr="00655747" w:rsidRDefault="00FA0FB7" w:rsidP="00FA0FB7">
      <w:pPr>
        <w:widowControl w:val="0"/>
        <w:spacing w:after="200" w:line="276" w:lineRule="auto"/>
      </w:pPr>
      <w:r w:rsidRPr="00655747">
        <w:t>6.разред -2,80</w:t>
      </w:r>
    </w:p>
    <w:p w:rsidR="00FA0FB7" w:rsidRPr="00655747" w:rsidRDefault="00FA0FB7" w:rsidP="00FA0FB7">
      <w:pPr>
        <w:widowControl w:val="0"/>
        <w:spacing w:after="200" w:line="276" w:lineRule="auto"/>
      </w:pPr>
      <w:r w:rsidRPr="00655747">
        <w:t>7.разред – 2,75</w:t>
      </w:r>
    </w:p>
    <w:p w:rsidR="00FA0FB7" w:rsidRPr="00655747" w:rsidRDefault="00FA0FB7" w:rsidP="00FA0FB7">
      <w:pPr>
        <w:widowControl w:val="0"/>
        <w:spacing w:after="200" w:line="276" w:lineRule="auto"/>
      </w:pPr>
      <w:r w:rsidRPr="00655747">
        <w:t>8.разред – 4,14</w:t>
      </w:r>
    </w:p>
    <w:p w:rsidR="00FA0FB7" w:rsidRPr="00655747" w:rsidRDefault="00FA0FB7" w:rsidP="00FA0FB7">
      <w:pPr>
        <w:widowControl w:val="0"/>
        <w:spacing w:after="200" w:line="276" w:lineRule="auto"/>
      </w:pPr>
      <w:r w:rsidRPr="00655747">
        <w:t>Нема већих одступања у односу за просек закључних оцена на полугодишту, у седмом</w:t>
      </w:r>
    </w:p>
    <w:p w:rsidR="00FA0FB7" w:rsidRPr="00655747" w:rsidRDefault="00FA0FB7" w:rsidP="00FA0FB7">
      <w:pPr>
        <w:widowControl w:val="0"/>
        <w:spacing w:after="200" w:line="276" w:lineRule="auto"/>
      </w:pPr>
      <w:r w:rsidRPr="00655747">
        <w:t>разреду просек је идентичан, у шестом је нижи за 0,1 док је у осмом разреду виши за 0,14.</w:t>
      </w:r>
    </w:p>
    <w:p w:rsidR="00FA0FB7" w:rsidRPr="00655747" w:rsidRDefault="00FA0FB7" w:rsidP="00FA0FB7">
      <w:pPr>
        <w:widowControl w:val="0"/>
        <w:spacing w:after="200" w:line="276" w:lineRule="auto"/>
      </w:pPr>
      <w:r w:rsidRPr="00655747">
        <w:t>Што се тиче такмичења из физике, ове школске године није било учесника.</w:t>
      </w:r>
    </w:p>
    <w:p w:rsidR="00FA0FB7" w:rsidRPr="00655747" w:rsidRDefault="00FA0FB7" w:rsidP="00FA0FB7">
      <w:pPr>
        <w:widowControl w:val="0"/>
        <w:spacing w:after="200" w:line="276" w:lineRule="auto"/>
      </w:pPr>
      <w:r w:rsidRPr="00655747">
        <w:t>Поред редовне наставе реализовани су и часови допунске наставе, и то 10 часова у шестом</w:t>
      </w:r>
    </w:p>
    <w:p w:rsidR="00FA0FB7" w:rsidRPr="00655747" w:rsidRDefault="00FA0FB7" w:rsidP="00FA0FB7">
      <w:pPr>
        <w:widowControl w:val="0"/>
        <w:spacing w:after="200" w:line="276" w:lineRule="auto"/>
      </w:pPr>
      <w:r w:rsidRPr="00655747">
        <w:t>разреду и 2 часа у осмом разреду.</w:t>
      </w:r>
    </w:p>
    <w:p w:rsidR="00FA0FB7" w:rsidRPr="00655747" w:rsidRDefault="00FA0FB7" w:rsidP="00FA0FB7">
      <w:pPr>
        <w:widowControl w:val="0"/>
        <w:spacing w:after="200" w:line="276" w:lineRule="auto"/>
      </w:pPr>
      <w:r w:rsidRPr="00655747">
        <w:t>Обзиром да је ове школске године вршен избор уџбеника за 6. разред, на основу анализе</w:t>
      </w:r>
    </w:p>
    <w:p w:rsidR="00FA0FB7" w:rsidRPr="00655747" w:rsidRDefault="00FA0FB7" w:rsidP="00FA0FB7">
      <w:pPr>
        <w:widowControl w:val="0"/>
        <w:spacing w:after="200" w:line="276" w:lineRule="auto"/>
      </w:pPr>
      <w:r w:rsidRPr="00655747">
        <w:t>свих понуђених уџбеника одлучено је да и даље остану исти уџбеници из физике као и</w:t>
      </w:r>
    </w:p>
    <w:p w:rsidR="00FA0FB7" w:rsidRPr="00655747" w:rsidRDefault="00FA0FB7" w:rsidP="00FA0FB7">
      <w:pPr>
        <w:widowControl w:val="0"/>
        <w:spacing w:after="200" w:line="276" w:lineRule="auto"/>
      </w:pPr>
      <w:r w:rsidRPr="00655747">
        <w:t>претходних година.</w:t>
      </w:r>
    </w:p>
    <w:p w:rsidR="00FA0FB7" w:rsidRPr="00655747" w:rsidRDefault="00FA0FB7" w:rsidP="00FA0FB7">
      <w:pPr>
        <w:widowControl w:val="0"/>
        <w:spacing w:after="200" w:line="276" w:lineRule="auto"/>
      </w:pPr>
      <w:r w:rsidRPr="00655747">
        <w:t>- Физика 6, уџбеник за шести разред основне школе, Klett.</w:t>
      </w:r>
    </w:p>
    <w:p w:rsidR="00FA0FB7" w:rsidRPr="00655747" w:rsidRDefault="00FA0FB7" w:rsidP="00FA0FB7">
      <w:pPr>
        <w:widowControl w:val="0"/>
        <w:spacing w:after="200" w:line="276" w:lineRule="auto"/>
      </w:pPr>
      <w:r w:rsidRPr="00655747">
        <w:t>- Физика 6, збирка задатака са лабораторијским вежбама за шести разред основне</w:t>
      </w:r>
    </w:p>
    <w:p w:rsidR="00FA0FB7" w:rsidRPr="00655747" w:rsidRDefault="00FA0FB7" w:rsidP="00FA0FB7">
      <w:pPr>
        <w:widowControl w:val="0"/>
        <w:spacing w:after="200" w:line="276" w:lineRule="auto"/>
      </w:pPr>
      <w:r w:rsidRPr="00655747">
        <w:t>школе, Klett.</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Милош Николић</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БИОЛОГИЈА – V</w:t>
      </w:r>
    </w:p>
    <w:p w:rsidR="00FA0FB7" w:rsidRPr="00655747" w:rsidRDefault="00FA0FB7" w:rsidP="00FA0FB7">
      <w:pPr>
        <w:widowControl w:val="0"/>
        <w:spacing w:after="200" w:line="276" w:lineRule="auto"/>
      </w:pPr>
      <w:r w:rsidRPr="00655747">
        <w:t>Редовна настава - планирано је 72 часа, 33 у првом и 39 часова у другом полугодишту.</w:t>
      </w:r>
    </w:p>
    <w:p w:rsidR="00FA0FB7" w:rsidRPr="00655747" w:rsidRDefault="00FA0FB7" w:rsidP="00FA0FB7">
      <w:pPr>
        <w:widowControl w:val="0"/>
        <w:spacing w:after="200" w:line="276" w:lineRule="auto"/>
      </w:pPr>
      <w:r w:rsidRPr="00655747">
        <w:t>одржано је 71. Укупно 4 ученика је похађало наставу постигавши следећи успех:</w:t>
      </w:r>
    </w:p>
    <w:p w:rsidR="00FA0FB7" w:rsidRPr="00655747" w:rsidRDefault="00FA0FB7" w:rsidP="00FA0FB7">
      <w:pPr>
        <w:widowControl w:val="0"/>
        <w:spacing w:after="200" w:line="276" w:lineRule="auto"/>
      </w:pPr>
      <w:r w:rsidRPr="00655747">
        <w:lastRenderedPageBreak/>
        <w:t>- одличних 3</w:t>
      </w:r>
    </w:p>
    <w:p w:rsidR="00FA0FB7" w:rsidRPr="00655747" w:rsidRDefault="00FA0FB7" w:rsidP="00FA0FB7">
      <w:pPr>
        <w:widowControl w:val="0"/>
        <w:spacing w:after="200" w:line="276" w:lineRule="auto"/>
      </w:pPr>
      <w:r w:rsidRPr="00655747">
        <w:t>- врло добрих 1</w:t>
      </w:r>
    </w:p>
    <w:p w:rsidR="00FA0FB7" w:rsidRPr="00655747" w:rsidRDefault="00FA0FB7" w:rsidP="00FA0FB7">
      <w:pPr>
        <w:widowControl w:val="0"/>
        <w:spacing w:after="200" w:line="276" w:lineRule="auto"/>
      </w:pPr>
      <w:r w:rsidRPr="00655747">
        <w:t>Просечна оцена из биологије је 4,75</w:t>
      </w:r>
    </w:p>
    <w:p w:rsidR="00FA0FB7" w:rsidRPr="00655747" w:rsidRDefault="00FA0FB7" w:rsidP="00FA0FB7">
      <w:pPr>
        <w:widowControl w:val="0"/>
        <w:spacing w:after="200" w:line="276" w:lineRule="auto"/>
      </w:pPr>
      <w:r w:rsidRPr="00655747">
        <w:t>Додатна и допунска настава није реализована јер није било пријављених ученика за</w:t>
      </w:r>
    </w:p>
    <w:p w:rsidR="00FA0FB7" w:rsidRPr="00655747" w:rsidRDefault="00FA0FB7" w:rsidP="00FA0FB7">
      <w:pPr>
        <w:widowControl w:val="0"/>
        <w:spacing w:after="200" w:line="276" w:lineRule="auto"/>
      </w:pPr>
      <w:r w:rsidRPr="00655747">
        <w:t>такмичења нити ученика који су имали проблема у савладавању градива из наставе биологије</w:t>
      </w:r>
    </w:p>
    <w:p w:rsidR="00FA0FB7" w:rsidRPr="00655747" w:rsidRDefault="00FA0FB7" w:rsidP="00FA0FB7">
      <w:pPr>
        <w:widowControl w:val="0"/>
        <w:spacing w:after="200" w:line="276" w:lineRule="auto"/>
      </w:pPr>
      <w:r w:rsidRPr="00655747">
        <w:t>у петом разреду.</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БИОЛОГИЈА – VI</w:t>
      </w:r>
    </w:p>
    <w:p w:rsidR="00FA0FB7" w:rsidRPr="00655747" w:rsidRDefault="00FA0FB7" w:rsidP="00FA0FB7">
      <w:pPr>
        <w:widowControl w:val="0"/>
        <w:spacing w:after="200" w:line="276" w:lineRule="auto"/>
      </w:pPr>
      <w:r w:rsidRPr="00655747">
        <w:t>Редовна настава - планирано је 72 часа, 33 у првом и 39 часова у другом полугодишту.</w:t>
      </w:r>
    </w:p>
    <w:p w:rsidR="00FA0FB7" w:rsidRPr="00655747" w:rsidRDefault="00FA0FB7" w:rsidP="00FA0FB7">
      <w:pPr>
        <w:widowControl w:val="0"/>
        <w:spacing w:after="200" w:line="276" w:lineRule="auto"/>
      </w:pPr>
      <w:r w:rsidRPr="00655747">
        <w:t>одржано је 71. Укупно 10 ученика је похађало наставу постигавши следећи успех:</w:t>
      </w:r>
    </w:p>
    <w:p w:rsidR="00FA0FB7" w:rsidRPr="00655747" w:rsidRDefault="00FA0FB7" w:rsidP="00FA0FB7">
      <w:pPr>
        <w:widowControl w:val="0"/>
        <w:spacing w:after="200" w:line="276" w:lineRule="auto"/>
      </w:pPr>
      <w:r w:rsidRPr="00655747">
        <w:t>- одличних 2,</w:t>
      </w:r>
    </w:p>
    <w:p w:rsidR="00FA0FB7" w:rsidRPr="00655747" w:rsidRDefault="00FA0FB7" w:rsidP="00FA0FB7">
      <w:pPr>
        <w:widowControl w:val="0"/>
        <w:spacing w:after="200" w:line="276" w:lineRule="auto"/>
      </w:pPr>
      <w:r w:rsidRPr="00655747">
        <w:t>- врло добрих 4,</w:t>
      </w:r>
    </w:p>
    <w:p w:rsidR="00FA0FB7" w:rsidRPr="00655747" w:rsidRDefault="00FA0FB7" w:rsidP="00FA0FB7">
      <w:pPr>
        <w:widowControl w:val="0"/>
        <w:spacing w:after="200" w:line="276" w:lineRule="auto"/>
      </w:pPr>
      <w:r w:rsidRPr="00655747">
        <w:t>- добрих 4</w:t>
      </w:r>
    </w:p>
    <w:p w:rsidR="00FA0FB7" w:rsidRPr="00655747" w:rsidRDefault="00FA0FB7" w:rsidP="00FA0FB7">
      <w:pPr>
        <w:widowControl w:val="0"/>
        <w:spacing w:after="200" w:line="276" w:lineRule="auto"/>
      </w:pPr>
      <w:r w:rsidRPr="00655747">
        <w:t>Просечна оцена из биологије је 3,80</w:t>
      </w:r>
    </w:p>
    <w:p w:rsidR="00FA0FB7" w:rsidRPr="00655747" w:rsidRDefault="00FA0FB7" w:rsidP="00FA0FB7">
      <w:pPr>
        <w:widowControl w:val="0"/>
        <w:spacing w:after="200" w:line="276" w:lineRule="auto"/>
      </w:pPr>
      <w:r w:rsidRPr="00655747">
        <w:t>Додатна настава – планирано је 6, одржано је 3 часа. Наставу су похађале две ученице</w:t>
      </w:r>
    </w:p>
    <w:p w:rsidR="00FA0FB7" w:rsidRPr="00655747" w:rsidRDefault="00FA0FB7" w:rsidP="00FA0FB7">
      <w:pPr>
        <w:widowControl w:val="0"/>
        <w:spacing w:after="200" w:line="276" w:lineRule="auto"/>
      </w:pPr>
      <w:r w:rsidRPr="00655747">
        <w:t>које су имале учешће на општинском такмичењу из биологије.</w:t>
      </w:r>
    </w:p>
    <w:p w:rsidR="00FA0FB7" w:rsidRPr="00655747" w:rsidRDefault="00FA0FB7" w:rsidP="00FA0FB7">
      <w:pPr>
        <w:widowControl w:val="0"/>
        <w:spacing w:after="200" w:line="276" w:lineRule="auto"/>
      </w:pPr>
      <w:r w:rsidRPr="00655747">
        <w:t>Допунска настава реализована је у оквиру једног часа са ученицима који раде по ИОП-</w:t>
      </w:r>
    </w:p>
    <w:p w:rsidR="00FA0FB7" w:rsidRPr="00655747" w:rsidRDefault="00FA0FB7" w:rsidP="00FA0FB7">
      <w:pPr>
        <w:widowControl w:val="0"/>
        <w:spacing w:after="200" w:line="276" w:lineRule="auto"/>
      </w:pPr>
      <w:r w:rsidRPr="00655747">
        <w:t>у и индивидуализацији.</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Наставник биологије:</w:t>
      </w:r>
    </w:p>
    <w:p w:rsidR="00FA0FB7" w:rsidRPr="00655747" w:rsidRDefault="00FA0FB7" w:rsidP="00FA0FB7">
      <w:pPr>
        <w:widowControl w:val="0"/>
        <w:spacing w:after="200" w:line="276" w:lineRule="auto"/>
      </w:pPr>
      <w:r w:rsidRPr="00655747">
        <w:t>Данијела Соколовић</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Биологија 7. и 8.разред</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Наставни садржај из биологије реализован је према плану и програму. У</w:t>
      </w:r>
    </w:p>
    <w:p w:rsidR="00FA0FB7" w:rsidRPr="00655747" w:rsidRDefault="00FA0FB7" w:rsidP="00FA0FB7">
      <w:pPr>
        <w:widowControl w:val="0"/>
        <w:spacing w:after="200" w:line="276" w:lineRule="auto"/>
      </w:pPr>
      <w:r w:rsidRPr="00655747">
        <w:t>свим разредима реализованe су по две писмене провере и добијене најмање по</w:t>
      </w:r>
    </w:p>
    <w:p w:rsidR="00FA0FB7" w:rsidRPr="00655747" w:rsidRDefault="00FA0FB7" w:rsidP="00FA0FB7">
      <w:pPr>
        <w:widowControl w:val="0"/>
        <w:spacing w:after="200" w:line="276" w:lineRule="auto"/>
      </w:pPr>
      <w:r w:rsidRPr="00655747">
        <w:lastRenderedPageBreak/>
        <w:t>две оцене са усменог одговарања. Сви ученици су оцењени са најмање четири</w:t>
      </w:r>
    </w:p>
    <w:p w:rsidR="00FA0FB7" w:rsidRPr="00655747" w:rsidRDefault="00FA0FB7" w:rsidP="00FA0FB7">
      <w:pPr>
        <w:widowControl w:val="0"/>
        <w:spacing w:after="200" w:line="276" w:lineRule="auto"/>
      </w:pPr>
      <w:r w:rsidRPr="00655747">
        <w:t>оцене. Нема ученика који су неоцењени. Нема ученика са јединицом. Нема</w:t>
      </w:r>
    </w:p>
    <w:p w:rsidR="00FA0FB7" w:rsidRPr="00655747" w:rsidRDefault="00FA0FB7" w:rsidP="00FA0FB7">
      <w:pPr>
        <w:widowControl w:val="0"/>
        <w:spacing w:after="200" w:line="276" w:lineRule="auto"/>
      </w:pPr>
      <w:r w:rsidRPr="00655747">
        <w:t>ученика по ИОП-у.</w:t>
      </w:r>
    </w:p>
    <w:p w:rsidR="00FA0FB7" w:rsidRPr="00655747" w:rsidRDefault="00FA0FB7" w:rsidP="00FA0FB7">
      <w:pPr>
        <w:widowControl w:val="0"/>
        <w:spacing w:after="200" w:line="276" w:lineRule="auto"/>
      </w:pPr>
      <w:r w:rsidRPr="00655747">
        <w:t>Број реализованих часова по разредима:</w:t>
      </w:r>
    </w:p>
    <w:p w:rsidR="00FA0FB7" w:rsidRPr="00655747" w:rsidRDefault="00FA0FB7" w:rsidP="00FA0FB7">
      <w:pPr>
        <w:widowControl w:val="0"/>
        <w:spacing w:after="200" w:line="276" w:lineRule="auto"/>
      </w:pPr>
      <w:r w:rsidRPr="00655747">
        <w:t>Разред I полугодиште II полугодиште Укупно</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планирано/одржан</w:t>
      </w:r>
    </w:p>
    <w:p w:rsidR="00FA0FB7" w:rsidRPr="00655747" w:rsidRDefault="00FA0FB7" w:rsidP="00FA0FB7">
      <w:pPr>
        <w:widowControl w:val="0"/>
        <w:spacing w:after="200" w:line="276" w:lineRule="auto"/>
      </w:pPr>
      <w:r w:rsidRPr="00655747">
        <w:t>о</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планирано/одржан</w:t>
      </w:r>
    </w:p>
    <w:p w:rsidR="00FA0FB7" w:rsidRPr="00655747" w:rsidRDefault="00FA0FB7" w:rsidP="00FA0FB7">
      <w:pPr>
        <w:widowControl w:val="0"/>
        <w:spacing w:after="200" w:line="276" w:lineRule="auto"/>
      </w:pPr>
      <w:r w:rsidRPr="00655747">
        <w:t>о</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планирано/одржан</w:t>
      </w:r>
    </w:p>
    <w:p w:rsidR="00FA0FB7" w:rsidRPr="00655747" w:rsidRDefault="00FA0FB7" w:rsidP="00FA0FB7">
      <w:pPr>
        <w:widowControl w:val="0"/>
        <w:spacing w:after="200" w:line="276" w:lineRule="auto"/>
      </w:pPr>
      <w:r w:rsidRPr="00655747">
        <w:t>о</w:t>
      </w:r>
    </w:p>
    <w:p w:rsidR="00FA0FB7" w:rsidRPr="00655747" w:rsidRDefault="00FA0FB7" w:rsidP="00FA0FB7">
      <w:pPr>
        <w:widowControl w:val="0"/>
        <w:spacing w:after="200" w:line="276" w:lineRule="auto"/>
      </w:pPr>
      <w:r w:rsidRPr="00655747">
        <w:t>7. 33/33 39/39 72/72</w:t>
      </w:r>
    </w:p>
    <w:p w:rsidR="00FA0FB7" w:rsidRPr="00655747" w:rsidRDefault="00FA0FB7" w:rsidP="00FA0FB7">
      <w:pPr>
        <w:widowControl w:val="0"/>
        <w:spacing w:after="200" w:line="276" w:lineRule="auto"/>
      </w:pPr>
      <w:r w:rsidRPr="00655747">
        <w:t>8. 33/33 35/35 68/68</w:t>
      </w:r>
    </w:p>
    <w:p w:rsidR="00FA0FB7" w:rsidRPr="00655747" w:rsidRDefault="00FA0FB7" w:rsidP="00FA0FB7">
      <w:pPr>
        <w:widowControl w:val="0"/>
        <w:spacing w:after="200" w:line="276" w:lineRule="auto"/>
      </w:pPr>
      <w:r w:rsidRPr="00655747">
        <w:t>У току школске године нема нереализованих часова.</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Просечна оцена из биологије по разредима:</w:t>
      </w:r>
    </w:p>
    <w:p w:rsidR="00FA0FB7" w:rsidRPr="00655747" w:rsidRDefault="00FA0FB7" w:rsidP="00FA0FB7">
      <w:pPr>
        <w:widowControl w:val="0"/>
        <w:spacing w:after="200" w:line="276" w:lineRule="auto"/>
      </w:pPr>
      <w:r w:rsidRPr="00655747">
        <w:t>7. разред - 3,00</w:t>
      </w:r>
    </w:p>
    <w:p w:rsidR="00FA0FB7" w:rsidRPr="00655747" w:rsidRDefault="00FA0FB7" w:rsidP="00FA0FB7">
      <w:pPr>
        <w:widowControl w:val="0"/>
        <w:spacing w:after="200" w:line="276" w:lineRule="auto"/>
      </w:pPr>
      <w:r w:rsidRPr="00655747">
        <w:t>8. разред - 4,57</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Допунска настава</w:t>
      </w:r>
    </w:p>
    <w:p w:rsidR="00FA0FB7" w:rsidRPr="00655747" w:rsidRDefault="00FA0FB7" w:rsidP="00FA0FB7">
      <w:pPr>
        <w:widowControl w:val="0"/>
        <w:spacing w:after="200" w:line="276" w:lineRule="auto"/>
      </w:pPr>
      <w:r w:rsidRPr="00655747">
        <w:t>Допунску наставу из биологије похађала су 3 ученика седмог разреда,</w:t>
      </w:r>
    </w:p>
    <w:p w:rsidR="00FA0FB7" w:rsidRPr="00655747" w:rsidRDefault="00FA0FB7" w:rsidP="00FA0FB7">
      <w:pPr>
        <w:widowControl w:val="0"/>
        <w:spacing w:after="200" w:line="276" w:lineRule="auto"/>
      </w:pPr>
      <w:r w:rsidRPr="00655747">
        <w:t>док ученици осмог разреда нису имали никакве потребе за допунском наставом.</w:t>
      </w:r>
    </w:p>
    <w:p w:rsidR="00FA0FB7" w:rsidRPr="00655747" w:rsidRDefault="00FA0FB7" w:rsidP="00FA0FB7">
      <w:pPr>
        <w:widowControl w:val="0"/>
        <w:spacing w:after="200" w:line="276" w:lineRule="auto"/>
      </w:pPr>
      <w:r w:rsidRPr="00655747">
        <w:t>У току школске године поједини ученици због напретка у настави и учењу нису</w:t>
      </w:r>
    </w:p>
    <w:p w:rsidR="00FA0FB7" w:rsidRPr="00655747" w:rsidRDefault="00FA0FB7" w:rsidP="00FA0FB7">
      <w:pPr>
        <w:widowControl w:val="0"/>
        <w:spacing w:after="200" w:line="276" w:lineRule="auto"/>
      </w:pPr>
      <w:r w:rsidRPr="00655747">
        <w:t>били у обавези да стално похађају допунску наставу. Због радног времена у</w:t>
      </w:r>
    </w:p>
    <w:p w:rsidR="00FA0FB7" w:rsidRPr="00655747" w:rsidRDefault="00FA0FB7" w:rsidP="00FA0FB7">
      <w:pPr>
        <w:widowControl w:val="0"/>
        <w:spacing w:after="200" w:line="276" w:lineRule="auto"/>
      </w:pPr>
      <w:r w:rsidRPr="00655747">
        <w:lastRenderedPageBreak/>
        <w:t>школи, појединим данима заузети су сви часови у току дана, због оваквог</w:t>
      </w:r>
    </w:p>
    <w:p w:rsidR="00FA0FB7" w:rsidRPr="00655747" w:rsidRDefault="00FA0FB7" w:rsidP="00FA0FB7">
      <w:pPr>
        <w:widowControl w:val="0"/>
        <w:spacing w:after="200" w:line="276" w:lineRule="auto"/>
      </w:pPr>
      <w:r w:rsidRPr="00655747">
        <w:t>распореда није било могуће реализовати више часова допунске наставе.</w:t>
      </w:r>
    </w:p>
    <w:p w:rsidR="00FA0FB7" w:rsidRPr="00655747" w:rsidRDefault="00FA0FB7" w:rsidP="00FA0FB7">
      <w:pPr>
        <w:widowControl w:val="0"/>
        <w:spacing w:after="200" w:line="276" w:lineRule="auto"/>
      </w:pPr>
      <w:r w:rsidRPr="00655747">
        <w:t>Број реализованих часова по разредима:</w:t>
      </w:r>
    </w:p>
    <w:p w:rsidR="00FA0FB7" w:rsidRPr="00655747" w:rsidRDefault="00FA0FB7" w:rsidP="00FA0FB7">
      <w:pPr>
        <w:widowControl w:val="0"/>
        <w:spacing w:after="200" w:line="276" w:lineRule="auto"/>
      </w:pPr>
      <w:r w:rsidRPr="00655747">
        <w:t>Разред I полугодиште II полугодиште Укупно</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планирано/одржан</w:t>
      </w:r>
    </w:p>
    <w:p w:rsidR="00FA0FB7" w:rsidRPr="00655747" w:rsidRDefault="00FA0FB7" w:rsidP="00FA0FB7">
      <w:pPr>
        <w:widowControl w:val="0"/>
        <w:spacing w:after="200" w:line="276" w:lineRule="auto"/>
      </w:pPr>
      <w:r w:rsidRPr="00655747">
        <w:t>о</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планирано/одржан</w:t>
      </w:r>
    </w:p>
    <w:p w:rsidR="00FA0FB7" w:rsidRPr="00655747" w:rsidRDefault="00FA0FB7" w:rsidP="00FA0FB7">
      <w:pPr>
        <w:widowControl w:val="0"/>
        <w:spacing w:after="200" w:line="276" w:lineRule="auto"/>
      </w:pPr>
      <w:r w:rsidRPr="00655747">
        <w:t>о</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планирано/одржан</w:t>
      </w:r>
    </w:p>
    <w:p w:rsidR="00FA0FB7" w:rsidRPr="00655747" w:rsidRDefault="00FA0FB7" w:rsidP="00FA0FB7">
      <w:pPr>
        <w:widowControl w:val="0"/>
        <w:spacing w:after="200" w:line="276" w:lineRule="auto"/>
      </w:pPr>
      <w:r w:rsidRPr="00655747">
        <w:t>о</w:t>
      </w:r>
    </w:p>
    <w:p w:rsidR="00FA0FB7" w:rsidRPr="00655747" w:rsidRDefault="00FA0FB7" w:rsidP="00FA0FB7">
      <w:pPr>
        <w:widowControl w:val="0"/>
        <w:spacing w:after="200" w:line="276" w:lineRule="auto"/>
      </w:pPr>
      <w:r w:rsidRPr="00655747">
        <w:t>7. 0/0 5/5 5/5</w:t>
      </w:r>
    </w:p>
    <w:p w:rsidR="00FA0FB7" w:rsidRPr="00655747" w:rsidRDefault="00FA0FB7" w:rsidP="00FA0FB7">
      <w:pPr>
        <w:widowControl w:val="0"/>
        <w:spacing w:after="200" w:line="276" w:lineRule="auto"/>
      </w:pPr>
      <w:r w:rsidRPr="00655747">
        <w:t>8. 0/0 0/0 0/0</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Додатна настава и такмичења</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Због радног времена у школи, појединим данима заузети су сви часови у</w:t>
      </w:r>
    </w:p>
    <w:p w:rsidR="00FA0FB7" w:rsidRPr="00655747" w:rsidRDefault="00FA0FB7" w:rsidP="00FA0FB7">
      <w:pPr>
        <w:widowControl w:val="0"/>
        <w:spacing w:after="200" w:line="276" w:lineRule="auto"/>
      </w:pPr>
      <w:r w:rsidRPr="00655747">
        <w:t>току дана, због оваквог распореда није било могуће реализовати више часова</w:t>
      </w:r>
    </w:p>
    <w:p w:rsidR="00FA0FB7" w:rsidRPr="00655747" w:rsidRDefault="00FA0FB7" w:rsidP="00FA0FB7">
      <w:pPr>
        <w:widowControl w:val="0"/>
        <w:spacing w:after="200" w:line="276" w:lineRule="auto"/>
      </w:pPr>
      <w:r w:rsidRPr="00655747">
        <w:t>додатне наставе.</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На општинском такмичењу учествовала је једна ученица одмог разреда и</w:t>
      </w:r>
    </w:p>
    <w:p w:rsidR="00FA0FB7" w:rsidRPr="00655747" w:rsidRDefault="00FA0FB7" w:rsidP="00FA0FB7">
      <w:pPr>
        <w:widowControl w:val="0"/>
        <w:spacing w:after="200" w:line="276" w:lineRule="auto"/>
      </w:pPr>
      <w:r w:rsidRPr="00655747">
        <w:t>остварила следећи резултат.</w:t>
      </w:r>
    </w:p>
    <w:p w:rsidR="00FA0FB7" w:rsidRPr="00655747" w:rsidRDefault="00FA0FB7" w:rsidP="00FA0FB7">
      <w:pPr>
        <w:widowControl w:val="0"/>
        <w:spacing w:after="200" w:line="276" w:lineRule="auto"/>
      </w:pPr>
      <w:r w:rsidRPr="00655747">
        <w:t>Име и презиме Разред Резултат</w:t>
      </w:r>
    </w:p>
    <w:p w:rsidR="00FA0FB7" w:rsidRPr="00655747" w:rsidRDefault="00FA0FB7" w:rsidP="00FA0FB7">
      <w:pPr>
        <w:widowControl w:val="0"/>
        <w:spacing w:after="200" w:line="276" w:lineRule="auto"/>
      </w:pPr>
      <w:r w:rsidRPr="00655747">
        <w:t>Анђела Јовановић 8. разред 3. место</w:t>
      </w:r>
    </w:p>
    <w:p w:rsidR="00FA0FB7" w:rsidRPr="00655747" w:rsidRDefault="00FA0FB7" w:rsidP="00FA0FB7">
      <w:pPr>
        <w:widowControl w:val="0"/>
        <w:spacing w:after="200" w:line="276" w:lineRule="auto"/>
      </w:pPr>
      <w:r w:rsidRPr="00655747">
        <w:t>Ученица је изборила пламан и учешће на окружни ниво такмичења без</w:t>
      </w:r>
    </w:p>
    <w:p w:rsidR="00FA0FB7" w:rsidRPr="00655747" w:rsidRDefault="00FA0FB7" w:rsidP="00FA0FB7">
      <w:pPr>
        <w:widowControl w:val="0"/>
        <w:spacing w:after="200" w:line="276" w:lineRule="auto"/>
      </w:pPr>
      <w:r w:rsidRPr="00655747">
        <w:lastRenderedPageBreak/>
        <w:t>запажених резултата.</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Припремна настава:</w:t>
      </w:r>
    </w:p>
    <w:p w:rsidR="00FA0FB7" w:rsidRPr="00655747" w:rsidRDefault="00FA0FB7" w:rsidP="00FA0FB7">
      <w:pPr>
        <w:widowControl w:val="0"/>
        <w:spacing w:after="200" w:line="276" w:lineRule="auto"/>
      </w:pPr>
      <w:r w:rsidRPr="00655747">
        <w:t>У току школске 2023/24 за припремну наставу из биологије и полагање</w:t>
      </w:r>
    </w:p>
    <w:p w:rsidR="00FA0FB7" w:rsidRPr="00655747" w:rsidRDefault="00FA0FB7" w:rsidP="00FA0FB7">
      <w:pPr>
        <w:widowControl w:val="0"/>
        <w:spacing w:after="200" w:line="276" w:lineRule="auto"/>
      </w:pPr>
      <w:r w:rsidRPr="00655747">
        <w:t>завршног испита пријавили су се сви ученици одмог разреда. У току другог</w:t>
      </w:r>
    </w:p>
    <w:p w:rsidR="00FA0FB7" w:rsidRPr="00655747" w:rsidRDefault="00FA0FB7" w:rsidP="00FA0FB7">
      <w:pPr>
        <w:widowControl w:val="0"/>
        <w:spacing w:after="200" w:line="276" w:lineRule="auto"/>
      </w:pPr>
      <w:r w:rsidRPr="00655747">
        <w:t>полугодишта планираno je 22 часова и исто толико реализовано. Припремној</w:t>
      </w:r>
    </w:p>
    <w:p w:rsidR="00FA0FB7" w:rsidRPr="00655747" w:rsidRDefault="00FA0FB7" w:rsidP="00FA0FB7">
      <w:pPr>
        <w:widowControl w:val="0"/>
        <w:spacing w:after="200" w:line="276" w:lineRule="auto"/>
      </w:pPr>
      <w:r w:rsidRPr="00655747">
        <w:t>настави су углавном присуствовали сви ученици са малим изузецима.</w:t>
      </w:r>
    </w:p>
    <w:p w:rsidR="00FA0FB7" w:rsidRPr="00655747" w:rsidRDefault="00FA0FB7" w:rsidP="00FA0FB7">
      <w:pPr>
        <w:widowControl w:val="0"/>
        <w:spacing w:after="200" w:line="276" w:lineRule="auto"/>
      </w:pPr>
      <w:r w:rsidRPr="00655747">
        <w:t>Завршни испит:</w:t>
      </w:r>
    </w:p>
    <w:p w:rsidR="00FA0FB7" w:rsidRPr="00655747" w:rsidRDefault="00FA0FB7" w:rsidP="00FA0FB7">
      <w:pPr>
        <w:widowControl w:val="0"/>
        <w:spacing w:after="200" w:line="276" w:lineRule="auto"/>
      </w:pPr>
      <w:r w:rsidRPr="00655747">
        <w:t>На завршном испиту у школској 2023/2024 години за изборни предмет</w:t>
      </w:r>
    </w:p>
    <w:p w:rsidR="00FA0FB7" w:rsidRPr="00655747" w:rsidRDefault="00FA0FB7" w:rsidP="00FA0FB7">
      <w:pPr>
        <w:widowControl w:val="0"/>
        <w:spacing w:after="200" w:line="276" w:lineRule="auto"/>
      </w:pPr>
      <w:r w:rsidRPr="00655747">
        <w:t>биологија пријавило се 7 ученика и сви ученици су приступили полагању.</w:t>
      </w:r>
    </w:p>
    <w:p w:rsidR="00FA0FB7" w:rsidRPr="00655747" w:rsidRDefault="00FA0FB7" w:rsidP="00FA0FB7">
      <w:pPr>
        <w:widowControl w:val="0"/>
        <w:spacing w:after="200" w:line="276" w:lineRule="auto"/>
      </w:pPr>
      <w:r w:rsidRPr="00655747">
        <w:t>Забележени су следећи резултати:</w:t>
      </w:r>
    </w:p>
    <w:p w:rsidR="00FA0FB7" w:rsidRPr="00655747" w:rsidRDefault="00FA0FB7" w:rsidP="00FA0FB7">
      <w:pPr>
        <w:widowControl w:val="0"/>
        <w:spacing w:after="200" w:line="276" w:lineRule="auto"/>
      </w:pPr>
      <w:r w:rsidRPr="00655747">
        <w:t>Име и презиме Бр.</w:t>
      </w:r>
    </w:p>
    <w:p w:rsidR="00FA0FB7" w:rsidRPr="00655747" w:rsidRDefault="00FA0FB7" w:rsidP="00FA0FB7">
      <w:pPr>
        <w:widowControl w:val="0"/>
        <w:spacing w:after="200" w:line="276" w:lineRule="auto"/>
      </w:pPr>
      <w:r w:rsidRPr="00655747">
        <w:t>Поена</w:t>
      </w:r>
    </w:p>
    <w:p w:rsidR="00FA0FB7" w:rsidRPr="00655747" w:rsidRDefault="00FA0FB7" w:rsidP="00FA0FB7">
      <w:pPr>
        <w:widowControl w:val="0"/>
        <w:spacing w:after="200" w:line="276" w:lineRule="auto"/>
      </w:pPr>
      <w:r w:rsidRPr="00655747">
        <w:t>Александра Добросављевић 13</w:t>
      </w:r>
    </w:p>
    <w:p w:rsidR="00FA0FB7" w:rsidRPr="00655747" w:rsidRDefault="00FA0FB7" w:rsidP="00FA0FB7">
      <w:pPr>
        <w:widowControl w:val="0"/>
        <w:spacing w:after="200" w:line="276" w:lineRule="auto"/>
      </w:pPr>
      <w:r w:rsidRPr="00655747">
        <w:t>Жаклина Илић 13</w:t>
      </w:r>
    </w:p>
    <w:p w:rsidR="00FA0FB7" w:rsidRPr="00655747" w:rsidRDefault="00FA0FB7" w:rsidP="00FA0FB7">
      <w:pPr>
        <w:widowControl w:val="0"/>
        <w:spacing w:after="200" w:line="276" w:lineRule="auto"/>
      </w:pPr>
      <w:r w:rsidRPr="00655747">
        <w:t>Анђела Јовановић 14</w:t>
      </w:r>
    </w:p>
    <w:p w:rsidR="00FA0FB7" w:rsidRPr="00655747" w:rsidRDefault="00FA0FB7" w:rsidP="00FA0FB7">
      <w:pPr>
        <w:widowControl w:val="0"/>
        <w:spacing w:after="200" w:line="276" w:lineRule="auto"/>
      </w:pPr>
      <w:r w:rsidRPr="00655747">
        <w:t>Анита Југовић Миладиновић 12</w:t>
      </w:r>
    </w:p>
    <w:p w:rsidR="00FA0FB7" w:rsidRPr="00655747" w:rsidRDefault="00FA0FB7" w:rsidP="00FA0FB7">
      <w:pPr>
        <w:widowControl w:val="0"/>
        <w:spacing w:after="200" w:line="276" w:lineRule="auto"/>
      </w:pPr>
      <w:r w:rsidRPr="00655747">
        <w:t>Вукашин Јовановић 12</w:t>
      </w:r>
    </w:p>
    <w:p w:rsidR="00FA0FB7" w:rsidRPr="00655747" w:rsidRDefault="00FA0FB7" w:rsidP="00FA0FB7">
      <w:pPr>
        <w:widowControl w:val="0"/>
        <w:spacing w:after="200" w:line="276" w:lineRule="auto"/>
      </w:pPr>
      <w:r w:rsidRPr="00655747">
        <w:t>Лана Миладиновић 11</w:t>
      </w:r>
    </w:p>
    <w:p w:rsidR="00FA0FB7" w:rsidRPr="00655747" w:rsidRDefault="00FA0FB7" w:rsidP="00FA0FB7">
      <w:pPr>
        <w:widowControl w:val="0"/>
        <w:spacing w:after="200" w:line="276" w:lineRule="auto"/>
      </w:pPr>
      <w:r w:rsidRPr="00655747">
        <w:t>Милица Радовановић 13</w:t>
      </w:r>
    </w:p>
    <w:p w:rsidR="00FA0FB7" w:rsidRPr="00655747" w:rsidRDefault="00FA0FB7" w:rsidP="00FA0FB7">
      <w:pPr>
        <w:widowControl w:val="0"/>
        <w:spacing w:after="200" w:line="276" w:lineRule="auto"/>
      </w:pPr>
      <w:r w:rsidRPr="00655747">
        <w:t>Просечан број поена 12,57</w:t>
      </w:r>
    </w:p>
    <w:p w:rsidR="00FA0FB7" w:rsidRPr="00655747" w:rsidRDefault="00FA0FB7" w:rsidP="00FA0FB7">
      <w:pPr>
        <w:widowControl w:val="0"/>
        <w:spacing w:after="200" w:line="276" w:lineRule="auto"/>
      </w:pPr>
      <w:r w:rsidRPr="00655747">
        <w:t>Просечан број поена на завршном испиту је 12,57.</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предметни наставник:</w:t>
      </w:r>
    </w:p>
    <w:p w:rsidR="00FA0FB7" w:rsidRPr="00655747" w:rsidRDefault="00FA0FB7" w:rsidP="00FA0FB7">
      <w:pPr>
        <w:widowControl w:val="0"/>
        <w:spacing w:after="200" w:line="276" w:lineRule="auto"/>
      </w:pPr>
      <w:r w:rsidRPr="00655747">
        <w:t>Ненад Стевић</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Географија</w:t>
      </w:r>
    </w:p>
    <w:p w:rsidR="00FA0FB7" w:rsidRPr="00655747" w:rsidRDefault="00FA0FB7" w:rsidP="00FA0FB7">
      <w:pPr>
        <w:widowControl w:val="0"/>
        <w:spacing w:after="200" w:line="276" w:lineRule="auto"/>
      </w:pPr>
      <w:r w:rsidRPr="00655747">
        <w:lastRenderedPageBreak/>
        <w:t>Просечне закључне оцене из географије по разредима на крају школске године су :</w:t>
      </w:r>
    </w:p>
    <w:p w:rsidR="00FA0FB7" w:rsidRPr="00655747" w:rsidRDefault="00FA0FB7" w:rsidP="00FA0FB7">
      <w:pPr>
        <w:widowControl w:val="0"/>
        <w:spacing w:after="200" w:line="276" w:lineRule="auto"/>
      </w:pPr>
      <w:r w:rsidRPr="00655747">
        <w:t>5.разред- 3,75</w:t>
      </w:r>
    </w:p>
    <w:p w:rsidR="00FA0FB7" w:rsidRPr="00655747" w:rsidRDefault="00FA0FB7" w:rsidP="00FA0FB7">
      <w:pPr>
        <w:widowControl w:val="0"/>
        <w:spacing w:after="200" w:line="276" w:lineRule="auto"/>
      </w:pPr>
      <w:r w:rsidRPr="00655747">
        <w:t>6.разред -3,10</w:t>
      </w:r>
    </w:p>
    <w:p w:rsidR="00FA0FB7" w:rsidRPr="00655747" w:rsidRDefault="00FA0FB7" w:rsidP="00FA0FB7">
      <w:pPr>
        <w:widowControl w:val="0"/>
        <w:spacing w:after="200" w:line="276" w:lineRule="auto"/>
      </w:pPr>
      <w:r w:rsidRPr="00655747">
        <w:t>7.разред – 2,75</w:t>
      </w:r>
    </w:p>
    <w:p w:rsidR="00FA0FB7" w:rsidRPr="00655747" w:rsidRDefault="00FA0FB7" w:rsidP="00FA0FB7">
      <w:pPr>
        <w:widowControl w:val="0"/>
        <w:spacing w:after="200" w:line="276" w:lineRule="auto"/>
      </w:pPr>
      <w:r w:rsidRPr="00655747">
        <w:t>8.разред – 4,57</w:t>
      </w:r>
    </w:p>
    <w:p w:rsidR="00FA0FB7" w:rsidRPr="00655747" w:rsidRDefault="00FA0FB7" w:rsidP="00FA0FB7">
      <w:pPr>
        <w:widowControl w:val="0"/>
        <w:spacing w:after="200" w:line="276" w:lineRule="auto"/>
      </w:pPr>
      <w:r w:rsidRPr="00655747">
        <w:t>Што се тиче такмичења из географије, ове школске године није било учесника.</w:t>
      </w:r>
    </w:p>
    <w:p w:rsidR="00FA0FB7" w:rsidRPr="00655747" w:rsidRDefault="00FA0FB7" w:rsidP="00FA0FB7">
      <w:pPr>
        <w:widowControl w:val="0"/>
        <w:spacing w:after="200" w:line="276" w:lineRule="auto"/>
      </w:pPr>
      <w:r w:rsidRPr="00655747">
        <w:t xml:space="preserve">Поред редовне наставе реализован је један  час допунске наставе у седмом </w:t>
      </w:r>
    </w:p>
    <w:p w:rsidR="00FA0FB7" w:rsidRPr="00655747" w:rsidRDefault="00FA0FB7" w:rsidP="00FA0FB7">
      <w:pPr>
        <w:widowControl w:val="0"/>
        <w:spacing w:after="200" w:line="276" w:lineRule="auto"/>
      </w:pPr>
      <w:r w:rsidRPr="00655747">
        <w:t>разреду.</w:t>
      </w:r>
    </w:p>
    <w:p w:rsidR="00FA0FB7" w:rsidRPr="00655747" w:rsidRDefault="00FA0FB7" w:rsidP="00FA0FB7">
      <w:pPr>
        <w:widowControl w:val="0"/>
        <w:spacing w:after="200" w:line="276" w:lineRule="auto"/>
      </w:pPr>
      <w:r w:rsidRPr="00655747">
        <w:t>Ове школске године вршен је избор уџбеника за 6. разред, на основу анализе</w:t>
      </w:r>
    </w:p>
    <w:p w:rsidR="00FA0FB7" w:rsidRPr="00655747" w:rsidRDefault="00FA0FB7" w:rsidP="00FA0FB7">
      <w:pPr>
        <w:widowControl w:val="0"/>
        <w:spacing w:after="200" w:line="276" w:lineRule="auto"/>
      </w:pPr>
      <w:r w:rsidRPr="00655747">
        <w:t xml:space="preserve">свих понуђених уџбеника одлучено је да се одабере </w:t>
      </w:r>
    </w:p>
    <w:p w:rsidR="00FA0FB7" w:rsidRPr="00655747" w:rsidRDefault="00FA0FB7" w:rsidP="00FA0FB7">
      <w:pPr>
        <w:widowControl w:val="0"/>
        <w:spacing w:after="200" w:line="276" w:lineRule="auto"/>
      </w:pPr>
      <w:r w:rsidRPr="00655747">
        <w:t>- Географија  6, уџбеник за шести разред основне школе, Klett.</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Иван Караџић</w:t>
      </w:r>
    </w:p>
    <w:p w:rsidR="00FA0FB7" w:rsidRPr="00655747" w:rsidRDefault="00FA0FB7" w:rsidP="00FA0FB7">
      <w:pPr>
        <w:widowControl w:val="0"/>
        <w:spacing w:after="200" w:line="276" w:lineRule="auto"/>
      </w:pPr>
    </w:p>
    <w:p w:rsidR="00D23AC6" w:rsidRPr="00655747" w:rsidRDefault="00D23AC6" w:rsidP="00FA0FB7">
      <w:pPr>
        <w:widowControl w:val="0"/>
        <w:spacing w:after="200" w:line="276" w:lineRule="auto"/>
      </w:pPr>
    </w:p>
    <w:p w:rsidR="00D23AC6" w:rsidRPr="00655747" w:rsidRDefault="00D23AC6" w:rsidP="00FA0FB7">
      <w:pPr>
        <w:widowControl w:val="0"/>
        <w:spacing w:after="200" w:line="276" w:lineRule="auto"/>
      </w:pPr>
    </w:p>
    <w:p w:rsidR="00FA0FB7" w:rsidRPr="00655747" w:rsidRDefault="00FA0FB7" w:rsidP="00FA0FB7">
      <w:pPr>
        <w:widowControl w:val="0"/>
        <w:spacing w:after="200" w:line="276" w:lineRule="auto"/>
      </w:pPr>
      <w:r w:rsidRPr="00655747">
        <w:t>Хемија</w:t>
      </w:r>
    </w:p>
    <w:p w:rsidR="00FA0FB7" w:rsidRPr="00655747" w:rsidRDefault="00FA0FB7" w:rsidP="00FA0FB7">
      <w:pPr>
        <w:widowControl w:val="0"/>
        <w:spacing w:after="200" w:line="276" w:lineRule="auto"/>
      </w:pPr>
      <w:r w:rsidRPr="00655747">
        <w:t>Наставник:  ЂОРЂЕВИЋ ИВО</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Разред и одељење: 7 1</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Број</w:t>
      </w:r>
    </w:p>
    <w:p w:rsidR="00FA0FB7" w:rsidRPr="00655747" w:rsidRDefault="00FA0FB7" w:rsidP="00FA0FB7">
      <w:pPr>
        <w:widowControl w:val="0"/>
        <w:spacing w:after="200" w:line="276" w:lineRule="auto"/>
      </w:pPr>
      <w:r w:rsidRPr="00655747">
        <w:t>ученика 4 Планирано часова</w:t>
      </w:r>
    </w:p>
    <w:p w:rsidR="00FA0FB7" w:rsidRPr="00655747" w:rsidRDefault="00FA0FB7" w:rsidP="00FA0FB7">
      <w:pPr>
        <w:widowControl w:val="0"/>
        <w:spacing w:after="200" w:line="276" w:lineRule="auto"/>
      </w:pPr>
      <w:r w:rsidRPr="00655747">
        <w:t>72</w:t>
      </w:r>
    </w:p>
    <w:p w:rsidR="00FA0FB7" w:rsidRPr="00655747" w:rsidRDefault="00FA0FB7" w:rsidP="00FA0FB7">
      <w:pPr>
        <w:widowControl w:val="0"/>
        <w:spacing w:after="200" w:line="276" w:lineRule="auto"/>
      </w:pPr>
      <w:r w:rsidRPr="00655747">
        <w:t>Одржано часова 72</w:t>
      </w:r>
    </w:p>
    <w:p w:rsidR="00FA0FB7" w:rsidRPr="00655747" w:rsidRDefault="00FA0FB7" w:rsidP="00FA0FB7">
      <w:pPr>
        <w:widowControl w:val="0"/>
        <w:spacing w:after="200" w:line="276" w:lineRule="auto"/>
      </w:pPr>
      <w:r w:rsidRPr="00655747">
        <w:t>Успех ученика на крају школске године</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lastRenderedPageBreak/>
        <w:t>Оцена Одличан Врло добар Добар Довољан Недовољан Неоцењен Просек</w:t>
      </w:r>
    </w:p>
    <w:p w:rsidR="00FA0FB7" w:rsidRPr="00655747" w:rsidRDefault="00FA0FB7" w:rsidP="00FA0FB7">
      <w:pPr>
        <w:widowControl w:val="0"/>
        <w:spacing w:after="200" w:line="276" w:lineRule="auto"/>
      </w:pPr>
      <w:r w:rsidRPr="00655747">
        <w:t>Број ученика  - - 2 2 - - 2,50</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*Уписати број уколико има ученика по ИОПу)- Нема</w:t>
      </w:r>
    </w:p>
    <w:p w:rsidR="00FA0FB7" w:rsidRPr="00655747" w:rsidRDefault="00FA0FB7" w:rsidP="00FA0FB7">
      <w:pPr>
        <w:widowControl w:val="0"/>
        <w:spacing w:after="200" w:line="276" w:lineRule="auto"/>
      </w:pPr>
      <w:r w:rsidRPr="00655747">
        <w:t>Додатна настава </w:t>
      </w:r>
    </w:p>
    <w:p w:rsidR="00FA0FB7" w:rsidRPr="00655747" w:rsidRDefault="00FA0FB7" w:rsidP="00FA0FB7">
      <w:pPr>
        <w:widowControl w:val="0"/>
        <w:spacing w:after="200" w:line="276" w:lineRule="auto"/>
      </w:pPr>
      <w:r w:rsidRPr="00655747">
        <w:t>Додатна настава није планирана јер нема ученика за такмичење из хемије.</w:t>
      </w:r>
    </w:p>
    <w:p w:rsidR="00FA0FB7" w:rsidRPr="00655747" w:rsidRDefault="00FA0FB7" w:rsidP="00FA0FB7">
      <w:pPr>
        <w:widowControl w:val="0"/>
        <w:spacing w:after="200" w:line="276" w:lineRule="auto"/>
      </w:pPr>
      <w:r w:rsidRPr="00655747">
        <w:t>Допунска настава </w:t>
      </w:r>
    </w:p>
    <w:p w:rsidR="00FA0FB7" w:rsidRPr="00655747" w:rsidRDefault="00FA0FB7" w:rsidP="00FA0FB7">
      <w:pPr>
        <w:widowControl w:val="0"/>
        <w:spacing w:after="200" w:line="276" w:lineRule="auto"/>
      </w:pPr>
      <w:r w:rsidRPr="00655747">
        <w:t>Допунска настава Број планираних часова Број одржаних часова Број ученика који су похађали</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10 7 4</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Допунска настава је реализована као предчас, за једног или више ученика кад је то било потребно због</w:t>
      </w:r>
    </w:p>
    <w:p w:rsidR="00FA0FB7" w:rsidRPr="00655747" w:rsidRDefault="00FA0FB7" w:rsidP="00FA0FB7">
      <w:pPr>
        <w:widowControl w:val="0"/>
        <w:spacing w:after="200" w:line="276" w:lineRule="auto"/>
      </w:pPr>
      <w:r w:rsidRPr="00655747">
        <w:t>тежине градива. Постигнућа ученика се нису много поправила код већине ученика.</w:t>
      </w:r>
    </w:p>
    <w:p w:rsidR="00FA0FB7" w:rsidRPr="00655747" w:rsidRDefault="00FA0FB7" w:rsidP="00FA0FB7">
      <w:pPr>
        <w:widowControl w:val="0"/>
        <w:spacing w:after="200" w:line="276" w:lineRule="auto"/>
      </w:pPr>
      <w:r w:rsidRPr="00655747">
        <w:t>Успеси ученика на такмичењима/смотрама (име, презиме, освојено место)</w:t>
      </w:r>
    </w:p>
    <w:p w:rsidR="00FA0FB7" w:rsidRPr="00655747" w:rsidRDefault="00FA0FB7" w:rsidP="00FA0FB7">
      <w:pPr>
        <w:widowControl w:val="0"/>
        <w:spacing w:after="200" w:line="276" w:lineRule="auto"/>
      </w:pPr>
      <w:r w:rsidRPr="00655747">
        <w:t>Нема.</w:t>
      </w:r>
    </w:p>
    <w:p w:rsidR="00FA0FB7" w:rsidRPr="00655747" w:rsidRDefault="00FA0FB7" w:rsidP="00FA0FB7">
      <w:pPr>
        <w:widowControl w:val="0"/>
        <w:spacing w:after="200" w:line="276" w:lineRule="auto"/>
      </w:pPr>
      <w:r w:rsidRPr="00655747">
        <w:t>Напомена за предмет: </w:t>
      </w:r>
    </w:p>
    <w:p w:rsidR="00FA0FB7" w:rsidRPr="00655747" w:rsidRDefault="00FA0FB7" w:rsidP="00FA0FB7">
      <w:pPr>
        <w:widowControl w:val="0"/>
        <w:spacing w:after="200" w:line="276" w:lineRule="auto"/>
      </w:pPr>
      <w:r w:rsidRPr="00655747">
        <w:t>План и програм наставе хемије за 7р је остварен у потпуности, одржано је 72 часа, што је број</w:t>
      </w:r>
    </w:p>
    <w:p w:rsidR="00FA0FB7" w:rsidRPr="00655747" w:rsidRDefault="00FA0FB7" w:rsidP="00FA0FB7">
      <w:pPr>
        <w:widowControl w:val="0"/>
        <w:spacing w:after="200" w:line="276" w:lineRule="auto"/>
      </w:pPr>
      <w:r w:rsidRPr="00655747">
        <w:t>планираних часова(72). У сврху вежбања и утврђивања градива ученицима су штампани радни листићи.</w:t>
      </w:r>
    </w:p>
    <w:p w:rsidR="00FA0FB7" w:rsidRPr="00655747" w:rsidRDefault="00FA0FB7" w:rsidP="00FA0FB7">
      <w:pPr>
        <w:widowControl w:val="0"/>
        <w:spacing w:after="200" w:line="276" w:lineRule="auto"/>
      </w:pPr>
      <w:r w:rsidRPr="00655747">
        <w:t>Часови предвиђени за лабораторијске вежбе су одржани у учионици и били су показног типа, док је за</w:t>
      </w:r>
    </w:p>
    <w:p w:rsidR="00FA0FB7" w:rsidRPr="00655747" w:rsidRDefault="00FA0FB7" w:rsidP="00FA0FB7">
      <w:pPr>
        <w:widowControl w:val="0"/>
        <w:spacing w:after="200" w:line="276" w:lineRule="auto"/>
      </w:pPr>
      <w:r w:rsidRPr="00655747">
        <w:t>сложеније ученицима пуштан видео материјал везан за то градиво. У ту сврху је коришћен електронски</w:t>
      </w:r>
    </w:p>
    <w:p w:rsidR="00FA0FB7" w:rsidRPr="00655747" w:rsidRDefault="00FA0FB7" w:rsidP="00FA0FB7">
      <w:pPr>
        <w:widowControl w:val="0"/>
        <w:spacing w:after="200" w:line="276" w:lineRule="auto"/>
      </w:pPr>
      <w:r w:rsidRPr="00655747">
        <w:t>уџбеник који, сем видео материјала, има доста задатака за вежбање и обнављање пређеног градива</w:t>
      </w:r>
    </w:p>
    <w:p w:rsidR="00FA0FB7" w:rsidRPr="00655747" w:rsidRDefault="00FA0FB7" w:rsidP="00FA0FB7">
      <w:pPr>
        <w:widowControl w:val="0"/>
        <w:spacing w:after="200" w:line="276" w:lineRule="auto"/>
      </w:pPr>
      <w:r w:rsidRPr="00655747">
        <w:t>Одржано је и 7 часова допунске наставе, али то није битно утицало на боља постигнућа ученика.</w:t>
      </w:r>
    </w:p>
    <w:p w:rsidR="00FA0FB7" w:rsidRPr="00655747" w:rsidRDefault="00FA0FB7" w:rsidP="00FA0FB7">
      <w:pPr>
        <w:widowControl w:val="0"/>
        <w:spacing w:after="200" w:line="276" w:lineRule="auto"/>
      </w:pPr>
      <w:r w:rsidRPr="00655747">
        <w:lastRenderedPageBreak/>
        <w:t>Ученици су постигли добар успех на крају школске године, што се може видети из средње оцене (2,50).</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Разред и одељење: 8 1</w:t>
      </w:r>
    </w:p>
    <w:p w:rsidR="00FA0FB7" w:rsidRPr="00655747" w:rsidRDefault="00FA0FB7" w:rsidP="00FA0FB7">
      <w:pPr>
        <w:widowControl w:val="0"/>
        <w:spacing w:after="200" w:line="276" w:lineRule="auto"/>
      </w:pPr>
      <w:r w:rsidRPr="00655747">
        <w:t>Број ученика 7 Планирано часова 68</w:t>
      </w:r>
    </w:p>
    <w:p w:rsidR="00FA0FB7" w:rsidRPr="00655747" w:rsidRDefault="00FA0FB7" w:rsidP="00FA0FB7">
      <w:pPr>
        <w:widowControl w:val="0"/>
        <w:spacing w:after="200" w:line="276" w:lineRule="auto"/>
      </w:pPr>
      <w:r w:rsidRPr="00655747">
        <w:t>Одржано часова 68</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Успех ученика на крају школске године</w:t>
      </w:r>
    </w:p>
    <w:p w:rsidR="00FA0FB7" w:rsidRPr="00655747" w:rsidRDefault="00FA0FB7" w:rsidP="00FA0FB7">
      <w:pPr>
        <w:widowControl w:val="0"/>
        <w:spacing w:after="200" w:line="276" w:lineRule="auto"/>
      </w:pPr>
      <w:r w:rsidRPr="00655747">
        <w:t>Оцена Одличан Врло добар Добар Довољан Недовољан Неоцењен Просек</w:t>
      </w:r>
    </w:p>
    <w:p w:rsidR="00FA0FB7" w:rsidRPr="00655747" w:rsidRDefault="00FA0FB7" w:rsidP="00FA0FB7">
      <w:pPr>
        <w:widowControl w:val="0"/>
        <w:spacing w:after="200" w:line="276" w:lineRule="auto"/>
      </w:pPr>
      <w:r w:rsidRPr="00655747">
        <w:t>Број ученика  4 - 1 2 - - 3,86</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*Уписати уколико има број ученика по ИОП-у – Нема.</w:t>
      </w:r>
    </w:p>
    <w:p w:rsidR="00FA0FB7" w:rsidRPr="00655747" w:rsidRDefault="00FA0FB7" w:rsidP="00FA0FB7">
      <w:pPr>
        <w:widowControl w:val="0"/>
        <w:spacing w:after="200" w:line="276" w:lineRule="auto"/>
      </w:pPr>
      <w:r w:rsidRPr="00655747">
        <w:t>Додатна настава </w:t>
      </w:r>
    </w:p>
    <w:p w:rsidR="00FA0FB7" w:rsidRPr="00655747" w:rsidRDefault="00FA0FB7" w:rsidP="00FA0FB7">
      <w:pPr>
        <w:widowControl w:val="0"/>
        <w:spacing w:after="200" w:line="276" w:lineRule="auto"/>
      </w:pPr>
      <w:r w:rsidRPr="00655747">
        <w:t>Додатна настава није планирана, јер није било ученика заинтересованих за такмичење.</w:t>
      </w:r>
    </w:p>
    <w:p w:rsidR="00FA0FB7" w:rsidRPr="00655747" w:rsidRDefault="00FA0FB7" w:rsidP="00FA0FB7">
      <w:pPr>
        <w:widowControl w:val="0"/>
        <w:spacing w:after="200" w:line="276" w:lineRule="auto"/>
      </w:pPr>
      <w:r w:rsidRPr="00655747">
        <w:t>Допунска настава </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Допунска настава</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Број планираних часова Број одржаних часова Број ученика који су похађали</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10 10 1-7</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Допунска настава је планирана за ученике којима је потребно додатно време како би имали боља</w:t>
      </w:r>
    </w:p>
    <w:p w:rsidR="00FA0FB7" w:rsidRPr="00655747" w:rsidRDefault="00FA0FB7" w:rsidP="00FA0FB7">
      <w:pPr>
        <w:widowControl w:val="0"/>
        <w:spacing w:after="200" w:line="276" w:lineRule="auto"/>
      </w:pPr>
      <w:r w:rsidRPr="00655747">
        <w:t>постигнућа, и наравно за ученике који нису довољно савладали одређено градиво. Зато број ученика</w:t>
      </w:r>
    </w:p>
    <w:p w:rsidR="00FA0FB7" w:rsidRPr="00655747" w:rsidRDefault="00FA0FB7" w:rsidP="00FA0FB7">
      <w:pPr>
        <w:widowControl w:val="0"/>
        <w:spacing w:after="200" w:line="276" w:lineRule="auto"/>
      </w:pPr>
      <w:r w:rsidRPr="00655747">
        <w:t>варира у зависности од теме која се обрађује.</w:t>
      </w:r>
    </w:p>
    <w:p w:rsidR="00FA0FB7" w:rsidRPr="00655747" w:rsidRDefault="00FA0FB7" w:rsidP="00FA0FB7">
      <w:pPr>
        <w:widowControl w:val="0"/>
        <w:spacing w:after="200" w:line="276" w:lineRule="auto"/>
      </w:pPr>
      <w:r w:rsidRPr="00655747">
        <w:t>Успеси ученика на такмичењима/смотрама (име, презиме, освојено место)</w:t>
      </w:r>
    </w:p>
    <w:p w:rsidR="00FA0FB7" w:rsidRPr="00655747" w:rsidRDefault="00FA0FB7" w:rsidP="00FA0FB7">
      <w:pPr>
        <w:widowControl w:val="0"/>
        <w:spacing w:after="200" w:line="276" w:lineRule="auto"/>
      </w:pPr>
      <w:r w:rsidRPr="00655747">
        <w:lastRenderedPageBreak/>
        <w:t>Није било ученика за такмичење.</w:t>
      </w:r>
    </w:p>
    <w:p w:rsidR="00FA0FB7" w:rsidRPr="00655747" w:rsidRDefault="00FA0FB7" w:rsidP="00FA0FB7">
      <w:pPr>
        <w:widowControl w:val="0"/>
        <w:spacing w:after="200" w:line="276" w:lineRule="auto"/>
      </w:pPr>
      <w:r w:rsidRPr="00655747">
        <w:t>Напомена о предмету:</w:t>
      </w:r>
    </w:p>
    <w:p w:rsidR="00FA0FB7" w:rsidRPr="00655747" w:rsidRDefault="00FA0FB7" w:rsidP="00FA0FB7">
      <w:pPr>
        <w:widowControl w:val="0"/>
        <w:spacing w:after="200" w:line="276" w:lineRule="auto"/>
      </w:pPr>
      <w:r w:rsidRPr="00655747">
        <w:t>План и програм наставе хемије за 8р је остварен у потпуности, одржано је 68 часа што је у складу са</w:t>
      </w:r>
    </w:p>
    <w:p w:rsidR="00FA0FB7" w:rsidRPr="00655747" w:rsidRDefault="00FA0FB7" w:rsidP="00FA0FB7">
      <w:pPr>
        <w:widowControl w:val="0"/>
        <w:spacing w:after="200" w:line="276" w:lineRule="auto"/>
      </w:pPr>
      <w:r w:rsidRPr="00655747">
        <w:t>бројем планираних часова. У настави је коришћен електронски уџбеник, јер садржи доста видео</w:t>
      </w:r>
    </w:p>
    <w:p w:rsidR="00FA0FB7" w:rsidRPr="00655747" w:rsidRDefault="00FA0FB7" w:rsidP="00FA0FB7">
      <w:pPr>
        <w:widowControl w:val="0"/>
        <w:spacing w:after="200" w:line="276" w:lineRule="auto"/>
      </w:pPr>
      <w:r w:rsidRPr="00655747">
        <w:t>материјала за лабораторијске вежбе, али и пуно задатака за вежбање и обнављање градива. У сврху</w:t>
      </w:r>
    </w:p>
    <w:p w:rsidR="00FA0FB7" w:rsidRPr="00655747" w:rsidRDefault="00FA0FB7" w:rsidP="00FA0FB7">
      <w:pPr>
        <w:widowControl w:val="0"/>
        <w:spacing w:after="200" w:line="276" w:lineRule="auto"/>
      </w:pPr>
      <w:r w:rsidRPr="00655747">
        <w:t>вежбања и утврђивања градива ученицима су штампани и радни листићи, које су ученици радили</w:t>
      </w:r>
    </w:p>
    <w:p w:rsidR="00FA0FB7" w:rsidRPr="00655747" w:rsidRDefault="00FA0FB7" w:rsidP="00FA0FB7">
      <w:pPr>
        <w:widowControl w:val="0"/>
        <w:spacing w:after="200" w:line="276" w:lineRule="auto"/>
      </w:pPr>
      <w:r w:rsidRPr="00655747">
        <w:t>индивидуално и у пару. Ученици су постигли врло добар успех на крају школске године, па је средња</w:t>
      </w:r>
    </w:p>
    <w:p w:rsidR="00FA0FB7" w:rsidRPr="00655747" w:rsidRDefault="00FA0FB7" w:rsidP="00FA0FB7">
      <w:pPr>
        <w:widowControl w:val="0"/>
        <w:spacing w:after="200" w:line="276" w:lineRule="auto"/>
      </w:pPr>
      <w:r w:rsidRPr="00655747">
        <w:t>оцена (3,86). Одржано је неколико часа допунске наставе, али то није битно утицало на боља постигнућа</w:t>
      </w:r>
    </w:p>
    <w:p w:rsidR="00FA0FB7" w:rsidRPr="00655747" w:rsidRDefault="00FA0FB7" w:rsidP="00FA0FB7">
      <w:pPr>
        <w:widowControl w:val="0"/>
        <w:spacing w:after="200" w:line="276" w:lineRule="auto"/>
      </w:pPr>
      <w:r w:rsidRPr="00655747">
        <w:t>ученика. док припремна настава за полагање завршног испита није држана јер се нико није пријавио за</w:t>
      </w:r>
    </w:p>
    <w:p w:rsidR="00FA0FB7" w:rsidRPr="00655747" w:rsidRDefault="00FA0FB7" w:rsidP="00FA0FB7">
      <w:pPr>
        <w:widowControl w:val="0"/>
        <w:spacing w:after="200" w:line="276" w:lineRule="auto"/>
      </w:pPr>
      <w:r w:rsidRPr="00655747">
        <w:t>хемију.</w:t>
      </w:r>
    </w:p>
    <w:p w:rsidR="00FA0FB7" w:rsidRPr="00655747" w:rsidRDefault="00FA0FB7" w:rsidP="00FA0FB7">
      <w:pPr>
        <w:widowControl w:val="0"/>
        <w:spacing w:after="200" w:line="276" w:lineRule="auto"/>
      </w:pPr>
    </w:p>
    <w:p w:rsidR="00D23AC6" w:rsidRPr="00655747" w:rsidRDefault="00D23AC6" w:rsidP="00FA0FB7">
      <w:pPr>
        <w:widowControl w:val="0"/>
        <w:spacing w:after="200" w:line="276" w:lineRule="auto"/>
      </w:pPr>
    </w:p>
    <w:p w:rsidR="00D23AC6" w:rsidRPr="00655747" w:rsidRDefault="00D23AC6" w:rsidP="00FA0FB7">
      <w:pPr>
        <w:widowControl w:val="0"/>
        <w:spacing w:after="200" w:line="276" w:lineRule="auto"/>
      </w:pPr>
    </w:p>
    <w:p w:rsidR="00FA0FB7" w:rsidRPr="00655747" w:rsidRDefault="00FA0FB7" w:rsidP="00FA0FB7">
      <w:pPr>
        <w:widowControl w:val="0"/>
        <w:spacing w:after="200" w:line="276" w:lineRule="auto"/>
      </w:pPr>
      <w:r w:rsidRPr="00655747">
        <w:t>ОСМИ РАЗРЕД - ПРИПРЕМНА НАСТАВА ЗА ЗАВРШНИ ИСПИТ</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Припремна настава није планирана у другом полугодишту јер се з</w:t>
      </w:r>
      <w:r w:rsidR="00715058" w:rsidRPr="00655747">
        <w:t>а хемију није пријавио ни један</w:t>
      </w:r>
      <w:r w:rsidR="00715058" w:rsidRPr="00655747">
        <w:rPr>
          <w:lang w:val="sr-Latn-RS"/>
        </w:rPr>
        <w:t xml:space="preserve"> </w:t>
      </w:r>
      <w:r w:rsidRPr="00655747">
        <w:t>ученик за полагање на завршном испиту.</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Математика</w:t>
      </w:r>
    </w:p>
    <w:p w:rsidR="00271794" w:rsidRPr="00655747" w:rsidRDefault="00271794" w:rsidP="00FA0FB7">
      <w:pPr>
        <w:widowControl w:val="0"/>
        <w:spacing w:after="200" w:line="276" w:lineRule="auto"/>
      </w:pPr>
    </w:p>
    <w:p w:rsidR="00271794" w:rsidRPr="00655747" w:rsidRDefault="00271794" w:rsidP="00FA0FB7">
      <w:pPr>
        <w:widowControl w:val="0"/>
        <w:spacing w:after="200" w:line="276" w:lineRule="auto"/>
      </w:pPr>
    </w:p>
    <w:p w:rsidR="00FA0FB7" w:rsidRPr="00655747" w:rsidRDefault="00FA0FB7" w:rsidP="00FA0FB7">
      <w:pPr>
        <w:widowControl w:val="0"/>
        <w:spacing w:after="200" w:line="276" w:lineRule="auto"/>
      </w:pPr>
      <w:r w:rsidRPr="00655747">
        <w:rPr>
          <w:b/>
        </w:rPr>
        <w:t>ПЕТИ РАЗРЕД</w:t>
      </w:r>
    </w:p>
    <w:p w:rsidR="00FA0FB7" w:rsidRPr="00655747" w:rsidRDefault="00FA0FB7" w:rsidP="00FA0FB7">
      <w:pPr>
        <w:widowControl w:val="0"/>
        <w:spacing w:after="200" w:line="276" w:lineRule="auto"/>
      </w:pPr>
    </w:p>
    <w:tbl>
      <w:tblPr>
        <w:tblW w:w="8235" w:type="dxa"/>
        <w:jc w:val="center"/>
        <w:tblLayout w:type="fixed"/>
        <w:tblLook w:val="04A0" w:firstRow="1" w:lastRow="0" w:firstColumn="1" w:lastColumn="0" w:noHBand="0" w:noVBand="1"/>
      </w:tblPr>
      <w:tblGrid>
        <w:gridCol w:w="2012"/>
        <w:gridCol w:w="1542"/>
        <w:gridCol w:w="1277"/>
        <w:gridCol w:w="2269"/>
        <w:gridCol w:w="1135"/>
      </w:tblGrid>
      <w:tr w:rsidR="00FA0FB7" w:rsidRPr="00655747" w:rsidTr="00EE3314">
        <w:trPr>
          <w:cantSplit/>
          <w:trHeight w:val="259"/>
          <w:tblHeader/>
          <w:jc w:val="center"/>
        </w:trPr>
        <w:tc>
          <w:tcPr>
            <w:tcW w:w="2012" w:type="dxa"/>
            <w:vMerge w:val="restart"/>
            <w:tcBorders>
              <w:top w:val="single" w:sz="4" w:space="0" w:color="000000"/>
              <w:left w:val="single" w:sz="4" w:space="0" w:color="000000"/>
              <w:bottom w:val="single" w:sz="4" w:space="0" w:color="000000"/>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lastRenderedPageBreak/>
              <w:t>Број ученика</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pPr>
            <w:r w:rsidRPr="00655747">
              <w:t>V</w:t>
            </w:r>
            <w:r w:rsidRPr="00655747">
              <w:rPr>
                <w:vertAlign w:val="subscript"/>
              </w:rPr>
              <w:t>1</w:t>
            </w:r>
            <w:r w:rsidRPr="00655747">
              <w:t xml:space="preserve">-4 </w:t>
            </w: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Планирано часова</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A0FB7" w:rsidRPr="00655747" w:rsidRDefault="00FA0FB7" w:rsidP="00FA0FB7">
            <w:pPr>
              <w:widowControl w:val="0"/>
              <w:spacing w:after="200" w:line="276" w:lineRule="auto"/>
            </w:pPr>
            <w:r w:rsidRPr="00655747">
              <w:t>V</w:t>
            </w:r>
            <w:r w:rsidRPr="00655747">
              <w:rPr>
                <w:vertAlign w:val="subscript"/>
              </w:rPr>
              <w:t>1</w:t>
            </w:r>
            <w:r w:rsidRPr="00655747">
              <w:t>-144</w:t>
            </w:r>
          </w:p>
        </w:tc>
      </w:tr>
      <w:tr w:rsidR="00FA0FB7" w:rsidRPr="00655747" w:rsidTr="00EE3314">
        <w:trPr>
          <w:cantSplit/>
          <w:trHeight w:val="278"/>
          <w:tblHeader/>
          <w:jc w:val="center"/>
        </w:trPr>
        <w:tc>
          <w:tcPr>
            <w:tcW w:w="2012" w:type="dxa"/>
            <w:vMerge/>
            <w:tcBorders>
              <w:top w:val="single" w:sz="4" w:space="0" w:color="000000"/>
              <w:left w:val="single" w:sz="4" w:space="0" w:color="000000"/>
              <w:bottom w:val="single" w:sz="4" w:space="0" w:color="000000"/>
              <w:right w:val="single" w:sz="4" w:space="0" w:color="auto"/>
            </w:tcBorders>
            <w:vAlign w:val="center"/>
          </w:tcPr>
          <w:p w:rsidR="00FA0FB7" w:rsidRPr="00655747" w:rsidRDefault="00FA0FB7" w:rsidP="00FA0FB7">
            <w:pPr>
              <w:widowControl w:val="0"/>
              <w:spacing w:after="200" w:line="276" w:lineRule="auto"/>
            </w:pPr>
          </w:p>
        </w:tc>
        <w:tc>
          <w:tcPr>
            <w:tcW w:w="1541" w:type="dxa"/>
            <w:vMerge/>
            <w:tcBorders>
              <w:top w:val="single" w:sz="4" w:space="0" w:color="000000"/>
              <w:left w:val="single" w:sz="4" w:space="0" w:color="000000"/>
              <w:bottom w:val="single" w:sz="4" w:space="0" w:color="000000"/>
              <w:right w:val="single" w:sz="4" w:space="0" w:color="000000"/>
            </w:tcBorders>
            <w:vAlign w:val="center"/>
          </w:tcPr>
          <w:p w:rsidR="00FA0FB7" w:rsidRPr="00655747" w:rsidRDefault="00FA0FB7" w:rsidP="00FA0FB7">
            <w:pPr>
              <w:widowControl w:val="0"/>
              <w:spacing w:after="200" w:line="276" w:lineRule="auto"/>
            </w:pP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nil"/>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Одржано часова</w:t>
            </w:r>
          </w:p>
        </w:tc>
        <w:tc>
          <w:tcPr>
            <w:tcW w:w="1134" w:type="dxa"/>
            <w:tcBorders>
              <w:top w:val="single" w:sz="4" w:space="0" w:color="000000"/>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V</w:t>
            </w:r>
            <w:r w:rsidRPr="00655747">
              <w:rPr>
                <w:vertAlign w:val="subscript"/>
              </w:rPr>
              <w:t>1</w:t>
            </w:r>
            <w:r w:rsidRPr="00655747">
              <w:t>-144</w:t>
            </w:r>
          </w:p>
        </w:tc>
      </w:tr>
    </w:tbl>
    <w:p w:rsidR="00FA0FB7" w:rsidRPr="00655747" w:rsidRDefault="00FA0FB7" w:rsidP="00FA0FB7">
      <w:pPr>
        <w:widowControl w:val="0"/>
        <w:spacing w:after="200" w:line="276" w:lineRule="auto"/>
      </w:pPr>
    </w:p>
    <w:tbl>
      <w:tblPr>
        <w:tblW w:w="8850" w:type="dxa"/>
        <w:jc w:val="center"/>
        <w:tblLayout w:type="fixed"/>
        <w:tblLook w:val="04A0" w:firstRow="1" w:lastRow="0" w:firstColumn="1" w:lastColumn="0" w:noHBand="0" w:noVBand="1"/>
      </w:tblPr>
      <w:tblGrid>
        <w:gridCol w:w="1054"/>
        <w:gridCol w:w="1125"/>
        <w:gridCol w:w="993"/>
        <w:gridCol w:w="850"/>
        <w:gridCol w:w="1134"/>
        <w:gridCol w:w="1418"/>
        <w:gridCol w:w="1275"/>
        <w:gridCol w:w="1001"/>
      </w:tblGrid>
      <w:tr w:rsidR="00FA0FB7" w:rsidRPr="00655747" w:rsidTr="00EE3314">
        <w:trPr>
          <w:cantSplit/>
          <w:trHeight w:val="383"/>
          <w:tblHeader/>
          <w:jc w:val="center"/>
        </w:trPr>
        <w:tc>
          <w:tcPr>
            <w:tcW w:w="8851" w:type="dxa"/>
            <w:gridSpan w:val="8"/>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Успех ученика на крају школске године</w:t>
            </w:r>
          </w:p>
        </w:tc>
      </w:tr>
      <w:tr w:rsidR="00FA0FB7" w:rsidRPr="00655747" w:rsidTr="00EE3314">
        <w:trPr>
          <w:cantSplit/>
          <w:trHeight w:val="515"/>
          <w:tblHeader/>
          <w:jc w:val="center"/>
        </w:trPr>
        <w:tc>
          <w:tcPr>
            <w:tcW w:w="105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Оцена</w:t>
            </w:r>
          </w:p>
        </w:tc>
        <w:tc>
          <w:tcPr>
            <w:tcW w:w="112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Одличан</w:t>
            </w:r>
          </w:p>
        </w:tc>
        <w:tc>
          <w:tcPr>
            <w:tcW w:w="993"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Врло добар</w:t>
            </w:r>
          </w:p>
        </w:tc>
        <w:tc>
          <w:tcPr>
            <w:tcW w:w="850"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Добар</w:t>
            </w:r>
          </w:p>
        </w:tc>
        <w:tc>
          <w:tcPr>
            <w:tcW w:w="1134"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Довољан</w:t>
            </w:r>
          </w:p>
        </w:tc>
        <w:tc>
          <w:tcPr>
            <w:tcW w:w="1418"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Недовољан</w:t>
            </w:r>
          </w:p>
        </w:tc>
        <w:tc>
          <w:tcPr>
            <w:tcW w:w="127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Неоцењен</w:t>
            </w:r>
          </w:p>
        </w:tc>
        <w:tc>
          <w:tcPr>
            <w:tcW w:w="1001"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Просек</w:t>
            </w:r>
          </w:p>
        </w:tc>
      </w:tr>
      <w:tr w:rsidR="00FA0FB7" w:rsidRPr="00655747" w:rsidTr="00EE3314">
        <w:trPr>
          <w:cantSplit/>
          <w:trHeight w:val="561"/>
          <w:tblHeader/>
          <w:jc w:val="center"/>
        </w:trPr>
        <w:tc>
          <w:tcPr>
            <w:tcW w:w="1055" w:type="dxa"/>
            <w:tcBorders>
              <w:top w:val="nil"/>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 xml:space="preserve">Број ученика </w:t>
            </w:r>
          </w:p>
        </w:tc>
        <w:tc>
          <w:tcPr>
            <w:tcW w:w="112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w:t>
            </w:r>
            <w:r w:rsidRPr="00655747">
              <w:rPr>
                <w:vertAlign w:val="subscript"/>
              </w:rPr>
              <w:t>1</w:t>
            </w:r>
            <w:r w:rsidRPr="00655747">
              <w:t>-2</w:t>
            </w:r>
          </w:p>
          <w:p w:rsidR="00FA0FB7" w:rsidRPr="00655747" w:rsidRDefault="00FA0FB7" w:rsidP="00FA0FB7">
            <w:pPr>
              <w:widowControl w:val="0"/>
              <w:spacing w:after="200" w:line="276" w:lineRule="auto"/>
            </w:pPr>
          </w:p>
        </w:tc>
        <w:tc>
          <w:tcPr>
            <w:tcW w:w="993"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w:t>
            </w:r>
            <w:r w:rsidRPr="00655747">
              <w:rPr>
                <w:vertAlign w:val="subscript"/>
              </w:rPr>
              <w:t>1</w:t>
            </w:r>
            <w:r w:rsidRPr="00655747">
              <w:t>- 2</w:t>
            </w:r>
          </w:p>
          <w:p w:rsidR="00FA0FB7" w:rsidRPr="00655747" w:rsidRDefault="00FA0FB7" w:rsidP="00FA0FB7">
            <w:pPr>
              <w:widowControl w:val="0"/>
              <w:spacing w:after="200" w:line="276" w:lineRule="auto"/>
            </w:pPr>
            <w:r w:rsidRPr="00655747">
              <w:t xml:space="preserve"> </w:t>
            </w:r>
          </w:p>
        </w:tc>
        <w:tc>
          <w:tcPr>
            <w:tcW w:w="850"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p w:rsidR="00FA0FB7" w:rsidRPr="00655747" w:rsidRDefault="00FA0FB7" w:rsidP="00FA0FB7">
            <w:pPr>
              <w:widowControl w:val="0"/>
              <w:spacing w:after="200" w:line="276" w:lineRule="auto"/>
            </w:pPr>
            <w:r w:rsidRPr="00655747">
              <w:t xml:space="preserve"> </w:t>
            </w:r>
          </w:p>
        </w:tc>
        <w:tc>
          <w:tcPr>
            <w:tcW w:w="1134"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418"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27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001" w:type="dxa"/>
            <w:tcBorders>
              <w:top w:val="single" w:sz="4" w:space="0" w:color="000000"/>
              <w:left w:val="single" w:sz="4" w:space="0" w:color="000000"/>
              <w:bottom w:val="single" w:sz="4" w:space="0" w:color="000000"/>
              <w:right w:val="single" w:sz="4" w:space="0" w:color="auto"/>
            </w:tcBorders>
          </w:tcPr>
          <w:p w:rsidR="00FA0FB7" w:rsidRPr="00655747" w:rsidRDefault="00FA0FB7" w:rsidP="00FA0FB7">
            <w:pPr>
              <w:widowControl w:val="0"/>
              <w:spacing w:after="200" w:line="276" w:lineRule="auto"/>
            </w:pPr>
            <w:r w:rsidRPr="00655747">
              <w:t>V</w:t>
            </w:r>
            <w:r w:rsidRPr="00655747">
              <w:rPr>
                <w:vertAlign w:val="subscript"/>
              </w:rPr>
              <w:t>1</w:t>
            </w:r>
            <w:r w:rsidRPr="00655747">
              <w:t>- 4,50</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iCs/>
        </w:rPr>
      </w:pPr>
      <w:r w:rsidRPr="00655747">
        <w:t xml:space="preserve">     </w:t>
      </w:r>
      <w:r w:rsidRPr="00655747">
        <w:rPr>
          <w:b/>
          <w:iCs/>
        </w:rPr>
        <w:t>Имена ученика по ИОП-у:</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Нема ученика који се образују по ИОП-у из предмета Математика, школске 2023/24 године.</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D23AC6" w:rsidRPr="00655747" w:rsidRDefault="00D23AC6" w:rsidP="00FA0FB7">
      <w:pPr>
        <w:widowControl w:val="0"/>
        <w:spacing w:after="200" w:line="276" w:lineRule="auto"/>
        <w:rPr>
          <w:b/>
        </w:rPr>
      </w:pPr>
    </w:p>
    <w:p w:rsidR="00D23AC6" w:rsidRPr="00655747" w:rsidRDefault="00D23AC6" w:rsidP="00FA0FB7">
      <w:pPr>
        <w:widowControl w:val="0"/>
        <w:spacing w:after="200" w:line="276" w:lineRule="auto"/>
        <w:rPr>
          <w:b/>
        </w:rPr>
      </w:pPr>
    </w:p>
    <w:p w:rsidR="00FA0FB7" w:rsidRPr="00655747" w:rsidRDefault="00FA0FB7" w:rsidP="00FA0FB7">
      <w:pPr>
        <w:widowControl w:val="0"/>
        <w:spacing w:after="200" w:line="276" w:lineRule="auto"/>
      </w:pPr>
      <w:r w:rsidRPr="00655747">
        <w:rPr>
          <w:b/>
        </w:rPr>
        <w:t>Допунска настава</w:t>
      </w:r>
      <w:r w:rsidRPr="00655747">
        <w:t>:</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tbl>
      <w:tblPr>
        <w:tblW w:w="80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890"/>
        <w:gridCol w:w="1748"/>
        <w:gridCol w:w="2331"/>
      </w:tblGrid>
      <w:tr w:rsidR="00FA0FB7" w:rsidRPr="00655747" w:rsidTr="00EE3314">
        <w:trPr>
          <w:trHeight w:val="1176"/>
        </w:trPr>
        <w:tc>
          <w:tcPr>
            <w:tcW w:w="2043"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Допунска настава</w:t>
            </w:r>
          </w:p>
        </w:tc>
        <w:tc>
          <w:tcPr>
            <w:tcW w:w="1890"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планираних часова</w:t>
            </w:r>
          </w:p>
        </w:tc>
        <w:tc>
          <w:tcPr>
            <w:tcW w:w="1748"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одржаних часова</w:t>
            </w:r>
          </w:p>
        </w:tc>
        <w:tc>
          <w:tcPr>
            <w:tcW w:w="2331"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ученика који су похађали</w:t>
            </w:r>
          </w:p>
        </w:tc>
      </w:tr>
      <w:tr w:rsidR="00FA0FB7" w:rsidRPr="00655747" w:rsidTr="00EE3314">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90"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174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9</w:t>
            </w:r>
          </w:p>
        </w:tc>
        <w:tc>
          <w:tcPr>
            <w:tcW w:w="233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2</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rPr>
      </w:pPr>
    </w:p>
    <w:p w:rsidR="00FA0FB7" w:rsidRPr="00655747" w:rsidRDefault="00FA0FB7" w:rsidP="00FA0FB7">
      <w:pPr>
        <w:widowControl w:val="0"/>
        <w:spacing w:after="200" w:line="276" w:lineRule="auto"/>
        <w:rPr>
          <w:b/>
        </w:rPr>
      </w:pPr>
    </w:p>
    <w:p w:rsidR="00FA0FB7" w:rsidRPr="00655747" w:rsidRDefault="00FA0FB7" w:rsidP="00FA0FB7">
      <w:pPr>
        <w:widowControl w:val="0"/>
        <w:spacing w:after="200" w:line="276" w:lineRule="auto"/>
        <w:rPr>
          <w:b/>
        </w:rPr>
      </w:pPr>
      <w:r w:rsidRPr="00655747">
        <w:rPr>
          <w:b/>
        </w:rPr>
        <w:t>ШЕСТИ РАЗРЕД</w:t>
      </w:r>
    </w:p>
    <w:p w:rsidR="00FA0FB7" w:rsidRPr="00655747" w:rsidRDefault="00FA0FB7" w:rsidP="00FA0FB7">
      <w:pPr>
        <w:widowControl w:val="0"/>
        <w:spacing w:after="200" w:line="276" w:lineRule="auto"/>
        <w:rPr>
          <w:b/>
        </w:rPr>
      </w:pPr>
    </w:p>
    <w:p w:rsidR="00FA0FB7" w:rsidRPr="00655747" w:rsidRDefault="00FA0FB7" w:rsidP="00FA0FB7">
      <w:pPr>
        <w:widowControl w:val="0"/>
        <w:spacing w:after="200" w:line="276" w:lineRule="auto"/>
        <w:rPr>
          <w:b/>
        </w:rPr>
      </w:pPr>
    </w:p>
    <w:p w:rsidR="00FA0FB7" w:rsidRPr="00655747" w:rsidRDefault="00FA0FB7" w:rsidP="00FA0FB7">
      <w:pPr>
        <w:widowControl w:val="0"/>
        <w:spacing w:after="200" w:line="276" w:lineRule="auto"/>
      </w:pPr>
    </w:p>
    <w:tbl>
      <w:tblPr>
        <w:tblW w:w="8235" w:type="dxa"/>
        <w:jc w:val="center"/>
        <w:tblLayout w:type="fixed"/>
        <w:tblLook w:val="04A0" w:firstRow="1" w:lastRow="0" w:firstColumn="1" w:lastColumn="0" w:noHBand="0" w:noVBand="1"/>
      </w:tblPr>
      <w:tblGrid>
        <w:gridCol w:w="2012"/>
        <w:gridCol w:w="1542"/>
        <w:gridCol w:w="1277"/>
        <w:gridCol w:w="2269"/>
        <w:gridCol w:w="1135"/>
      </w:tblGrid>
      <w:tr w:rsidR="00FA0FB7" w:rsidRPr="00655747" w:rsidTr="00EE3314">
        <w:trPr>
          <w:cantSplit/>
          <w:trHeight w:val="259"/>
          <w:tblHeader/>
          <w:jc w:val="center"/>
        </w:trPr>
        <w:tc>
          <w:tcPr>
            <w:tcW w:w="2012" w:type="dxa"/>
            <w:vMerge w:val="restart"/>
            <w:tcBorders>
              <w:top w:val="single" w:sz="4" w:space="0" w:color="000000"/>
              <w:left w:val="single" w:sz="4" w:space="0" w:color="000000"/>
              <w:bottom w:val="single" w:sz="4" w:space="0" w:color="000000"/>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Број ученика</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pPr>
            <w:r w:rsidRPr="00655747">
              <w:t xml:space="preserve">    </w:t>
            </w:r>
          </w:p>
          <w:p w:rsidR="00FA0FB7" w:rsidRPr="00655747" w:rsidRDefault="00FA0FB7" w:rsidP="00FA0FB7">
            <w:pPr>
              <w:widowControl w:val="0"/>
              <w:spacing w:after="200" w:line="276" w:lineRule="auto"/>
            </w:pPr>
            <w:r w:rsidRPr="00655747">
              <w:t xml:space="preserve">  VI</w:t>
            </w:r>
            <w:r w:rsidRPr="00655747">
              <w:rPr>
                <w:vertAlign w:val="subscript"/>
              </w:rPr>
              <w:t>1</w:t>
            </w:r>
            <w:r w:rsidRPr="00655747">
              <w:t>-10</w:t>
            </w:r>
          </w:p>
          <w:p w:rsidR="00FA0FB7" w:rsidRPr="00655747" w:rsidRDefault="00FA0FB7" w:rsidP="00FA0FB7">
            <w:pPr>
              <w:widowControl w:val="0"/>
              <w:spacing w:after="200" w:line="276" w:lineRule="auto"/>
            </w:pPr>
            <w:r w:rsidRPr="00655747">
              <w:t xml:space="preserve">      </w:t>
            </w: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Планирано часова</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A0FB7" w:rsidRPr="00655747" w:rsidRDefault="00FA0FB7" w:rsidP="00FA0FB7">
            <w:pPr>
              <w:widowControl w:val="0"/>
              <w:spacing w:after="200" w:line="276" w:lineRule="auto"/>
            </w:pPr>
            <w:r w:rsidRPr="00655747">
              <w:t>VI</w:t>
            </w:r>
            <w:r w:rsidRPr="00655747">
              <w:rPr>
                <w:vertAlign w:val="subscript"/>
              </w:rPr>
              <w:t>1</w:t>
            </w:r>
            <w:r w:rsidRPr="00655747">
              <w:t>-144</w:t>
            </w:r>
          </w:p>
        </w:tc>
      </w:tr>
      <w:tr w:rsidR="00FA0FB7" w:rsidRPr="00655747" w:rsidTr="00EE3314">
        <w:trPr>
          <w:cantSplit/>
          <w:trHeight w:val="278"/>
          <w:tblHeader/>
          <w:jc w:val="center"/>
        </w:trPr>
        <w:tc>
          <w:tcPr>
            <w:tcW w:w="2012" w:type="dxa"/>
            <w:vMerge/>
            <w:tcBorders>
              <w:top w:val="single" w:sz="4" w:space="0" w:color="000000"/>
              <w:left w:val="single" w:sz="4" w:space="0" w:color="000000"/>
              <w:bottom w:val="single" w:sz="4" w:space="0" w:color="000000"/>
              <w:right w:val="single" w:sz="4" w:space="0" w:color="auto"/>
            </w:tcBorders>
            <w:vAlign w:val="center"/>
          </w:tcPr>
          <w:p w:rsidR="00FA0FB7" w:rsidRPr="00655747" w:rsidRDefault="00FA0FB7" w:rsidP="00FA0FB7">
            <w:pPr>
              <w:widowControl w:val="0"/>
              <w:spacing w:after="200" w:line="276" w:lineRule="auto"/>
            </w:pPr>
          </w:p>
        </w:tc>
        <w:tc>
          <w:tcPr>
            <w:tcW w:w="1541" w:type="dxa"/>
            <w:vMerge/>
            <w:tcBorders>
              <w:top w:val="single" w:sz="4" w:space="0" w:color="000000"/>
              <w:left w:val="single" w:sz="4" w:space="0" w:color="000000"/>
              <w:bottom w:val="single" w:sz="4" w:space="0" w:color="000000"/>
              <w:right w:val="single" w:sz="4" w:space="0" w:color="000000"/>
            </w:tcBorders>
            <w:vAlign w:val="center"/>
          </w:tcPr>
          <w:p w:rsidR="00FA0FB7" w:rsidRPr="00655747" w:rsidRDefault="00FA0FB7" w:rsidP="00FA0FB7">
            <w:pPr>
              <w:widowControl w:val="0"/>
              <w:spacing w:after="200" w:line="276" w:lineRule="auto"/>
            </w:pP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nil"/>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Одржано часова</w:t>
            </w:r>
          </w:p>
        </w:tc>
        <w:tc>
          <w:tcPr>
            <w:tcW w:w="1134" w:type="dxa"/>
            <w:tcBorders>
              <w:top w:val="single" w:sz="4" w:space="0" w:color="000000"/>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 xml:space="preserve"> VI</w:t>
            </w:r>
            <w:r w:rsidRPr="00655747">
              <w:rPr>
                <w:vertAlign w:val="subscript"/>
              </w:rPr>
              <w:t>1</w:t>
            </w:r>
            <w:r w:rsidRPr="00655747">
              <w:t>-140</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tbl>
      <w:tblPr>
        <w:tblW w:w="8850" w:type="dxa"/>
        <w:jc w:val="center"/>
        <w:tblLayout w:type="fixed"/>
        <w:tblLook w:val="04A0" w:firstRow="1" w:lastRow="0" w:firstColumn="1" w:lastColumn="0" w:noHBand="0" w:noVBand="1"/>
      </w:tblPr>
      <w:tblGrid>
        <w:gridCol w:w="1054"/>
        <w:gridCol w:w="1125"/>
        <w:gridCol w:w="993"/>
        <w:gridCol w:w="850"/>
        <w:gridCol w:w="1134"/>
        <w:gridCol w:w="1418"/>
        <w:gridCol w:w="1275"/>
        <w:gridCol w:w="1001"/>
      </w:tblGrid>
      <w:tr w:rsidR="00FA0FB7" w:rsidRPr="00655747" w:rsidTr="00EE3314">
        <w:trPr>
          <w:cantSplit/>
          <w:trHeight w:val="383"/>
          <w:tblHeader/>
          <w:jc w:val="center"/>
        </w:trPr>
        <w:tc>
          <w:tcPr>
            <w:tcW w:w="8851" w:type="dxa"/>
            <w:gridSpan w:val="8"/>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Успех ученика на крају школске године</w:t>
            </w:r>
          </w:p>
        </w:tc>
      </w:tr>
      <w:tr w:rsidR="00FA0FB7" w:rsidRPr="00655747" w:rsidTr="00EE3314">
        <w:trPr>
          <w:cantSplit/>
          <w:trHeight w:val="515"/>
          <w:tblHeader/>
          <w:jc w:val="center"/>
        </w:trPr>
        <w:tc>
          <w:tcPr>
            <w:tcW w:w="105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Оцена</w:t>
            </w:r>
          </w:p>
        </w:tc>
        <w:tc>
          <w:tcPr>
            <w:tcW w:w="112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Одличан</w:t>
            </w:r>
          </w:p>
        </w:tc>
        <w:tc>
          <w:tcPr>
            <w:tcW w:w="993"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Врло добар</w:t>
            </w:r>
          </w:p>
        </w:tc>
        <w:tc>
          <w:tcPr>
            <w:tcW w:w="850"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Добар</w:t>
            </w:r>
          </w:p>
        </w:tc>
        <w:tc>
          <w:tcPr>
            <w:tcW w:w="1134"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Довољан</w:t>
            </w:r>
          </w:p>
        </w:tc>
        <w:tc>
          <w:tcPr>
            <w:tcW w:w="1418"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Недовољан</w:t>
            </w:r>
          </w:p>
        </w:tc>
        <w:tc>
          <w:tcPr>
            <w:tcW w:w="127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Неоцењен</w:t>
            </w:r>
          </w:p>
        </w:tc>
        <w:tc>
          <w:tcPr>
            <w:tcW w:w="1001"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Просек</w:t>
            </w:r>
          </w:p>
        </w:tc>
      </w:tr>
      <w:tr w:rsidR="00FA0FB7" w:rsidRPr="00655747" w:rsidTr="00EE3314">
        <w:trPr>
          <w:cantSplit/>
          <w:trHeight w:val="561"/>
          <w:tblHeader/>
          <w:jc w:val="center"/>
        </w:trPr>
        <w:tc>
          <w:tcPr>
            <w:tcW w:w="1055" w:type="dxa"/>
            <w:tcBorders>
              <w:top w:val="nil"/>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 xml:space="preserve">Број ученика </w:t>
            </w:r>
          </w:p>
        </w:tc>
        <w:tc>
          <w:tcPr>
            <w:tcW w:w="112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w:t>
            </w:r>
            <w:r w:rsidRPr="00655747">
              <w:rPr>
                <w:vertAlign w:val="subscript"/>
              </w:rPr>
              <w:t>1</w:t>
            </w:r>
            <w:r w:rsidRPr="00655747">
              <w:t>-2</w:t>
            </w:r>
          </w:p>
        </w:tc>
        <w:tc>
          <w:tcPr>
            <w:tcW w:w="993"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w:t>
            </w:r>
            <w:r w:rsidRPr="00655747">
              <w:rPr>
                <w:vertAlign w:val="subscript"/>
              </w:rPr>
              <w:t>1</w:t>
            </w:r>
            <w:r w:rsidRPr="00655747">
              <w:t>-3</w:t>
            </w:r>
          </w:p>
          <w:p w:rsidR="00FA0FB7" w:rsidRPr="00655747" w:rsidRDefault="00FA0FB7" w:rsidP="00FA0FB7">
            <w:pPr>
              <w:widowControl w:val="0"/>
              <w:spacing w:after="200" w:line="276" w:lineRule="auto"/>
            </w:pPr>
          </w:p>
        </w:tc>
        <w:tc>
          <w:tcPr>
            <w:tcW w:w="850"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w:t>
            </w:r>
            <w:r w:rsidRPr="00655747">
              <w:rPr>
                <w:vertAlign w:val="subscript"/>
              </w:rPr>
              <w:t>1</w:t>
            </w:r>
            <w:r w:rsidRPr="00655747">
              <w:t>-3</w:t>
            </w:r>
          </w:p>
          <w:p w:rsidR="00FA0FB7" w:rsidRPr="00655747" w:rsidRDefault="00FA0FB7" w:rsidP="00FA0FB7">
            <w:pPr>
              <w:widowControl w:val="0"/>
              <w:spacing w:after="200" w:line="276" w:lineRule="auto"/>
            </w:pPr>
          </w:p>
        </w:tc>
        <w:tc>
          <w:tcPr>
            <w:tcW w:w="1134"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w:t>
            </w:r>
            <w:r w:rsidRPr="00655747">
              <w:rPr>
                <w:vertAlign w:val="subscript"/>
              </w:rPr>
              <w:t>1</w:t>
            </w:r>
            <w:r w:rsidRPr="00655747">
              <w:t>- 2</w:t>
            </w:r>
          </w:p>
        </w:tc>
        <w:tc>
          <w:tcPr>
            <w:tcW w:w="1418"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27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001" w:type="dxa"/>
            <w:tcBorders>
              <w:top w:val="single" w:sz="4" w:space="0" w:color="000000"/>
              <w:left w:val="single" w:sz="4" w:space="0" w:color="000000"/>
              <w:bottom w:val="single" w:sz="4" w:space="0" w:color="000000"/>
              <w:right w:val="single" w:sz="4" w:space="0" w:color="auto"/>
            </w:tcBorders>
          </w:tcPr>
          <w:p w:rsidR="00FA0FB7" w:rsidRPr="00655747" w:rsidRDefault="00FA0FB7" w:rsidP="00FA0FB7">
            <w:pPr>
              <w:widowControl w:val="0"/>
              <w:spacing w:after="200" w:line="276" w:lineRule="auto"/>
            </w:pPr>
            <w:r w:rsidRPr="00655747">
              <w:t>VI</w:t>
            </w:r>
            <w:r w:rsidRPr="00655747">
              <w:rPr>
                <w:vertAlign w:val="subscript"/>
              </w:rPr>
              <w:t>1</w:t>
            </w:r>
            <w:r w:rsidRPr="00655747">
              <w:t>-3,50</w:t>
            </w:r>
          </w:p>
          <w:p w:rsidR="00FA0FB7" w:rsidRPr="00655747" w:rsidRDefault="00FA0FB7" w:rsidP="00FA0FB7">
            <w:pPr>
              <w:widowControl w:val="0"/>
              <w:spacing w:after="200" w:line="276" w:lineRule="auto"/>
            </w:pP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iCs/>
        </w:rPr>
      </w:pPr>
      <w:r w:rsidRPr="00655747">
        <w:rPr>
          <w:b/>
          <w:iCs/>
        </w:rPr>
        <w:t>Имена ученика по ИОП-у:</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Ученици који се образују по ИОП-у из предмета Математика, школске 2023/24 године: Никола Динкић (ИОП2) и Милица Милошевић (ИОП2).</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Допунска настава</w:t>
      </w:r>
      <w:r w:rsidRPr="00655747">
        <w:t>:</w:t>
      </w:r>
    </w:p>
    <w:p w:rsidR="00FA0FB7" w:rsidRPr="00655747" w:rsidRDefault="00FA0FB7" w:rsidP="00FA0FB7">
      <w:pPr>
        <w:widowControl w:val="0"/>
        <w:spacing w:after="200" w:line="276" w:lineRule="aut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39"/>
        <w:gridCol w:w="1701"/>
        <w:gridCol w:w="2268"/>
      </w:tblGrid>
      <w:tr w:rsidR="00FA0FB7" w:rsidRPr="00655747" w:rsidTr="00EE3314">
        <w:tc>
          <w:tcPr>
            <w:tcW w:w="1988"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 xml:space="preserve">Допунска </w:t>
            </w:r>
            <w:r w:rsidRPr="00655747">
              <w:lastRenderedPageBreak/>
              <w:t>настава</w:t>
            </w:r>
          </w:p>
        </w:tc>
        <w:tc>
          <w:tcPr>
            <w:tcW w:w="1839"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lastRenderedPageBreak/>
              <w:t xml:space="preserve">Број </w:t>
            </w:r>
            <w:r w:rsidRPr="00655747">
              <w:lastRenderedPageBreak/>
              <w:t>планираних часова</w:t>
            </w:r>
          </w:p>
        </w:tc>
        <w:tc>
          <w:tcPr>
            <w:tcW w:w="1701"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lastRenderedPageBreak/>
              <w:t xml:space="preserve">Број </w:t>
            </w:r>
            <w:r w:rsidRPr="00655747">
              <w:lastRenderedPageBreak/>
              <w:t>одржаних часова</w:t>
            </w:r>
          </w:p>
        </w:tc>
        <w:tc>
          <w:tcPr>
            <w:tcW w:w="2268"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lastRenderedPageBreak/>
              <w:t xml:space="preserve">Број ученика који </w:t>
            </w:r>
            <w:r w:rsidRPr="00655747">
              <w:lastRenderedPageBreak/>
              <w:t>су похађали</w:t>
            </w:r>
          </w:p>
        </w:tc>
      </w:tr>
      <w:tr w:rsidR="00FA0FB7" w:rsidRPr="00655747" w:rsidTr="00EE3314">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9</w:t>
            </w: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2</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 xml:space="preserve"> </w:t>
      </w:r>
    </w:p>
    <w:p w:rsidR="00FA0FB7" w:rsidRPr="00655747" w:rsidRDefault="00FA0FB7" w:rsidP="00FA0FB7">
      <w:pPr>
        <w:widowControl w:val="0"/>
        <w:spacing w:after="200" w:line="276" w:lineRule="auto"/>
        <w:rPr>
          <w:b/>
        </w:rPr>
      </w:pPr>
      <w:r w:rsidRPr="00655747">
        <w:rPr>
          <w:b/>
          <w:u w:val="single"/>
        </w:rPr>
        <w:t>Уџбеници за шести разред:</w:t>
      </w:r>
      <w:r w:rsidRPr="00655747">
        <w:rPr>
          <w:b/>
        </w:rPr>
        <w:t xml:space="preserve"> </w:t>
      </w:r>
    </w:p>
    <w:p w:rsidR="00FA0FB7" w:rsidRPr="00655747" w:rsidRDefault="00FA0FB7" w:rsidP="00FA0FB7">
      <w:pPr>
        <w:widowControl w:val="0"/>
        <w:spacing w:after="200" w:line="276" w:lineRule="auto"/>
      </w:pPr>
      <w:r w:rsidRPr="00655747">
        <w:t xml:space="preserve">Тамара Малић, Уџбеник за шести разред основне школе, Нови Логос, 2023; </w:t>
      </w:r>
    </w:p>
    <w:p w:rsidR="00FA0FB7" w:rsidRPr="00655747" w:rsidRDefault="00FA0FB7" w:rsidP="00FA0FB7">
      <w:pPr>
        <w:widowControl w:val="0"/>
        <w:spacing w:after="200" w:line="276" w:lineRule="auto"/>
      </w:pPr>
      <w:r w:rsidRPr="00655747">
        <w:t>Тамара Малић, Марина Јовановић Светлик, Збирка задатака за шести разред основне школе, Нови Логос, 2023.</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СЕДМИ РАЗРЕД</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tbl>
      <w:tblPr>
        <w:tblW w:w="8235" w:type="dxa"/>
        <w:jc w:val="center"/>
        <w:tblLayout w:type="fixed"/>
        <w:tblLook w:val="04A0" w:firstRow="1" w:lastRow="0" w:firstColumn="1" w:lastColumn="0" w:noHBand="0" w:noVBand="1"/>
      </w:tblPr>
      <w:tblGrid>
        <w:gridCol w:w="2012"/>
        <w:gridCol w:w="1542"/>
        <w:gridCol w:w="1277"/>
        <w:gridCol w:w="2269"/>
        <w:gridCol w:w="1135"/>
      </w:tblGrid>
      <w:tr w:rsidR="00FA0FB7" w:rsidRPr="00655747" w:rsidTr="00EE3314">
        <w:trPr>
          <w:cantSplit/>
          <w:trHeight w:val="259"/>
          <w:tblHeader/>
          <w:jc w:val="center"/>
        </w:trPr>
        <w:tc>
          <w:tcPr>
            <w:tcW w:w="2012" w:type="dxa"/>
            <w:vMerge w:val="restart"/>
            <w:tcBorders>
              <w:top w:val="single" w:sz="4" w:space="0" w:color="000000"/>
              <w:left w:val="single" w:sz="4" w:space="0" w:color="000000"/>
              <w:bottom w:val="single" w:sz="4" w:space="0" w:color="000000"/>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Број ученика</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pPr>
            <w:r w:rsidRPr="00655747">
              <w:t>VII</w:t>
            </w:r>
            <w:r w:rsidRPr="00655747">
              <w:rPr>
                <w:vertAlign w:val="subscript"/>
              </w:rPr>
              <w:t>1</w:t>
            </w:r>
            <w:r w:rsidRPr="00655747">
              <w:t xml:space="preserve">-4 </w:t>
            </w: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Планирано часова</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A0FB7" w:rsidRPr="00655747" w:rsidRDefault="00FA0FB7" w:rsidP="00FA0FB7">
            <w:pPr>
              <w:widowControl w:val="0"/>
              <w:spacing w:after="200" w:line="276" w:lineRule="auto"/>
            </w:pPr>
            <w:r w:rsidRPr="00655747">
              <w:t>VII</w:t>
            </w:r>
            <w:r w:rsidRPr="00655747">
              <w:rPr>
                <w:vertAlign w:val="subscript"/>
              </w:rPr>
              <w:t>1</w:t>
            </w:r>
            <w:r w:rsidRPr="00655747">
              <w:t>-144</w:t>
            </w:r>
          </w:p>
        </w:tc>
      </w:tr>
      <w:tr w:rsidR="00FA0FB7" w:rsidRPr="00655747" w:rsidTr="00EE3314">
        <w:trPr>
          <w:cantSplit/>
          <w:trHeight w:val="278"/>
          <w:tblHeader/>
          <w:jc w:val="center"/>
        </w:trPr>
        <w:tc>
          <w:tcPr>
            <w:tcW w:w="2012" w:type="dxa"/>
            <w:vMerge/>
            <w:tcBorders>
              <w:top w:val="single" w:sz="4" w:space="0" w:color="000000"/>
              <w:left w:val="single" w:sz="4" w:space="0" w:color="000000"/>
              <w:bottom w:val="single" w:sz="4" w:space="0" w:color="000000"/>
              <w:right w:val="single" w:sz="4" w:space="0" w:color="auto"/>
            </w:tcBorders>
            <w:vAlign w:val="center"/>
          </w:tcPr>
          <w:p w:rsidR="00FA0FB7" w:rsidRPr="00655747" w:rsidRDefault="00FA0FB7" w:rsidP="00FA0FB7">
            <w:pPr>
              <w:widowControl w:val="0"/>
              <w:spacing w:after="200" w:line="276" w:lineRule="auto"/>
            </w:pPr>
          </w:p>
        </w:tc>
        <w:tc>
          <w:tcPr>
            <w:tcW w:w="1541" w:type="dxa"/>
            <w:vMerge/>
            <w:tcBorders>
              <w:top w:val="single" w:sz="4" w:space="0" w:color="000000"/>
              <w:left w:val="single" w:sz="4" w:space="0" w:color="000000"/>
              <w:bottom w:val="single" w:sz="4" w:space="0" w:color="000000"/>
              <w:right w:val="single" w:sz="4" w:space="0" w:color="000000"/>
            </w:tcBorders>
            <w:vAlign w:val="center"/>
          </w:tcPr>
          <w:p w:rsidR="00FA0FB7" w:rsidRPr="00655747" w:rsidRDefault="00FA0FB7" w:rsidP="00FA0FB7">
            <w:pPr>
              <w:widowControl w:val="0"/>
              <w:spacing w:after="200" w:line="276" w:lineRule="auto"/>
            </w:pP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nil"/>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Одржано часова</w:t>
            </w:r>
          </w:p>
        </w:tc>
        <w:tc>
          <w:tcPr>
            <w:tcW w:w="1134" w:type="dxa"/>
            <w:tcBorders>
              <w:top w:val="single" w:sz="4" w:space="0" w:color="000000"/>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VII</w:t>
            </w:r>
            <w:r w:rsidRPr="00655747">
              <w:rPr>
                <w:vertAlign w:val="subscript"/>
              </w:rPr>
              <w:t>1</w:t>
            </w:r>
            <w:r w:rsidRPr="00655747">
              <w:t>-143</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tbl>
      <w:tblPr>
        <w:tblW w:w="8850" w:type="dxa"/>
        <w:jc w:val="center"/>
        <w:tblLayout w:type="fixed"/>
        <w:tblLook w:val="04A0" w:firstRow="1" w:lastRow="0" w:firstColumn="1" w:lastColumn="0" w:noHBand="0" w:noVBand="1"/>
      </w:tblPr>
      <w:tblGrid>
        <w:gridCol w:w="1054"/>
        <w:gridCol w:w="1125"/>
        <w:gridCol w:w="993"/>
        <w:gridCol w:w="850"/>
        <w:gridCol w:w="1134"/>
        <w:gridCol w:w="1418"/>
        <w:gridCol w:w="1275"/>
        <w:gridCol w:w="1001"/>
      </w:tblGrid>
      <w:tr w:rsidR="00FA0FB7" w:rsidRPr="00655747" w:rsidTr="00EE3314">
        <w:trPr>
          <w:cantSplit/>
          <w:trHeight w:val="383"/>
          <w:tblHeader/>
          <w:jc w:val="center"/>
        </w:trPr>
        <w:tc>
          <w:tcPr>
            <w:tcW w:w="8851" w:type="dxa"/>
            <w:gridSpan w:val="8"/>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Успех ученика на крају школске године</w:t>
            </w:r>
          </w:p>
        </w:tc>
      </w:tr>
      <w:tr w:rsidR="00FA0FB7" w:rsidRPr="00655747" w:rsidTr="00EE3314">
        <w:trPr>
          <w:cantSplit/>
          <w:trHeight w:val="515"/>
          <w:tblHeader/>
          <w:jc w:val="center"/>
        </w:trPr>
        <w:tc>
          <w:tcPr>
            <w:tcW w:w="105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Оцена</w:t>
            </w:r>
          </w:p>
        </w:tc>
        <w:tc>
          <w:tcPr>
            <w:tcW w:w="112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Одличан</w:t>
            </w:r>
          </w:p>
        </w:tc>
        <w:tc>
          <w:tcPr>
            <w:tcW w:w="993"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Врло добар</w:t>
            </w:r>
          </w:p>
        </w:tc>
        <w:tc>
          <w:tcPr>
            <w:tcW w:w="850"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Добар</w:t>
            </w:r>
          </w:p>
        </w:tc>
        <w:tc>
          <w:tcPr>
            <w:tcW w:w="1134"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Довољан</w:t>
            </w:r>
          </w:p>
        </w:tc>
        <w:tc>
          <w:tcPr>
            <w:tcW w:w="1418"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Недовољан</w:t>
            </w:r>
          </w:p>
        </w:tc>
        <w:tc>
          <w:tcPr>
            <w:tcW w:w="127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Неоцењен</w:t>
            </w:r>
          </w:p>
        </w:tc>
        <w:tc>
          <w:tcPr>
            <w:tcW w:w="1001"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Просек</w:t>
            </w:r>
          </w:p>
        </w:tc>
      </w:tr>
      <w:tr w:rsidR="00FA0FB7" w:rsidRPr="00655747" w:rsidTr="00EE3314">
        <w:trPr>
          <w:cantSplit/>
          <w:trHeight w:val="561"/>
          <w:tblHeader/>
          <w:jc w:val="center"/>
        </w:trPr>
        <w:tc>
          <w:tcPr>
            <w:tcW w:w="1055" w:type="dxa"/>
            <w:tcBorders>
              <w:top w:val="nil"/>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 xml:space="preserve">Број ученика </w:t>
            </w:r>
          </w:p>
        </w:tc>
        <w:tc>
          <w:tcPr>
            <w:tcW w:w="112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VII</w:t>
            </w:r>
            <w:r w:rsidRPr="00655747">
              <w:rPr>
                <w:vertAlign w:val="subscript"/>
              </w:rPr>
              <w:t>1</w:t>
            </w:r>
            <w:r w:rsidRPr="00655747">
              <w:t>-/</w:t>
            </w:r>
          </w:p>
          <w:p w:rsidR="00FA0FB7" w:rsidRPr="00655747" w:rsidRDefault="00FA0FB7" w:rsidP="00FA0FB7">
            <w:pPr>
              <w:widowControl w:val="0"/>
              <w:spacing w:after="200" w:line="276" w:lineRule="auto"/>
            </w:pPr>
          </w:p>
        </w:tc>
        <w:tc>
          <w:tcPr>
            <w:tcW w:w="993"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VII</w:t>
            </w:r>
            <w:r w:rsidRPr="00655747">
              <w:rPr>
                <w:vertAlign w:val="subscript"/>
              </w:rPr>
              <w:t>1</w:t>
            </w:r>
            <w:r w:rsidRPr="00655747">
              <w:t>- 2</w:t>
            </w:r>
          </w:p>
          <w:p w:rsidR="00FA0FB7" w:rsidRPr="00655747" w:rsidRDefault="00FA0FB7" w:rsidP="00FA0FB7">
            <w:pPr>
              <w:widowControl w:val="0"/>
              <w:spacing w:after="200" w:line="276" w:lineRule="auto"/>
            </w:pPr>
            <w:r w:rsidRPr="00655747">
              <w:t xml:space="preserve"> </w:t>
            </w:r>
          </w:p>
        </w:tc>
        <w:tc>
          <w:tcPr>
            <w:tcW w:w="850"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VII</w:t>
            </w:r>
            <w:r w:rsidRPr="00655747">
              <w:rPr>
                <w:vertAlign w:val="subscript"/>
              </w:rPr>
              <w:t>1</w:t>
            </w:r>
            <w:r w:rsidRPr="00655747">
              <w:t>-1</w:t>
            </w:r>
          </w:p>
          <w:p w:rsidR="00FA0FB7" w:rsidRPr="00655747" w:rsidRDefault="00FA0FB7" w:rsidP="00FA0FB7">
            <w:pPr>
              <w:widowControl w:val="0"/>
              <w:spacing w:after="200" w:line="276" w:lineRule="auto"/>
            </w:pPr>
            <w:r w:rsidRPr="00655747">
              <w:t xml:space="preserve"> </w:t>
            </w:r>
          </w:p>
        </w:tc>
        <w:tc>
          <w:tcPr>
            <w:tcW w:w="1134"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VII</w:t>
            </w:r>
            <w:r w:rsidRPr="00655747">
              <w:rPr>
                <w:vertAlign w:val="subscript"/>
              </w:rPr>
              <w:t>1</w:t>
            </w:r>
            <w:r w:rsidRPr="00655747">
              <w:t>-1</w:t>
            </w:r>
          </w:p>
        </w:tc>
        <w:tc>
          <w:tcPr>
            <w:tcW w:w="1418"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27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001" w:type="dxa"/>
            <w:tcBorders>
              <w:top w:val="single" w:sz="4" w:space="0" w:color="000000"/>
              <w:left w:val="single" w:sz="4" w:space="0" w:color="000000"/>
              <w:bottom w:val="single" w:sz="4" w:space="0" w:color="000000"/>
              <w:right w:val="single" w:sz="4" w:space="0" w:color="auto"/>
            </w:tcBorders>
          </w:tcPr>
          <w:p w:rsidR="00FA0FB7" w:rsidRPr="00655747" w:rsidRDefault="00FA0FB7" w:rsidP="00FA0FB7">
            <w:pPr>
              <w:widowControl w:val="0"/>
              <w:spacing w:after="200" w:line="276" w:lineRule="auto"/>
            </w:pPr>
            <w:r w:rsidRPr="00655747">
              <w:t>VII</w:t>
            </w:r>
            <w:r w:rsidRPr="00655747">
              <w:rPr>
                <w:vertAlign w:val="subscript"/>
              </w:rPr>
              <w:t>1</w:t>
            </w:r>
            <w:r w:rsidRPr="00655747">
              <w:t>- 3,25</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iCs/>
        </w:rPr>
      </w:pPr>
      <w:r w:rsidRPr="00655747">
        <w:t xml:space="preserve">     </w:t>
      </w:r>
      <w:r w:rsidRPr="00655747">
        <w:rPr>
          <w:b/>
          <w:iCs/>
        </w:rPr>
        <w:t>Имена ученика по ИОП-у:</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Нема ученика који се образују по ИОП-у из предмета Математика, школске 2023/24 године.</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Допунска настава</w:t>
      </w:r>
      <w:r w:rsidRPr="00655747">
        <w:t>:</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tbl>
      <w:tblPr>
        <w:tblW w:w="80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890"/>
        <w:gridCol w:w="1748"/>
        <w:gridCol w:w="2331"/>
      </w:tblGrid>
      <w:tr w:rsidR="00FA0FB7" w:rsidRPr="00655747" w:rsidTr="00EE3314">
        <w:trPr>
          <w:trHeight w:val="1176"/>
        </w:trPr>
        <w:tc>
          <w:tcPr>
            <w:tcW w:w="2043"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Допунска настава</w:t>
            </w:r>
          </w:p>
        </w:tc>
        <w:tc>
          <w:tcPr>
            <w:tcW w:w="1890"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планираних часова</w:t>
            </w:r>
          </w:p>
        </w:tc>
        <w:tc>
          <w:tcPr>
            <w:tcW w:w="1748"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одржаних часова</w:t>
            </w:r>
          </w:p>
        </w:tc>
        <w:tc>
          <w:tcPr>
            <w:tcW w:w="2331"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ученика који су похађали</w:t>
            </w:r>
          </w:p>
        </w:tc>
      </w:tr>
      <w:tr w:rsidR="00FA0FB7" w:rsidRPr="00655747" w:rsidTr="00EE3314">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90"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174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7</w:t>
            </w:r>
          </w:p>
        </w:tc>
        <w:tc>
          <w:tcPr>
            <w:tcW w:w="233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2</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715058" w:rsidRPr="00655747" w:rsidRDefault="00715058" w:rsidP="00FA0FB7">
      <w:pPr>
        <w:widowControl w:val="0"/>
        <w:spacing w:after="200" w:line="276" w:lineRule="auto"/>
        <w:rPr>
          <w:b/>
        </w:rPr>
      </w:pPr>
    </w:p>
    <w:p w:rsidR="00715058" w:rsidRPr="00655747" w:rsidRDefault="00715058" w:rsidP="00FA0FB7">
      <w:pPr>
        <w:widowControl w:val="0"/>
        <w:spacing w:after="200" w:line="276" w:lineRule="auto"/>
        <w:rPr>
          <w:b/>
        </w:rPr>
      </w:pPr>
    </w:p>
    <w:p w:rsidR="00715058" w:rsidRPr="00655747" w:rsidRDefault="00715058" w:rsidP="00FA0FB7">
      <w:pPr>
        <w:widowControl w:val="0"/>
        <w:spacing w:after="200" w:line="276" w:lineRule="auto"/>
        <w:rPr>
          <w:b/>
        </w:rPr>
      </w:pPr>
    </w:p>
    <w:p w:rsidR="00FA0FB7" w:rsidRPr="00655747" w:rsidRDefault="00FA0FB7" w:rsidP="00FA0FB7">
      <w:pPr>
        <w:widowControl w:val="0"/>
        <w:spacing w:after="200" w:line="276" w:lineRule="auto"/>
      </w:pPr>
      <w:r w:rsidRPr="00655747">
        <w:rPr>
          <w:b/>
        </w:rPr>
        <w:t>ОСМИ РАЗРЕД</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tbl>
      <w:tblPr>
        <w:tblW w:w="8235" w:type="dxa"/>
        <w:jc w:val="center"/>
        <w:tblLayout w:type="fixed"/>
        <w:tblLook w:val="04A0" w:firstRow="1" w:lastRow="0" w:firstColumn="1" w:lastColumn="0" w:noHBand="0" w:noVBand="1"/>
      </w:tblPr>
      <w:tblGrid>
        <w:gridCol w:w="2012"/>
        <w:gridCol w:w="1542"/>
        <w:gridCol w:w="1277"/>
        <w:gridCol w:w="2269"/>
        <w:gridCol w:w="1135"/>
      </w:tblGrid>
      <w:tr w:rsidR="00FA0FB7" w:rsidRPr="00655747" w:rsidTr="00EE3314">
        <w:trPr>
          <w:cantSplit/>
          <w:trHeight w:val="259"/>
          <w:tblHeader/>
          <w:jc w:val="center"/>
        </w:trPr>
        <w:tc>
          <w:tcPr>
            <w:tcW w:w="2012" w:type="dxa"/>
            <w:vMerge w:val="restart"/>
            <w:tcBorders>
              <w:top w:val="single" w:sz="4" w:space="0" w:color="000000"/>
              <w:left w:val="single" w:sz="4" w:space="0" w:color="000000"/>
              <w:bottom w:val="single" w:sz="4" w:space="0" w:color="000000"/>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Број ученика</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pPr>
            <w:r w:rsidRPr="00655747">
              <w:t>VIII</w:t>
            </w:r>
            <w:r w:rsidRPr="00655747">
              <w:rPr>
                <w:vertAlign w:val="subscript"/>
              </w:rPr>
              <w:t>1</w:t>
            </w:r>
            <w:r w:rsidRPr="00655747">
              <w:t xml:space="preserve">-7 </w:t>
            </w: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Планирано часова</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A0FB7" w:rsidRPr="00655747" w:rsidRDefault="00FA0FB7" w:rsidP="00FA0FB7">
            <w:pPr>
              <w:widowControl w:val="0"/>
              <w:spacing w:after="200" w:line="276" w:lineRule="auto"/>
            </w:pPr>
            <w:r w:rsidRPr="00655747">
              <w:t>VIII</w:t>
            </w:r>
            <w:r w:rsidRPr="00655747">
              <w:rPr>
                <w:vertAlign w:val="subscript"/>
              </w:rPr>
              <w:t>1</w:t>
            </w:r>
            <w:r w:rsidRPr="00655747">
              <w:t>-136</w:t>
            </w:r>
          </w:p>
        </w:tc>
      </w:tr>
      <w:tr w:rsidR="00FA0FB7" w:rsidRPr="00655747" w:rsidTr="00EE3314">
        <w:trPr>
          <w:cantSplit/>
          <w:trHeight w:val="278"/>
          <w:tblHeader/>
          <w:jc w:val="center"/>
        </w:trPr>
        <w:tc>
          <w:tcPr>
            <w:tcW w:w="2012" w:type="dxa"/>
            <w:vMerge/>
            <w:tcBorders>
              <w:top w:val="single" w:sz="4" w:space="0" w:color="000000"/>
              <w:left w:val="single" w:sz="4" w:space="0" w:color="000000"/>
              <w:bottom w:val="single" w:sz="4" w:space="0" w:color="000000"/>
              <w:right w:val="single" w:sz="4" w:space="0" w:color="auto"/>
            </w:tcBorders>
            <w:vAlign w:val="center"/>
          </w:tcPr>
          <w:p w:rsidR="00FA0FB7" w:rsidRPr="00655747" w:rsidRDefault="00FA0FB7" w:rsidP="00FA0FB7">
            <w:pPr>
              <w:widowControl w:val="0"/>
              <w:spacing w:after="200" w:line="276" w:lineRule="auto"/>
            </w:pPr>
          </w:p>
        </w:tc>
        <w:tc>
          <w:tcPr>
            <w:tcW w:w="1541" w:type="dxa"/>
            <w:vMerge/>
            <w:tcBorders>
              <w:top w:val="single" w:sz="4" w:space="0" w:color="000000"/>
              <w:left w:val="single" w:sz="4" w:space="0" w:color="000000"/>
              <w:bottom w:val="single" w:sz="4" w:space="0" w:color="000000"/>
              <w:right w:val="single" w:sz="4" w:space="0" w:color="000000"/>
            </w:tcBorders>
            <w:vAlign w:val="center"/>
          </w:tcPr>
          <w:p w:rsidR="00FA0FB7" w:rsidRPr="00655747" w:rsidRDefault="00FA0FB7" w:rsidP="00FA0FB7">
            <w:pPr>
              <w:widowControl w:val="0"/>
              <w:spacing w:after="200" w:line="276" w:lineRule="auto"/>
            </w:pP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nil"/>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Одржано часова</w:t>
            </w:r>
          </w:p>
        </w:tc>
        <w:tc>
          <w:tcPr>
            <w:tcW w:w="1134" w:type="dxa"/>
            <w:tcBorders>
              <w:top w:val="single" w:sz="4" w:space="0" w:color="000000"/>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VIII</w:t>
            </w:r>
            <w:r w:rsidRPr="00655747">
              <w:rPr>
                <w:vertAlign w:val="subscript"/>
              </w:rPr>
              <w:t>1</w:t>
            </w:r>
            <w:r w:rsidRPr="00655747">
              <w:t>-136</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tbl>
      <w:tblPr>
        <w:tblW w:w="8850" w:type="dxa"/>
        <w:jc w:val="center"/>
        <w:tblLayout w:type="fixed"/>
        <w:tblLook w:val="04A0" w:firstRow="1" w:lastRow="0" w:firstColumn="1" w:lastColumn="0" w:noHBand="0" w:noVBand="1"/>
      </w:tblPr>
      <w:tblGrid>
        <w:gridCol w:w="1054"/>
        <w:gridCol w:w="1125"/>
        <w:gridCol w:w="993"/>
        <w:gridCol w:w="850"/>
        <w:gridCol w:w="1134"/>
        <w:gridCol w:w="1418"/>
        <w:gridCol w:w="1275"/>
        <w:gridCol w:w="1001"/>
      </w:tblGrid>
      <w:tr w:rsidR="00FA0FB7" w:rsidRPr="00655747" w:rsidTr="00EE3314">
        <w:trPr>
          <w:cantSplit/>
          <w:trHeight w:val="383"/>
          <w:tblHeader/>
          <w:jc w:val="center"/>
        </w:trPr>
        <w:tc>
          <w:tcPr>
            <w:tcW w:w="8851" w:type="dxa"/>
            <w:gridSpan w:val="8"/>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Успех ученика на крају школске године</w:t>
            </w:r>
          </w:p>
        </w:tc>
      </w:tr>
      <w:tr w:rsidR="00FA0FB7" w:rsidRPr="00655747" w:rsidTr="00EE3314">
        <w:trPr>
          <w:cantSplit/>
          <w:trHeight w:val="515"/>
          <w:tblHeader/>
          <w:jc w:val="center"/>
        </w:trPr>
        <w:tc>
          <w:tcPr>
            <w:tcW w:w="105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Оцена</w:t>
            </w:r>
          </w:p>
        </w:tc>
        <w:tc>
          <w:tcPr>
            <w:tcW w:w="112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Одличан</w:t>
            </w:r>
          </w:p>
        </w:tc>
        <w:tc>
          <w:tcPr>
            <w:tcW w:w="993"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Врло добар</w:t>
            </w:r>
          </w:p>
        </w:tc>
        <w:tc>
          <w:tcPr>
            <w:tcW w:w="850"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Добар</w:t>
            </w:r>
          </w:p>
        </w:tc>
        <w:tc>
          <w:tcPr>
            <w:tcW w:w="1134"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Довољан</w:t>
            </w:r>
          </w:p>
        </w:tc>
        <w:tc>
          <w:tcPr>
            <w:tcW w:w="1418"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Недовољан</w:t>
            </w:r>
          </w:p>
        </w:tc>
        <w:tc>
          <w:tcPr>
            <w:tcW w:w="127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Неоцењен</w:t>
            </w:r>
          </w:p>
        </w:tc>
        <w:tc>
          <w:tcPr>
            <w:tcW w:w="1001"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Просек</w:t>
            </w:r>
          </w:p>
        </w:tc>
      </w:tr>
      <w:tr w:rsidR="00FA0FB7" w:rsidRPr="00655747" w:rsidTr="00EE3314">
        <w:trPr>
          <w:cantSplit/>
          <w:trHeight w:val="561"/>
          <w:tblHeader/>
          <w:jc w:val="center"/>
        </w:trPr>
        <w:tc>
          <w:tcPr>
            <w:tcW w:w="1055" w:type="dxa"/>
            <w:tcBorders>
              <w:top w:val="nil"/>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 xml:space="preserve">Број ученика </w:t>
            </w:r>
          </w:p>
        </w:tc>
        <w:tc>
          <w:tcPr>
            <w:tcW w:w="112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VIII</w:t>
            </w:r>
            <w:r w:rsidRPr="00655747">
              <w:rPr>
                <w:vertAlign w:val="subscript"/>
              </w:rPr>
              <w:t>1</w:t>
            </w:r>
            <w:r w:rsidRPr="00655747">
              <w:t>-5</w:t>
            </w:r>
          </w:p>
          <w:p w:rsidR="00FA0FB7" w:rsidRPr="00655747" w:rsidRDefault="00FA0FB7" w:rsidP="00FA0FB7">
            <w:pPr>
              <w:widowControl w:val="0"/>
              <w:spacing w:after="200" w:line="276" w:lineRule="auto"/>
            </w:pPr>
          </w:p>
        </w:tc>
        <w:tc>
          <w:tcPr>
            <w:tcW w:w="993"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VIII</w:t>
            </w:r>
            <w:r w:rsidRPr="00655747">
              <w:rPr>
                <w:vertAlign w:val="subscript"/>
              </w:rPr>
              <w:t>1</w:t>
            </w:r>
            <w:r w:rsidRPr="00655747">
              <w:t>- 1</w:t>
            </w:r>
          </w:p>
          <w:p w:rsidR="00FA0FB7" w:rsidRPr="00655747" w:rsidRDefault="00FA0FB7" w:rsidP="00FA0FB7">
            <w:pPr>
              <w:widowControl w:val="0"/>
              <w:spacing w:after="200" w:line="276" w:lineRule="auto"/>
            </w:pPr>
            <w:r w:rsidRPr="00655747">
              <w:t xml:space="preserve"> </w:t>
            </w:r>
          </w:p>
        </w:tc>
        <w:tc>
          <w:tcPr>
            <w:tcW w:w="850"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134"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VIII</w:t>
            </w:r>
            <w:r w:rsidRPr="00655747">
              <w:rPr>
                <w:vertAlign w:val="subscript"/>
              </w:rPr>
              <w:t>1</w:t>
            </w:r>
            <w:r w:rsidRPr="00655747">
              <w:t>-1</w:t>
            </w:r>
          </w:p>
        </w:tc>
        <w:tc>
          <w:tcPr>
            <w:tcW w:w="1418"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27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001" w:type="dxa"/>
            <w:tcBorders>
              <w:top w:val="single" w:sz="4" w:space="0" w:color="000000"/>
              <w:left w:val="single" w:sz="4" w:space="0" w:color="000000"/>
              <w:bottom w:val="single" w:sz="4" w:space="0" w:color="000000"/>
              <w:right w:val="single" w:sz="4" w:space="0" w:color="auto"/>
            </w:tcBorders>
          </w:tcPr>
          <w:p w:rsidR="00FA0FB7" w:rsidRPr="00655747" w:rsidRDefault="00FA0FB7" w:rsidP="00FA0FB7">
            <w:pPr>
              <w:widowControl w:val="0"/>
              <w:spacing w:after="200" w:line="276" w:lineRule="auto"/>
            </w:pPr>
            <w:r w:rsidRPr="00655747">
              <w:t>VIII</w:t>
            </w:r>
            <w:r w:rsidRPr="00655747">
              <w:rPr>
                <w:vertAlign w:val="subscript"/>
              </w:rPr>
              <w:t>1</w:t>
            </w:r>
            <w:r w:rsidRPr="00655747">
              <w:t>- 4,43</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iCs/>
        </w:rPr>
      </w:pPr>
      <w:r w:rsidRPr="00655747">
        <w:t xml:space="preserve">     </w:t>
      </w:r>
      <w:r w:rsidRPr="00655747">
        <w:rPr>
          <w:b/>
          <w:iCs/>
        </w:rPr>
        <w:t>Имена ученика по ИОП-у:</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Нема ученика који се образују по ИОП-у из предмета Математика, школске 2023/24 године.</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Допунска настава</w:t>
      </w:r>
      <w:r w:rsidRPr="00655747">
        <w:t>:</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tbl>
      <w:tblPr>
        <w:tblW w:w="80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890"/>
        <w:gridCol w:w="1748"/>
        <w:gridCol w:w="2331"/>
      </w:tblGrid>
      <w:tr w:rsidR="00FA0FB7" w:rsidRPr="00655747" w:rsidTr="00EE3314">
        <w:trPr>
          <w:trHeight w:val="1176"/>
        </w:trPr>
        <w:tc>
          <w:tcPr>
            <w:tcW w:w="2043"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Допунска настава</w:t>
            </w:r>
          </w:p>
        </w:tc>
        <w:tc>
          <w:tcPr>
            <w:tcW w:w="1890"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планираних часова</w:t>
            </w:r>
          </w:p>
        </w:tc>
        <w:tc>
          <w:tcPr>
            <w:tcW w:w="1748"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одржаних часова</w:t>
            </w:r>
          </w:p>
        </w:tc>
        <w:tc>
          <w:tcPr>
            <w:tcW w:w="2331"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ученика који су похађали</w:t>
            </w:r>
          </w:p>
        </w:tc>
      </w:tr>
      <w:tr w:rsidR="00FA0FB7" w:rsidRPr="00655747" w:rsidTr="00EE3314">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90"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174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4</w:t>
            </w:r>
          </w:p>
        </w:tc>
        <w:tc>
          <w:tcPr>
            <w:tcW w:w="233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2</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Додатна настава</w:t>
      </w:r>
      <w:r w:rsidRPr="00655747">
        <w:t>:</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tbl>
      <w:tblPr>
        <w:tblW w:w="80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890"/>
        <w:gridCol w:w="1748"/>
        <w:gridCol w:w="2331"/>
      </w:tblGrid>
      <w:tr w:rsidR="00FA0FB7" w:rsidRPr="00655747" w:rsidTr="00EE3314">
        <w:trPr>
          <w:trHeight w:val="1176"/>
        </w:trPr>
        <w:tc>
          <w:tcPr>
            <w:tcW w:w="2043"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Додатна настава</w:t>
            </w:r>
          </w:p>
        </w:tc>
        <w:tc>
          <w:tcPr>
            <w:tcW w:w="1890"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планираних часова</w:t>
            </w:r>
          </w:p>
        </w:tc>
        <w:tc>
          <w:tcPr>
            <w:tcW w:w="1748"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одржаних часова</w:t>
            </w:r>
          </w:p>
        </w:tc>
        <w:tc>
          <w:tcPr>
            <w:tcW w:w="2331"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ученика који су похађали</w:t>
            </w:r>
          </w:p>
        </w:tc>
      </w:tr>
      <w:tr w:rsidR="00FA0FB7" w:rsidRPr="00655747" w:rsidTr="00EE3314">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90"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174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2</w:t>
            </w:r>
          </w:p>
        </w:tc>
        <w:tc>
          <w:tcPr>
            <w:tcW w:w="233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5</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Припремна настава</w:t>
      </w:r>
      <w:r w:rsidRPr="00655747">
        <w:t>:</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tbl>
      <w:tblPr>
        <w:tblW w:w="80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890"/>
        <w:gridCol w:w="1748"/>
        <w:gridCol w:w="2331"/>
      </w:tblGrid>
      <w:tr w:rsidR="00FA0FB7" w:rsidRPr="00655747" w:rsidTr="00EE3314">
        <w:trPr>
          <w:trHeight w:val="1176"/>
        </w:trPr>
        <w:tc>
          <w:tcPr>
            <w:tcW w:w="2043"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Припремна настава</w:t>
            </w:r>
          </w:p>
        </w:tc>
        <w:tc>
          <w:tcPr>
            <w:tcW w:w="1890"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планираних часова</w:t>
            </w:r>
          </w:p>
        </w:tc>
        <w:tc>
          <w:tcPr>
            <w:tcW w:w="1748"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одржаних часова</w:t>
            </w:r>
          </w:p>
        </w:tc>
        <w:tc>
          <w:tcPr>
            <w:tcW w:w="2331"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ученика који су похађали</w:t>
            </w:r>
          </w:p>
        </w:tc>
      </w:tr>
      <w:tr w:rsidR="00FA0FB7" w:rsidRPr="00655747" w:rsidTr="00EE3314">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90"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174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22</w:t>
            </w:r>
          </w:p>
        </w:tc>
        <w:tc>
          <w:tcPr>
            <w:tcW w:w="233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7</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715058" w:rsidRPr="00655747" w:rsidRDefault="00715058" w:rsidP="00FA0FB7">
      <w:pPr>
        <w:widowControl w:val="0"/>
        <w:spacing w:after="200" w:line="276" w:lineRule="auto"/>
        <w:rPr>
          <w:b/>
        </w:rPr>
      </w:pPr>
    </w:p>
    <w:p w:rsidR="00715058" w:rsidRPr="00655747" w:rsidRDefault="00715058" w:rsidP="00FA0FB7">
      <w:pPr>
        <w:widowControl w:val="0"/>
        <w:spacing w:after="200" w:line="276" w:lineRule="auto"/>
        <w:rPr>
          <w:b/>
        </w:rPr>
      </w:pPr>
    </w:p>
    <w:p w:rsidR="00715058" w:rsidRPr="00655747" w:rsidRDefault="00715058" w:rsidP="00FA0FB7">
      <w:pPr>
        <w:widowControl w:val="0"/>
        <w:spacing w:after="200" w:line="276" w:lineRule="auto"/>
        <w:rPr>
          <w:b/>
        </w:rPr>
      </w:pPr>
    </w:p>
    <w:p w:rsidR="00FA0FB7" w:rsidRPr="00655747" w:rsidRDefault="00FA0FB7" w:rsidP="00FA0FB7">
      <w:pPr>
        <w:widowControl w:val="0"/>
        <w:spacing w:after="200" w:line="276" w:lineRule="auto"/>
        <w:rPr>
          <w:b/>
        </w:rPr>
      </w:pPr>
      <w:r w:rsidRPr="00655747">
        <w:rPr>
          <w:b/>
        </w:rPr>
        <w:t>ЗАВРШНИ ИСПИТ ИЗ МАТЕМАТИКЕ</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8"/>
      </w:tblGrid>
      <w:tr w:rsidR="00FA0FB7" w:rsidRPr="00655747" w:rsidTr="00EE3314">
        <w:trPr>
          <w:trHeight w:val="569"/>
        </w:trPr>
        <w:tc>
          <w:tcPr>
            <w:tcW w:w="4998" w:type="dxa"/>
            <w:shd w:val="clear" w:color="auto" w:fill="auto"/>
            <w:vAlign w:val="center"/>
          </w:tcPr>
          <w:p w:rsidR="00FA0FB7" w:rsidRPr="00655747" w:rsidRDefault="00FA0FB7" w:rsidP="00FA0FB7">
            <w:pPr>
              <w:widowControl w:val="0"/>
              <w:spacing w:after="200" w:line="276" w:lineRule="auto"/>
              <w:rPr>
                <w:b/>
              </w:rPr>
            </w:pPr>
            <w:r w:rsidRPr="00655747">
              <w:rPr>
                <w:b/>
              </w:rPr>
              <w:t>Име и презиме ученика</w:t>
            </w:r>
          </w:p>
        </w:tc>
        <w:tc>
          <w:tcPr>
            <w:tcW w:w="4998" w:type="dxa"/>
            <w:shd w:val="clear" w:color="auto" w:fill="auto"/>
            <w:vAlign w:val="center"/>
          </w:tcPr>
          <w:p w:rsidR="00FA0FB7" w:rsidRPr="00655747" w:rsidRDefault="00FA0FB7" w:rsidP="00FA0FB7">
            <w:pPr>
              <w:widowControl w:val="0"/>
              <w:spacing w:after="200" w:line="276" w:lineRule="auto"/>
              <w:rPr>
                <w:b/>
              </w:rPr>
            </w:pPr>
            <w:r w:rsidRPr="00655747">
              <w:rPr>
                <w:b/>
              </w:rPr>
              <w:t>Број поена на завршном испиту из математике</w:t>
            </w:r>
          </w:p>
        </w:tc>
      </w:tr>
      <w:tr w:rsidR="00FA0FB7" w:rsidRPr="00655747" w:rsidTr="00EE3314">
        <w:trPr>
          <w:trHeight w:val="569"/>
        </w:trPr>
        <w:tc>
          <w:tcPr>
            <w:tcW w:w="4998" w:type="dxa"/>
            <w:shd w:val="clear" w:color="auto" w:fill="auto"/>
            <w:vAlign w:val="center"/>
          </w:tcPr>
          <w:p w:rsidR="00FA0FB7" w:rsidRPr="00655747" w:rsidRDefault="00FA0FB7" w:rsidP="00FA0FB7">
            <w:pPr>
              <w:widowControl w:val="0"/>
              <w:numPr>
                <w:ilvl w:val="0"/>
                <w:numId w:val="37"/>
              </w:numPr>
              <w:spacing w:after="200" w:line="276" w:lineRule="auto"/>
            </w:pPr>
            <w:r w:rsidRPr="00655747">
              <w:t>Александра Добросављевић</w:t>
            </w:r>
          </w:p>
        </w:tc>
        <w:tc>
          <w:tcPr>
            <w:tcW w:w="4998" w:type="dxa"/>
            <w:shd w:val="clear" w:color="auto" w:fill="auto"/>
            <w:vAlign w:val="center"/>
          </w:tcPr>
          <w:p w:rsidR="00FA0FB7" w:rsidRPr="00655747" w:rsidRDefault="00FA0FB7" w:rsidP="00FA0FB7">
            <w:pPr>
              <w:widowControl w:val="0"/>
              <w:spacing w:after="200" w:line="276" w:lineRule="auto"/>
            </w:pPr>
            <w:r w:rsidRPr="00655747">
              <w:t>14</w:t>
            </w:r>
          </w:p>
        </w:tc>
      </w:tr>
      <w:tr w:rsidR="00FA0FB7" w:rsidRPr="00655747" w:rsidTr="00EE3314">
        <w:trPr>
          <w:trHeight w:val="543"/>
        </w:trPr>
        <w:tc>
          <w:tcPr>
            <w:tcW w:w="4998" w:type="dxa"/>
            <w:shd w:val="clear" w:color="auto" w:fill="auto"/>
            <w:vAlign w:val="center"/>
          </w:tcPr>
          <w:p w:rsidR="00FA0FB7" w:rsidRPr="00655747" w:rsidRDefault="00FA0FB7" w:rsidP="00FA0FB7">
            <w:pPr>
              <w:widowControl w:val="0"/>
              <w:numPr>
                <w:ilvl w:val="0"/>
                <w:numId w:val="37"/>
              </w:numPr>
              <w:spacing w:after="200" w:line="276" w:lineRule="auto"/>
            </w:pPr>
            <w:r w:rsidRPr="00655747">
              <w:t>Жаклина Илић</w:t>
            </w:r>
          </w:p>
        </w:tc>
        <w:tc>
          <w:tcPr>
            <w:tcW w:w="4998" w:type="dxa"/>
            <w:shd w:val="clear" w:color="auto" w:fill="auto"/>
            <w:vAlign w:val="center"/>
          </w:tcPr>
          <w:p w:rsidR="00FA0FB7" w:rsidRPr="00655747" w:rsidRDefault="00FA0FB7" w:rsidP="00FA0FB7">
            <w:pPr>
              <w:widowControl w:val="0"/>
              <w:spacing w:after="200" w:line="276" w:lineRule="auto"/>
            </w:pPr>
            <w:r w:rsidRPr="00655747">
              <w:t>11</w:t>
            </w:r>
          </w:p>
        </w:tc>
      </w:tr>
      <w:tr w:rsidR="00FA0FB7" w:rsidRPr="00655747" w:rsidTr="00EE3314">
        <w:trPr>
          <w:trHeight w:val="569"/>
        </w:trPr>
        <w:tc>
          <w:tcPr>
            <w:tcW w:w="4998" w:type="dxa"/>
            <w:shd w:val="clear" w:color="auto" w:fill="auto"/>
            <w:vAlign w:val="center"/>
          </w:tcPr>
          <w:p w:rsidR="00FA0FB7" w:rsidRPr="00655747" w:rsidRDefault="00FA0FB7" w:rsidP="00FA0FB7">
            <w:pPr>
              <w:widowControl w:val="0"/>
              <w:numPr>
                <w:ilvl w:val="0"/>
                <w:numId w:val="37"/>
              </w:numPr>
              <w:spacing w:after="200" w:line="276" w:lineRule="auto"/>
            </w:pPr>
            <w:r w:rsidRPr="00655747">
              <w:t>Анђела Јовановић</w:t>
            </w:r>
          </w:p>
        </w:tc>
        <w:tc>
          <w:tcPr>
            <w:tcW w:w="4998" w:type="dxa"/>
            <w:shd w:val="clear" w:color="auto" w:fill="auto"/>
            <w:vAlign w:val="center"/>
          </w:tcPr>
          <w:p w:rsidR="00FA0FB7" w:rsidRPr="00655747" w:rsidRDefault="00FA0FB7" w:rsidP="00FA0FB7">
            <w:pPr>
              <w:widowControl w:val="0"/>
              <w:spacing w:after="200" w:line="276" w:lineRule="auto"/>
            </w:pPr>
            <w:r w:rsidRPr="00655747">
              <w:t>9</w:t>
            </w:r>
          </w:p>
        </w:tc>
      </w:tr>
      <w:tr w:rsidR="00FA0FB7" w:rsidRPr="00655747" w:rsidTr="00EE3314">
        <w:trPr>
          <w:trHeight w:val="569"/>
        </w:trPr>
        <w:tc>
          <w:tcPr>
            <w:tcW w:w="4998" w:type="dxa"/>
            <w:shd w:val="clear" w:color="auto" w:fill="auto"/>
            <w:vAlign w:val="center"/>
          </w:tcPr>
          <w:p w:rsidR="00FA0FB7" w:rsidRPr="00655747" w:rsidRDefault="00FA0FB7" w:rsidP="00FA0FB7">
            <w:pPr>
              <w:widowControl w:val="0"/>
              <w:numPr>
                <w:ilvl w:val="0"/>
                <w:numId w:val="37"/>
              </w:numPr>
              <w:spacing w:after="200" w:line="276" w:lineRule="auto"/>
            </w:pPr>
            <w:r w:rsidRPr="00655747">
              <w:t>Вукашин Јовановић</w:t>
            </w:r>
          </w:p>
        </w:tc>
        <w:tc>
          <w:tcPr>
            <w:tcW w:w="4998" w:type="dxa"/>
            <w:shd w:val="clear" w:color="auto" w:fill="auto"/>
            <w:vAlign w:val="center"/>
          </w:tcPr>
          <w:p w:rsidR="00FA0FB7" w:rsidRPr="00655747" w:rsidRDefault="00FA0FB7" w:rsidP="00FA0FB7">
            <w:pPr>
              <w:widowControl w:val="0"/>
              <w:spacing w:after="200" w:line="276" w:lineRule="auto"/>
            </w:pPr>
            <w:r w:rsidRPr="00655747">
              <w:t>10</w:t>
            </w:r>
          </w:p>
        </w:tc>
      </w:tr>
      <w:tr w:rsidR="00FA0FB7" w:rsidRPr="00655747" w:rsidTr="00EE3314">
        <w:trPr>
          <w:trHeight w:val="569"/>
        </w:trPr>
        <w:tc>
          <w:tcPr>
            <w:tcW w:w="4998" w:type="dxa"/>
            <w:shd w:val="clear" w:color="auto" w:fill="auto"/>
            <w:vAlign w:val="center"/>
          </w:tcPr>
          <w:p w:rsidR="00FA0FB7" w:rsidRPr="00655747" w:rsidRDefault="00FA0FB7" w:rsidP="00FA0FB7">
            <w:pPr>
              <w:widowControl w:val="0"/>
              <w:numPr>
                <w:ilvl w:val="0"/>
                <w:numId w:val="37"/>
              </w:numPr>
              <w:spacing w:after="200" w:line="276" w:lineRule="auto"/>
            </w:pPr>
            <w:r w:rsidRPr="00655747">
              <w:t>Анита Југовић Миладиновић</w:t>
            </w:r>
          </w:p>
        </w:tc>
        <w:tc>
          <w:tcPr>
            <w:tcW w:w="4998" w:type="dxa"/>
            <w:shd w:val="clear" w:color="auto" w:fill="auto"/>
            <w:vAlign w:val="center"/>
          </w:tcPr>
          <w:p w:rsidR="00FA0FB7" w:rsidRPr="00655747" w:rsidRDefault="00FA0FB7" w:rsidP="00FA0FB7">
            <w:pPr>
              <w:widowControl w:val="0"/>
              <w:spacing w:after="200" w:line="276" w:lineRule="auto"/>
            </w:pPr>
            <w:r w:rsidRPr="00655747">
              <w:t>4</w:t>
            </w:r>
          </w:p>
        </w:tc>
      </w:tr>
      <w:tr w:rsidR="00FA0FB7" w:rsidRPr="00655747" w:rsidTr="00EE3314">
        <w:trPr>
          <w:trHeight w:val="569"/>
        </w:trPr>
        <w:tc>
          <w:tcPr>
            <w:tcW w:w="4998" w:type="dxa"/>
            <w:shd w:val="clear" w:color="auto" w:fill="auto"/>
            <w:vAlign w:val="center"/>
          </w:tcPr>
          <w:p w:rsidR="00FA0FB7" w:rsidRPr="00655747" w:rsidRDefault="00FA0FB7" w:rsidP="00FA0FB7">
            <w:pPr>
              <w:widowControl w:val="0"/>
              <w:numPr>
                <w:ilvl w:val="0"/>
                <w:numId w:val="37"/>
              </w:numPr>
              <w:spacing w:after="200" w:line="276" w:lineRule="auto"/>
            </w:pPr>
            <w:r w:rsidRPr="00655747">
              <w:t>Лана Миладиновић</w:t>
            </w:r>
          </w:p>
        </w:tc>
        <w:tc>
          <w:tcPr>
            <w:tcW w:w="4998" w:type="dxa"/>
            <w:shd w:val="clear" w:color="auto" w:fill="auto"/>
            <w:vAlign w:val="center"/>
          </w:tcPr>
          <w:p w:rsidR="00FA0FB7" w:rsidRPr="00655747" w:rsidRDefault="00FA0FB7" w:rsidP="00FA0FB7">
            <w:pPr>
              <w:widowControl w:val="0"/>
              <w:spacing w:after="200" w:line="276" w:lineRule="auto"/>
            </w:pPr>
            <w:r w:rsidRPr="00655747">
              <w:t>13</w:t>
            </w:r>
          </w:p>
        </w:tc>
      </w:tr>
      <w:tr w:rsidR="00FA0FB7" w:rsidRPr="00655747" w:rsidTr="00EE3314">
        <w:trPr>
          <w:trHeight w:val="569"/>
        </w:trPr>
        <w:tc>
          <w:tcPr>
            <w:tcW w:w="4998" w:type="dxa"/>
            <w:shd w:val="clear" w:color="auto" w:fill="auto"/>
            <w:vAlign w:val="center"/>
          </w:tcPr>
          <w:p w:rsidR="00FA0FB7" w:rsidRPr="00655747" w:rsidRDefault="00FA0FB7" w:rsidP="00FA0FB7">
            <w:pPr>
              <w:widowControl w:val="0"/>
              <w:numPr>
                <w:ilvl w:val="0"/>
                <w:numId w:val="37"/>
              </w:numPr>
              <w:spacing w:after="200" w:line="276" w:lineRule="auto"/>
            </w:pPr>
            <w:r w:rsidRPr="00655747">
              <w:t>Милица Радовановић</w:t>
            </w:r>
          </w:p>
        </w:tc>
        <w:tc>
          <w:tcPr>
            <w:tcW w:w="4998" w:type="dxa"/>
            <w:shd w:val="clear" w:color="auto" w:fill="auto"/>
            <w:vAlign w:val="center"/>
          </w:tcPr>
          <w:p w:rsidR="00FA0FB7" w:rsidRPr="00655747" w:rsidRDefault="00FA0FB7" w:rsidP="00FA0FB7">
            <w:pPr>
              <w:widowControl w:val="0"/>
              <w:spacing w:after="200" w:line="276" w:lineRule="auto"/>
            </w:pPr>
            <w:r w:rsidRPr="00655747">
              <w:t>11</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Просечан број поена је 10,29.</w:t>
      </w:r>
    </w:p>
    <w:p w:rsidR="00FA0FB7" w:rsidRPr="00655747" w:rsidRDefault="00FA0FB7" w:rsidP="00FA0FB7">
      <w:pPr>
        <w:widowControl w:val="0"/>
        <w:spacing w:after="200" w:line="276" w:lineRule="auto"/>
      </w:pPr>
      <w:r w:rsidRPr="00655747">
        <w:t>Наставник: Катарина Рајић</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rPr>
      </w:pPr>
    </w:p>
    <w:p w:rsidR="00FA0FB7" w:rsidRPr="00655747" w:rsidRDefault="00FA0FB7" w:rsidP="00FA0FB7">
      <w:pPr>
        <w:widowControl w:val="0"/>
        <w:spacing w:after="200" w:line="276" w:lineRule="auto"/>
        <w:rPr>
          <w:b/>
        </w:rPr>
      </w:pPr>
    </w:p>
    <w:p w:rsidR="00FA0FB7" w:rsidRPr="00655747" w:rsidRDefault="002D5C95" w:rsidP="0040305F">
      <w:pPr>
        <w:widowControl w:val="0"/>
        <w:spacing w:after="200" w:line="276" w:lineRule="auto"/>
        <w:jc w:val="center"/>
        <w:rPr>
          <w:b/>
          <w:bCs/>
          <w:sz w:val="28"/>
          <w:szCs w:val="28"/>
          <w:lang w:val="sr-Cyrl-CS"/>
        </w:rPr>
      </w:pPr>
      <w:bookmarkStart w:id="230" w:name="_Toc128347776"/>
      <w:r w:rsidRPr="00655747">
        <w:rPr>
          <w:b/>
          <w:bCs/>
          <w:sz w:val="28"/>
          <w:szCs w:val="28"/>
          <w:lang w:val="sr-Cyrl-CS"/>
        </w:rPr>
        <w:t>5.6</w:t>
      </w:r>
      <w:r w:rsidR="00FA0FB7" w:rsidRPr="00655747">
        <w:rPr>
          <w:b/>
          <w:bCs/>
          <w:sz w:val="28"/>
          <w:szCs w:val="28"/>
          <w:lang w:val="sr-Cyrl-CS"/>
        </w:rPr>
        <w:t>. Извештај о раду Стручног већа за област вештина</w:t>
      </w:r>
      <w:bookmarkEnd w:id="230"/>
    </w:p>
    <w:p w:rsidR="00FA0FB7" w:rsidRPr="00655747" w:rsidRDefault="00FA0FB7" w:rsidP="00D23AC6">
      <w:pPr>
        <w:widowControl w:val="0"/>
        <w:spacing w:after="200" w:line="276" w:lineRule="auto"/>
        <w:jc w:val="center"/>
      </w:pPr>
      <w:r w:rsidRPr="00655747">
        <w:rPr>
          <w:b/>
          <w:lang w:val="ru-RU"/>
        </w:rPr>
        <w:t xml:space="preserve">ИЗВЕШТАЈ </w:t>
      </w:r>
      <w:r w:rsidRPr="00655747">
        <w:rPr>
          <w:b/>
          <w:lang w:val="en-US"/>
        </w:rPr>
        <w:t>РЕАЛИЗАЦИЈЕ НАСТАВНИХ САДРЖАЈА ИЗ ПРЕДМЕТА</w:t>
      </w:r>
    </w:p>
    <w:p w:rsidR="00FA0FB7" w:rsidRPr="00655747" w:rsidRDefault="00FA0FB7" w:rsidP="00FA0FB7">
      <w:pPr>
        <w:widowControl w:val="0"/>
        <w:spacing w:after="200" w:line="276" w:lineRule="auto"/>
        <w:rPr>
          <w:b/>
          <w:lang w:val="en-US"/>
        </w:rPr>
      </w:pPr>
      <w:r w:rsidRPr="00655747">
        <w:rPr>
          <w:b/>
          <w:lang w:val="en-US"/>
        </w:rPr>
        <w:tab/>
      </w:r>
      <w:r w:rsidRPr="00655747">
        <w:rPr>
          <w:b/>
          <w:lang w:val="en-US"/>
        </w:rPr>
        <w:tab/>
      </w:r>
      <w:r w:rsidRPr="00655747">
        <w:rPr>
          <w:b/>
          <w:lang w:val="en-US"/>
        </w:rPr>
        <w:tab/>
      </w:r>
      <w:r w:rsidRPr="00655747">
        <w:rPr>
          <w:b/>
          <w:lang w:val="en-US"/>
        </w:rPr>
        <w:tab/>
      </w:r>
      <w:r w:rsidRPr="00655747">
        <w:rPr>
          <w:b/>
          <w:lang w:val="en-US"/>
        </w:rPr>
        <w:tab/>
        <w:t>Техника и технологија</w:t>
      </w:r>
    </w:p>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r w:rsidRPr="00655747">
        <w:rPr>
          <w:lang w:val="en-US"/>
        </w:rPr>
        <w:t>Наставник: Весна Михајловић</w:t>
      </w:r>
    </w:p>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r w:rsidRPr="00655747">
        <w:rPr>
          <w:b/>
          <w:lang w:val="en-US"/>
        </w:rPr>
        <w:t>ПЕТИ РАЗРЕД</w:t>
      </w:r>
    </w:p>
    <w:p w:rsidR="00FA0FB7" w:rsidRPr="00655747" w:rsidRDefault="00FA0FB7" w:rsidP="00FA0FB7">
      <w:pPr>
        <w:widowControl w:val="0"/>
        <w:spacing w:after="200" w:line="276" w:lineRule="auto"/>
        <w:rPr>
          <w:lang w:val="en-US"/>
        </w:rPr>
      </w:pPr>
    </w:p>
    <w:tbl>
      <w:tblPr>
        <w:tblW w:w="8235" w:type="dxa"/>
        <w:jc w:val="center"/>
        <w:tblLayout w:type="fixed"/>
        <w:tblLook w:val="04A0" w:firstRow="1" w:lastRow="0" w:firstColumn="1" w:lastColumn="0" w:noHBand="0" w:noVBand="1"/>
      </w:tblPr>
      <w:tblGrid>
        <w:gridCol w:w="2012"/>
        <w:gridCol w:w="1542"/>
        <w:gridCol w:w="1277"/>
        <w:gridCol w:w="2269"/>
        <w:gridCol w:w="1135"/>
      </w:tblGrid>
      <w:tr w:rsidR="00FA0FB7" w:rsidRPr="00655747" w:rsidTr="00EE3314">
        <w:trPr>
          <w:cantSplit/>
          <w:trHeight w:val="259"/>
          <w:tblHeader/>
          <w:jc w:val="center"/>
        </w:trPr>
        <w:tc>
          <w:tcPr>
            <w:tcW w:w="2012" w:type="dxa"/>
            <w:vMerge w:val="restart"/>
            <w:tcBorders>
              <w:top w:val="single" w:sz="4" w:space="0" w:color="000000"/>
              <w:left w:val="single" w:sz="4" w:space="0" w:color="000000"/>
              <w:bottom w:val="single" w:sz="4" w:space="0" w:color="000000"/>
              <w:right w:val="single" w:sz="4" w:space="0" w:color="auto"/>
            </w:tcBorders>
            <w:shd w:val="clear" w:color="auto" w:fill="FDE9D9"/>
            <w:vAlign w:val="center"/>
          </w:tcPr>
          <w:p w:rsidR="00FA0FB7" w:rsidRPr="00655747" w:rsidRDefault="00FA0FB7" w:rsidP="00FA0FB7">
            <w:pPr>
              <w:widowControl w:val="0"/>
              <w:spacing w:after="200" w:line="276" w:lineRule="auto"/>
              <w:rPr>
                <w:lang w:val="en-US"/>
              </w:rPr>
            </w:pPr>
            <w:r w:rsidRPr="00655747">
              <w:rPr>
                <w:lang w:val="en-US"/>
              </w:rPr>
              <w:t>Број ученика</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rPr>
                <w:lang w:val="en-US"/>
              </w:rPr>
            </w:pPr>
            <w:r w:rsidRPr="00655747">
              <w:rPr>
                <w:lang w:val="en-US"/>
              </w:rPr>
              <w:t>V</w:t>
            </w:r>
            <w:r w:rsidRPr="00655747">
              <w:rPr>
                <w:vertAlign w:val="subscript"/>
                <w:lang w:val="en-US"/>
              </w:rPr>
              <w:t>1</w:t>
            </w:r>
            <w:r w:rsidRPr="00655747">
              <w:rPr>
                <w:lang w:val="en-US"/>
              </w:rPr>
              <w:t xml:space="preserve">-4 </w:t>
            </w: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rPr>
                <w:lang w:val="en-US"/>
              </w:rPr>
            </w:pPr>
          </w:p>
        </w:tc>
        <w:tc>
          <w:tcPr>
            <w:tcW w:w="2268" w:type="dxa"/>
            <w:tcBorders>
              <w:top w:val="single" w:sz="4" w:space="0" w:color="000000"/>
              <w:left w:val="single" w:sz="4" w:space="0" w:color="000000"/>
              <w:bottom w:val="single" w:sz="4" w:space="0" w:color="000000"/>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Планирано часова</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A0FB7" w:rsidRPr="00655747" w:rsidRDefault="00FA0FB7" w:rsidP="00FA0FB7">
            <w:pPr>
              <w:widowControl w:val="0"/>
              <w:spacing w:after="200" w:line="276" w:lineRule="auto"/>
              <w:rPr>
                <w:lang w:val="en-US"/>
              </w:rPr>
            </w:pPr>
            <w:r w:rsidRPr="00655747">
              <w:rPr>
                <w:lang w:val="en-US"/>
              </w:rPr>
              <w:t>V</w:t>
            </w:r>
            <w:r w:rsidRPr="00655747">
              <w:rPr>
                <w:vertAlign w:val="subscript"/>
                <w:lang w:val="en-US"/>
              </w:rPr>
              <w:t>1</w:t>
            </w:r>
            <w:r w:rsidRPr="00655747">
              <w:rPr>
                <w:lang w:val="en-US"/>
              </w:rPr>
              <w:t>-72</w:t>
            </w:r>
          </w:p>
        </w:tc>
      </w:tr>
      <w:tr w:rsidR="00FA0FB7" w:rsidRPr="00655747" w:rsidTr="00EE3314">
        <w:trPr>
          <w:cantSplit/>
          <w:trHeight w:val="278"/>
          <w:tblHeader/>
          <w:jc w:val="center"/>
        </w:trPr>
        <w:tc>
          <w:tcPr>
            <w:tcW w:w="2012" w:type="dxa"/>
            <w:vMerge/>
            <w:tcBorders>
              <w:top w:val="single" w:sz="4" w:space="0" w:color="000000"/>
              <w:left w:val="single" w:sz="4" w:space="0" w:color="000000"/>
              <w:bottom w:val="single" w:sz="4" w:space="0" w:color="000000"/>
              <w:right w:val="single" w:sz="4" w:space="0" w:color="auto"/>
            </w:tcBorders>
            <w:vAlign w:val="center"/>
          </w:tcPr>
          <w:p w:rsidR="00FA0FB7" w:rsidRPr="00655747" w:rsidRDefault="00FA0FB7" w:rsidP="00FA0FB7">
            <w:pPr>
              <w:widowControl w:val="0"/>
              <w:spacing w:after="200" w:line="276" w:lineRule="auto"/>
              <w:rPr>
                <w:lang w:val="en-US"/>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rsidR="00FA0FB7" w:rsidRPr="00655747" w:rsidRDefault="00FA0FB7" w:rsidP="00FA0FB7">
            <w:pPr>
              <w:widowControl w:val="0"/>
              <w:spacing w:after="200" w:line="276" w:lineRule="auto"/>
              <w:rPr>
                <w:lang w:val="en-US"/>
              </w:rPr>
            </w:pP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rPr>
                <w:lang w:val="en-US"/>
              </w:rPr>
            </w:pPr>
          </w:p>
        </w:tc>
        <w:tc>
          <w:tcPr>
            <w:tcW w:w="2268" w:type="dxa"/>
            <w:tcBorders>
              <w:top w:val="nil"/>
              <w:left w:val="single" w:sz="4" w:space="0" w:color="000000"/>
              <w:bottom w:val="single" w:sz="4" w:space="0" w:color="000000"/>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Одржано часова</w:t>
            </w:r>
          </w:p>
        </w:tc>
        <w:tc>
          <w:tcPr>
            <w:tcW w:w="1134" w:type="dxa"/>
            <w:tcBorders>
              <w:top w:val="single" w:sz="4" w:space="0" w:color="000000"/>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V</w:t>
            </w:r>
            <w:r w:rsidRPr="00655747">
              <w:rPr>
                <w:vertAlign w:val="subscript"/>
                <w:lang w:val="en-US"/>
              </w:rPr>
              <w:t>1</w:t>
            </w:r>
            <w:r w:rsidRPr="00655747">
              <w:rPr>
                <w:lang w:val="en-US"/>
              </w:rPr>
              <w:t>-72</w:t>
            </w:r>
          </w:p>
        </w:tc>
      </w:tr>
    </w:tbl>
    <w:p w:rsidR="00FA0FB7" w:rsidRPr="00655747" w:rsidRDefault="00FA0FB7" w:rsidP="00FA0FB7">
      <w:pPr>
        <w:widowControl w:val="0"/>
        <w:spacing w:after="200" w:line="276" w:lineRule="auto"/>
        <w:rPr>
          <w:lang w:val="en-US"/>
        </w:rPr>
      </w:pPr>
    </w:p>
    <w:tbl>
      <w:tblPr>
        <w:tblW w:w="8850" w:type="dxa"/>
        <w:jc w:val="center"/>
        <w:tblLayout w:type="fixed"/>
        <w:tblLook w:val="04A0" w:firstRow="1" w:lastRow="0" w:firstColumn="1" w:lastColumn="0" w:noHBand="0" w:noVBand="1"/>
      </w:tblPr>
      <w:tblGrid>
        <w:gridCol w:w="1054"/>
        <w:gridCol w:w="1125"/>
        <w:gridCol w:w="993"/>
        <w:gridCol w:w="850"/>
        <w:gridCol w:w="1134"/>
        <w:gridCol w:w="1418"/>
        <w:gridCol w:w="1275"/>
        <w:gridCol w:w="1001"/>
      </w:tblGrid>
      <w:tr w:rsidR="00FA0FB7" w:rsidRPr="00655747" w:rsidTr="00271794">
        <w:trPr>
          <w:cantSplit/>
          <w:trHeight w:val="515"/>
          <w:tblHeader/>
          <w:jc w:val="center"/>
        </w:trPr>
        <w:tc>
          <w:tcPr>
            <w:tcW w:w="1054" w:type="dxa"/>
            <w:tcBorders>
              <w:top w:val="single" w:sz="4" w:space="0" w:color="000000"/>
              <w:left w:val="single" w:sz="4" w:space="0" w:color="000000"/>
              <w:bottom w:val="single" w:sz="4" w:space="0" w:color="000000"/>
              <w:right w:val="nil"/>
            </w:tcBorders>
            <w:shd w:val="clear" w:color="auto" w:fill="FDE9D9"/>
          </w:tcPr>
          <w:p w:rsidR="00FA0FB7" w:rsidRPr="00655747" w:rsidRDefault="00FA0FB7" w:rsidP="00FA0FB7">
            <w:pPr>
              <w:widowControl w:val="0"/>
              <w:spacing w:after="200" w:line="276" w:lineRule="auto"/>
              <w:rPr>
                <w:b/>
                <w:lang w:val="en-US"/>
              </w:rPr>
            </w:pPr>
            <w:r w:rsidRPr="00655747">
              <w:rPr>
                <w:b/>
                <w:lang w:val="en-US"/>
              </w:rPr>
              <w:t>Оцена</w:t>
            </w:r>
          </w:p>
        </w:tc>
        <w:tc>
          <w:tcPr>
            <w:tcW w:w="1125" w:type="dxa"/>
            <w:tcBorders>
              <w:top w:val="single" w:sz="4" w:space="0" w:color="000000"/>
              <w:left w:val="single" w:sz="4" w:space="0" w:color="000000"/>
              <w:bottom w:val="single" w:sz="4" w:space="0" w:color="000000"/>
              <w:right w:val="nil"/>
            </w:tcBorders>
            <w:shd w:val="clear" w:color="auto" w:fill="FDE9D9"/>
          </w:tcPr>
          <w:p w:rsidR="00FA0FB7" w:rsidRPr="00655747" w:rsidRDefault="00FA0FB7" w:rsidP="00FA0FB7">
            <w:pPr>
              <w:widowControl w:val="0"/>
              <w:spacing w:after="200" w:line="276" w:lineRule="auto"/>
              <w:rPr>
                <w:lang w:val="en-US"/>
              </w:rPr>
            </w:pPr>
            <w:r w:rsidRPr="00655747">
              <w:rPr>
                <w:lang w:val="en-US"/>
              </w:rPr>
              <w:t>Одличан</w:t>
            </w:r>
          </w:p>
        </w:tc>
        <w:tc>
          <w:tcPr>
            <w:tcW w:w="993" w:type="dxa"/>
            <w:tcBorders>
              <w:top w:val="single" w:sz="4" w:space="0" w:color="000000"/>
              <w:left w:val="single" w:sz="4" w:space="0" w:color="000000"/>
              <w:bottom w:val="single" w:sz="4" w:space="0" w:color="000000"/>
              <w:right w:val="nil"/>
            </w:tcBorders>
            <w:shd w:val="clear" w:color="auto" w:fill="FDE9D9"/>
          </w:tcPr>
          <w:p w:rsidR="00FA0FB7" w:rsidRPr="00655747" w:rsidRDefault="00FA0FB7" w:rsidP="00FA0FB7">
            <w:pPr>
              <w:widowControl w:val="0"/>
              <w:spacing w:after="200" w:line="276" w:lineRule="auto"/>
              <w:rPr>
                <w:lang w:val="en-US"/>
              </w:rPr>
            </w:pPr>
            <w:r w:rsidRPr="00655747">
              <w:rPr>
                <w:lang w:val="en-US"/>
              </w:rPr>
              <w:t>Врло добар</w:t>
            </w:r>
          </w:p>
        </w:tc>
        <w:tc>
          <w:tcPr>
            <w:tcW w:w="850" w:type="dxa"/>
            <w:tcBorders>
              <w:top w:val="single" w:sz="4" w:space="0" w:color="000000"/>
              <w:left w:val="single" w:sz="4" w:space="0" w:color="000000"/>
              <w:bottom w:val="single" w:sz="4" w:space="0" w:color="000000"/>
              <w:right w:val="nil"/>
            </w:tcBorders>
            <w:shd w:val="clear" w:color="auto" w:fill="FDE9D9"/>
          </w:tcPr>
          <w:p w:rsidR="00FA0FB7" w:rsidRPr="00655747" w:rsidRDefault="00FA0FB7" w:rsidP="00FA0FB7">
            <w:pPr>
              <w:widowControl w:val="0"/>
              <w:spacing w:after="200" w:line="276" w:lineRule="auto"/>
              <w:rPr>
                <w:lang w:val="en-US"/>
              </w:rPr>
            </w:pPr>
            <w:r w:rsidRPr="00655747">
              <w:rPr>
                <w:lang w:val="en-US"/>
              </w:rPr>
              <w:t>Добар</w:t>
            </w:r>
          </w:p>
        </w:tc>
        <w:tc>
          <w:tcPr>
            <w:tcW w:w="1134" w:type="dxa"/>
            <w:tcBorders>
              <w:top w:val="single" w:sz="4" w:space="0" w:color="000000"/>
              <w:left w:val="single" w:sz="4" w:space="0" w:color="000000"/>
              <w:bottom w:val="single" w:sz="4" w:space="0" w:color="000000"/>
              <w:right w:val="nil"/>
            </w:tcBorders>
            <w:shd w:val="clear" w:color="auto" w:fill="FDE9D9"/>
          </w:tcPr>
          <w:p w:rsidR="00FA0FB7" w:rsidRPr="00655747" w:rsidRDefault="00FA0FB7" w:rsidP="00FA0FB7">
            <w:pPr>
              <w:widowControl w:val="0"/>
              <w:spacing w:after="200" w:line="276" w:lineRule="auto"/>
              <w:rPr>
                <w:lang w:val="en-US"/>
              </w:rPr>
            </w:pPr>
            <w:r w:rsidRPr="00655747">
              <w:rPr>
                <w:lang w:val="en-US"/>
              </w:rPr>
              <w:t>Довољан</w:t>
            </w:r>
          </w:p>
        </w:tc>
        <w:tc>
          <w:tcPr>
            <w:tcW w:w="1418" w:type="dxa"/>
            <w:tcBorders>
              <w:top w:val="single" w:sz="4" w:space="0" w:color="000000"/>
              <w:left w:val="single" w:sz="4" w:space="0" w:color="000000"/>
              <w:bottom w:val="single" w:sz="4" w:space="0" w:color="000000"/>
              <w:right w:val="nil"/>
            </w:tcBorders>
            <w:shd w:val="clear" w:color="auto" w:fill="FDE9D9"/>
          </w:tcPr>
          <w:p w:rsidR="00FA0FB7" w:rsidRPr="00655747" w:rsidRDefault="00FA0FB7" w:rsidP="00FA0FB7">
            <w:pPr>
              <w:widowControl w:val="0"/>
              <w:spacing w:after="200" w:line="276" w:lineRule="auto"/>
              <w:rPr>
                <w:lang w:val="en-US"/>
              </w:rPr>
            </w:pPr>
            <w:r w:rsidRPr="00655747">
              <w:rPr>
                <w:lang w:val="en-US"/>
              </w:rPr>
              <w:t>Недовољан</w:t>
            </w:r>
          </w:p>
        </w:tc>
        <w:tc>
          <w:tcPr>
            <w:tcW w:w="1275" w:type="dxa"/>
            <w:tcBorders>
              <w:top w:val="single" w:sz="4" w:space="0" w:color="000000"/>
              <w:left w:val="single" w:sz="4" w:space="0" w:color="000000"/>
              <w:bottom w:val="single" w:sz="4" w:space="0" w:color="000000"/>
              <w:right w:val="nil"/>
            </w:tcBorders>
            <w:shd w:val="clear" w:color="auto" w:fill="FDE9D9"/>
          </w:tcPr>
          <w:p w:rsidR="00FA0FB7" w:rsidRPr="00655747" w:rsidRDefault="00FA0FB7" w:rsidP="00FA0FB7">
            <w:pPr>
              <w:widowControl w:val="0"/>
              <w:spacing w:after="200" w:line="276" w:lineRule="auto"/>
              <w:rPr>
                <w:lang w:val="en-US"/>
              </w:rPr>
            </w:pPr>
            <w:r w:rsidRPr="00655747">
              <w:rPr>
                <w:lang w:val="en-US"/>
              </w:rPr>
              <w:t>Неоцењен</w:t>
            </w:r>
          </w:p>
        </w:tc>
        <w:tc>
          <w:tcPr>
            <w:tcW w:w="1001" w:type="dxa"/>
            <w:tcBorders>
              <w:top w:val="single" w:sz="4" w:space="0" w:color="000000"/>
              <w:left w:val="single" w:sz="4" w:space="0" w:color="000000"/>
              <w:bottom w:val="single" w:sz="4" w:space="0" w:color="000000"/>
              <w:right w:val="single" w:sz="4" w:space="0" w:color="auto"/>
            </w:tcBorders>
            <w:shd w:val="clear" w:color="auto" w:fill="FDE9D9"/>
          </w:tcPr>
          <w:p w:rsidR="00FA0FB7" w:rsidRPr="00655747" w:rsidRDefault="00FA0FB7" w:rsidP="00FA0FB7">
            <w:pPr>
              <w:widowControl w:val="0"/>
              <w:spacing w:after="200" w:line="276" w:lineRule="auto"/>
              <w:rPr>
                <w:b/>
                <w:lang w:val="en-US"/>
              </w:rPr>
            </w:pPr>
            <w:r w:rsidRPr="00655747">
              <w:rPr>
                <w:b/>
                <w:lang w:val="en-US"/>
              </w:rPr>
              <w:t>Просек</w:t>
            </w:r>
          </w:p>
        </w:tc>
      </w:tr>
      <w:tr w:rsidR="00FA0FB7" w:rsidRPr="00655747" w:rsidTr="00271794">
        <w:trPr>
          <w:cantSplit/>
          <w:trHeight w:val="561"/>
          <w:tblHeader/>
          <w:jc w:val="center"/>
        </w:trPr>
        <w:tc>
          <w:tcPr>
            <w:tcW w:w="1054" w:type="dxa"/>
            <w:tcBorders>
              <w:top w:val="nil"/>
              <w:left w:val="single" w:sz="4" w:space="0" w:color="000000"/>
              <w:bottom w:val="single" w:sz="4" w:space="0" w:color="000000"/>
              <w:right w:val="nil"/>
            </w:tcBorders>
            <w:shd w:val="clear" w:color="auto" w:fill="FDE9D9"/>
          </w:tcPr>
          <w:p w:rsidR="00FA0FB7" w:rsidRPr="00655747" w:rsidRDefault="00FA0FB7" w:rsidP="00FA0FB7">
            <w:pPr>
              <w:widowControl w:val="0"/>
              <w:spacing w:after="200" w:line="276" w:lineRule="auto"/>
              <w:rPr>
                <w:b/>
                <w:lang w:val="en-US"/>
              </w:rPr>
            </w:pPr>
            <w:r w:rsidRPr="00655747">
              <w:rPr>
                <w:b/>
                <w:lang w:val="en-US"/>
              </w:rPr>
              <w:t xml:space="preserve">Број ученика </w:t>
            </w:r>
          </w:p>
        </w:tc>
        <w:tc>
          <w:tcPr>
            <w:tcW w:w="112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rPr>
                <w:lang w:val="en-US"/>
              </w:rPr>
            </w:pPr>
            <w:r w:rsidRPr="00655747">
              <w:rPr>
                <w:lang w:val="en-US"/>
              </w:rPr>
              <w:t>V</w:t>
            </w:r>
            <w:r w:rsidRPr="00655747">
              <w:rPr>
                <w:vertAlign w:val="subscript"/>
                <w:lang w:val="en-US"/>
              </w:rPr>
              <w:t>1</w:t>
            </w:r>
            <w:r w:rsidRPr="00655747">
              <w:rPr>
                <w:lang w:val="en-US"/>
              </w:rPr>
              <w:t>-4</w:t>
            </w:r>
          </w:p>
          <w:p w:rsidR="00FA0FB7" w:rsidRPr="00655747" w:rsidRDefault="00FA0FB7" w:rsidP="00FA0FB7">
            <w:pPr>
              <w:widowControl w:val="0"/>
              <w:spacing w:after="200" w:line="276" w:lineRule="auto"/>
              <w:rPr>
                <w:lang w:val="en-US"/>
              </w:rPr>
            </w:pPr>
          </w:p>
        </w:tc>
        <w:tc>
          <w:tcPr>
            <w:tcW w:w="993"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rPr>
                <w:lang w:val="en-US"/>
              </w:rPr>
            </w:pPr>
            <w:r w:rsidRPr="00655747">
              <w:rPr>
                <w:lang w:val="en-US"/>
              </w:rPr>
              <w:t>V</w:t>
            </w:r>
            <w:r w:rsidRPr="00655747">
              <w:rPr>
                <w:vertAlign w:val="subscript"/>
                <w:lang w:val="en-US"/>
              </w:rPr>
              <w:t>1</w:t>
            </w:r>
            <w:r w:rsidRPr="00655747">
              <w:rPr>
                <w:lang w:val="en-US"/>
              </w:rPr>
              <w:t>- /</w:t>
            </w:r>
          </w:p>
          <w:p w:rsidR="00FA0FB7" w:rsidRPr="00655747" w:rsidRDefault="00FA0FB7" w:rsidP="00FA0FB7">
            <w:pPr>
              <w:widowControl w:val="0"/>
              <w:spacing w:after="200" w:line="276" w:lineRule="auto"/>
              <w:rPr>
                <w:lang w:val="en-US"/>
              </w:rPr>
            </w:pPr>
            <w:r w:rsidRPr="00655747">
              <w:rPr>
                <w:lang w:val="en-US"/>
              </w:rPr>
              <w:t xml:space="preserve"> </w:t>
            </w:r>
          </w:p>
        </w:tc>
        <w:tc>
          <w:tcPr>
            <w:tcW w:w="850"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rPr>
                <w:lang w:val="en-US"/>
              </w:rPr>
            </w:pPr>
            <w:r w:rsidRPr="00655747">
              <w:rPr>
                <w:lang w:val="en-US"/>
              </w:rPr>
              <w:t>V</w:t>
            </w:r>
            <w:r w:rsidRPr="00655747">
              <w:rPr>
                <w:vertAlign w:val="subscript"/>
                <w:lang w:val="en-US"/>
              </w:rPr>
              <w:t>1</w:t>
            </w:r>
            <w:r w:rsidRPr="00655747">
              <w:rPr>
                <w:lang w:val="en-US"/>
              </w:rPr>
              <w:t>-/</w:t>
            </w:r>
          </w:p>
          <w:p w:rsidR="00FA0FB7" w:rsidRPr="00655747" w:rsidRDefault="00FA0FB7" w:rsidP="00FA0FB7">
            <w:pPr>
              <w:widowControl w:val="0"/>
              <w:spacing w:after="200" w:line="276" w:lineRule="auto"/>
              <w:rPr>
                <w:lang w:val="en-US"/>
              </w:rPr>
            </w:pPr>
            <w:r w:rsidRPr="00655747">
              <w:rPr>
                <w:lang w:val="en-US"/>
              </w:rPr>
              <w:t xml:space="preserve"> </w:t>
            </w:r>
          </w:p>
        </w:tc>
        <w:tc>
          <w:tcPr>
            <w:tcW w:w="1134"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rPr>
                <w:lang w:val="en-US"/>
              </w:rPr>
            </w:pPr>
            <w:r w:rsidRPr="00655747">
              <w:rPr>
                <w:lang w:val="en-US"/>
              </w:rPr>
              <w:t>/</w:t>
            </w:r>
          </w:p>
        </w:tc>
        <w:tc>
          <w:tcPr>
            <w:tcW w:w="1418"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rPr>
                <w:lang w:val="en-US"/>
              </w:rPr>
            </w:pPr>
            <w:r w:rsidRPr="00655747">
              <w:rPr>
                <w:lang w:val="en-US"/>
              </w:rPr>
              <w:t>/</w:t>
            </w:r>
          </w:p>
        </w:tc>
        <w:tc>
          <w:tcPr>
            <w:tcW w:w="127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rPr>
                <w:lang w:val="en-US"/>
              </w:rPr>
            </w:pPr>
            <w:r w:rsidRPr="00655747">
              <w:rPr>
                <w:lang w:val="en-US"/>
              </w:rPr>
              <w:t>/</w:t>
            </w:r>
          </w:p>
        </w:tc>
        <w:tc>
          <w:tcPr>
            <w:tcW w:w="1001" w:type="dxa"/>
            <w:tcBorders>
              <w:top w:val="single" w:sz="4" w:space="0" w:color="000000"/>
              <w:left w:val="single" w:sz="4" w:space="0" w:color="000000"/>
              <w:bottom w:val="single" w:sz="4" w:space="0" w:color="000000"/>
              <w:right w:val="single" w:sz="4" w:space="0" w:color="auto"/>
            </w:tcBorders>
          </w:tcPr>
          <w:p w:rsidR="00FA0FB7" w:rsidRPr="00655747" w:rsidRDefault="00FA0FB7" w:rsidP="00FA0FB7">
            <w:pPr>
              <w:widowControl w:val="0"/>
              <w:spacing w:after="200" w:line="276" w:lineRule="auto"/>
              <w:rPr>
                <w:lang w:val="en-US"/>
              </w:rPr>
            </w:pPr>
            <w:r w:rsidRPr="00655747">
              <w:rPr>
                <w:lang w:val="en-US"/>
              </w:rPr>
              <w:t>V</w:t>
            </w:r>
            <w:r w:rsidRPr="00655747">
              <w:rPr>
                <w:vertAlign w:val="subscript"/>
                <w:lang w:val="en-US"/>
              </w:rPr>
              <w:t>1</w:t>
            </w:r>
            <w:r w:rsidRPr="00655747">
              <w:rPr>
                <w:lang w:val="en-US"/>
              </w:rPr>
              <w:t xml:space="preserve">- 5,00 </w:t>
            </w:r>
          </w:p>
        </w:tc>
      </w:tr>
    </w:tbl>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b/>
          <w:iCs/>
          <w:lang w:val="en-US"/>
        </w:rPr>
      </w:pPr>
      <w:r w:rsidRPr="00655747">
        <w:rPr>
          <w:lang w:val="en-US"/>
        </w:rPr>
        <w:t xml:space="preserve">     </w:t>
      </w:r>
      <w:r w:rsidRPr="00655747">
        <w:rPr>
          <w:b/>
          <w:iCs/>
          <w:lang w:val="en-US"/>
        </w:rPr>
        <w:t>Имена ученика по ИОП-у:</w:t>
      </w:r>
    </w:p>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r w:rsidRPr="00655747">
        <w:rPr>
          <w:lang w:val="en-US"/>
        </w:rPr>
        <w:t>Нема ученика који се образују по ИОП-у из предмета Техника и технологија, школске 2023/24 године.</w:t>
      </w:r>
    </w:p>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r w:rsidRPr="00655747">
        <w:rPr>
          <w:b/>
          <w:lang w:val="en-US"/>
        </w:rPr>
        <w:t xml:space="preserve">Додатна настава /  </w:t>
      </w:r>
      <w:r w:rsidRPr="00655747">
        <w:rPr>
          <w:lang w:val="en-US"/>
        </w:rPr>
        <w:t>(унети запажања/ разлози организовања):</w:t>
      </w:r>
    </w:p>
    <w:p w:rsidR="00FA0FB7" w:rsidRPr="00655747" w:rsidRDefault="00FA0FB7" w:rsidP="00FA0FB7">
      <w:pPr>
        <w:widowControl w:val="0"/>
        <w:spacing w:after="200" w:line="276" w:lineRule="auto"/>
        <w:rPr>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39"/>
        <w:gridCol w:w="1701"/>
        <w:gridCol w:w="2268"/>
      </w:tblGrid>
      <w:tr w:rsidR="00FA0FB7" w:rsidRPr="00655747" w:rsidTr="00EE3314">
        <w:tc>
          <w:tcPr>
            <w:tcW w:w="1988" w:type="dxa"/>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FA0FB7" w:rsidRPr="00655747" w:rsidRDefault="00FA0FB7" w:rsidP="00FA0FB7">
            <w:pPr>
              <w:widowControl w:val="0"/>
              <w:spacing w:after="200" w:line="276" w:lineRule="auto"/>
              <w:rPr>
                <w:lang w:val="en-US"/>
              </w:rPr>
            </w:pPr>
            <w:r w:rsidRPr="00655747">
              <w:rPr>
                <w:lang w:val="en-US"/>
              </w:rPr>
              <w:t xml:space="preserve">Додатна </w:t>
            </w:r>
          </w:p>
          <w:p w:rsidR="00FA0FB7" w:rsidRPr="00655747" w:rsidRDefault="00FA0FB7" w:rsidP="00FA0FB7">
            <w:pPr>
              <w:widowControl w:val="0"/>
              <w:spacing w:after="200" w:line="276" w:lineRule="auto"/>
              <w:rPr>
                <w:lang w:val="en-US"/>
              </w:rPr>
            </w:pPr>
            <w:r w:rsidRPr="00655747">
              <w:rPr>
                <w:lang w:val="en-US"/>
              </w:rPr>
              <w:t>настава</w:t>
            </w:r>
          </w:p>
        </w:tc>
        <w:tc>
          <w:tcPr>
            <w:tcW w:w="1839"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планираних часова</w:t>
            </w:r>
          </w:p>
        </w:tc>
        <w:tc>
          <w:tcPr>
            <w:tcW w:w="1701"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одржаних часова</w:t>
            </w:r>
          </w:p>
        </w:tc>
        <w:tc>
          <w:tcPr>
            <w:tcW w:w="2268"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ученика који су похађали</w:t>
            </w:r>
          </w:p>
        </w:tc>
      </w:tr>
      <w:tr w:rsidR="00FA0FB7" w:rsidRPr="00655747" w:rsidTr="00EE3314">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rPr>
                <w:lang w:val="en-US"/>
              </w:rPr>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w:t>
            </w: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w:t>
            </w: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w:t>
            </w:r>
          </w:p>
        </w:tc>
      </w:tr>
    </w:tbl>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r w:rsidRPr="00655747">
        <w:rPr>
          <w:b/>
          <w:lang w:val="en-US"/>
        </w:rPr>
        <w:t xml:space="preserve">Допунска настава </w:t>
      </w:r>
      <w:r w:rsidRPr="00655747">
        <w:rPr>
          <w:lang w:val="en-US"/>
        </w:rPr>
        <w:t>(унети запажања/ разлози организовања)</w:t>
      </w:r>
      <w:r w:rsidRPr="00655747">
        <w:rPr>
          <w:b/>
          <w:i/>
          <w:lang w:val="en-US"/>
        </w:rPr>
        <w:t>*Уписати уколико има</w:t>
      </w:r>
      <w:r w:rsidRPr="00655747">
        <w:rPr>
          <w:lang w:val="en-US"/>
        </w:rPr>
        <w:t>:</w:t>
      </w:r>
    </w:p>
    <w:p w:rsidR="00FA0FB7" w:rsidRPr="00655747" w:rsidRDefault="00FA0FB7" w:rsidP="00FA0FB7">
      <w:pPr>
        <w:widowControl w:val="0"/>
        <w:spacing w:after="200" w:line="276" w:lineRule="auto"/>
        <w:rPr>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39"/>
        <w:gridCol w:w="1701"/>
        <w:gridCol w:w="2268"/>
      </w:tblGrid>
      <w:tr w:rsidR="00FA0FB7" w:rsidRPr="00655747" w:rsidTr="00EE3314">
        <w:tc>
          <w:tcPr>
            <w:tcW w:w="1988" w:type="dxa"/>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FA0FB7" w:rsidRPr="00655747" w:rsidRDefault="00FA0FB7" w:rsidP="00FA0FB7">
            <w:pPr>
              <w:widowControl w:val="0"/>
              <w:spacing w:after="200" w:line="276" w:lineRule="auto"/>
              <w:rPr>
                <w:lang w:val="en-US"/>
              </w:rPr>
            </w:pPr>
            <w:r w:rsidRPr="00655747">
              <w:rPr>
                <w:lang w:val="en-US"/>
              </w:rPr>
              <w:t>Допунска настава</w:t>
            </w:r>
          </w:p>
        </w:tc>
        <w:tc>
          <w:tcPr>
            <w:tcW w:w="1839"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планираних часова</w:t>
            </w:r>
          </w:p>
        </w:tc>
        <w:tc>
          <w:tcPr>
            <w:tcW w:w="1701"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одржаних часова</w:t>
            </w:r>
          </w:p>
        </w:tc>
        <w:tc>
          <w:tcPr>
            <w:tcW w:w="2268"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ученика који су похађали</w:t>
            </w:r>
          </w:p>
        </w:tc>
      </w:tr>
      <w:tr w:rsidR="00FA0FB7" w:rsidRPr="00655747" w:rsidTr="00EE3314">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rPr>
                <w:lang w:val="en-US"/>
              </w:rPr>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w:t>
            </w: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w:t>
            </w: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w:t>
            </w:r>
          </w:p>
        </w:tc>
      </w:tr>
    </w:tbl>
    <w:p w:rsidR="00FA0FB7" w:rsidRPr="00655747" w:rsidRDefault="00FA0FB7" w:rsidP="00FA0FB7">
      <w:pPr>
        <w:widowControl w:val="0"/>
        <w:spacing w:after="200" w:line="276" w:lineRule="auto"/>
        <w:rPr>
          <w:b/>
        </w:rPr>
      </w:pPr>
    </w:p>
    <w:p w:rsidR="00FA0FB7" w:rsidRPr="00655747" w:rsidRDefault="00FA0FB7" w:rsidP="00FA0FB7">
      <w:pPr>
        <w:widowControl w:val="0"/>
        <w:spacing w:after="200" w:line="276" w:lineRule="auto"/>
        <w:rPr>
          <w:lang w:val="en-US"/>
        </w:rPr>
      </w:pPr>
      <w:r w:rsidRPr="00655747">
        <w:rPr>
          <w:b/>
          <w:lang w:val="en-US"/>
        </w:rPr>
        <w:t>Успеси ученика на такмичењима:</w:t>
      </w:r>
      <w:r w:rsidRPr="00655747">
        <w:rPr>
          <w:lang w:val="en-US"/>
        </w:rPr>
        <w:t>Ученик Филип Станковић (V</w:t>
      </w:r>
      <w:r w:rsidRPr="00655747">
        <w:rPr>
          <w:vertAlign w:val="subscript"/>
          <w:lang w:val="en-US"/>
        </w:rPr>
        <w:t>1</w:t>
      </w:r>
      <w:r w:rsidRPr="00655747">
        <w:rPr>
          <w:lang w:val="en-US"/>
        </w:rPr>
        <w:t>) - освојено 3. место на општинском такмичењу „Шта знаш о саобраћају“ / екипа је награђена бициклом и дипломом.</w:t>
      </w:r>
    </w:p>
    <w:p w:rsidR="00FA0FB7" w:rsidRPr="00655747" w:rsidRDefault="00FA0FB7" w:rsidP="00FA0FB7">
      <w:pPr>
        <w:widowControl w:val="0"/>
        <w:spacing w:after="200" w:line="276" w:lineRule="auto"/>
        <w:rPr>
          <w:b/>
          <w:lang w:val="en-US"/>
        </w:rPr>
      </w:pPr>
    </w:p>
    <w:p w:rsidR="00FA0FB7" w:rsidRPr="00655747" w:rsidRDefault="00FA0FB7" w:rsidP="00FA0FB7">
      <w:pPr>
        <w:widowControl w:val="0"/>
        <w:spacing w:after="200" w:line="276" w:lineRule="auto"/>
        <w:rPr>
          <w:b/>
        </w:rPr>
      </w:pPr>
    </w:p>
    <w:p w:rsidR="00FA0FB7" w:rsidRPr="00655747" w:rsidRDefault="00FA0FB7" w:rsidP="00FA0FB7">
      <w:pPr>
        <w:widowControl w:val="0"/>
        <w:spacing w:after="200" w:line="276" w:lineRule="auto"/>
        <w:rPr>
          <w:b/>
          <w:lang w:val="en-US"/>
        </w:rPr>
      </w:pPr>
      <w:r w:rsidRPr="00655747">
        <w:rPr>
          <w:b/>
          <w:lang w:val="en-US"/>
        </w:rPr>
        <w:t>ШЕСТИ РАЗРЕД</w:t>
      </w:r>
    </w:p>
    <w:p w:rsidR="00FA0FB7" w:rsidRPr="00655747" w:rsidRDefault="00FA0FB7" w:rsidP="00FA0FB7">
      <w:pPr>
        <w:widowControl w:val="0"/>
        <w:spacing w:after="200" w:line="276" w:lineRule="auto"/>
        <w:rPr>
          <w:lang w:val="en-US"/>
        </w:rPr>
      </w:pPr>
    </w:p>
    <w:tbl>
      <w:tblPr>
        <w:tblW w:w="8235" w:type="dxa"/>
        <w:jc w:val="center"/>
        <w:tblLayout w:type="fixed"/>
        <w:tblLook w:val="04A0" w:firstRow="1" w:lastRow="0" w:firstColumn="1" w:lastColumn="0" w:noHBand="0" w:noVBand="1"/>
      </w:tblPr>
      <w:tblGrid>
        <w:gridCol w:w="2012"/>
        <w:gridCol w:w="1542"/>
        <w:gridCol w:w="1277"/>
        <w:gridCol w:w="2269"/>
        <w:gridCol w:w="1135"/>
      </w:tblGrid>
      <w:tr w:rsidR="00FA0FB7" w:rsidRPr="00655747" w:rsidTr="00EE3314">
        <w:trPr>
          <w:cantSplit/>
          <w:trHeight w:val="259"/>
          <w:tblHeader/>
          <w:jc w:val="center"/>
        </w:trPr>
        <w:tc>
          <w:tcPr>
            <w:tcW w:w="2012" w:type="dxa"/>
            <w:vMerge w:val="restart"/>
            <w:tcBorders>
              <w:top w:val="single" w:sz="4" w:space="0" w:color="000000"/>
              <w:left w:val="single" w:sz="4" w:space="0" w:color="000000"/>
              <w:bottom w:val="single" w:sz="4" w:space="0" w:color="000000"/>
              <w:right w:val="single" w:sz="4" w:space="0" w:color="auto"/>
            </w:tcBorders>
            <w:shd w:val="clear" w:color="auto" w:fill="FDE9D9"/>
            <w:vAlign w:val="center"/>
          </w:tcPr>
          <w:p w:rsidR="00FA0FB7" w:rsidRPr="00655747" w:rsidRDefault="00FA0FB7" w:rsidP="00FA0FB7">
            <w:pPr>
              <w:widowControl w:val="0"/>
              <w:spacing w:after="200" w:line="276" w:lineRule="auto"/>
              <w:rPr>
                <w:lang w:val="en-US"/>
              </w:rPr>
            </w:pPr>
            <w:r w:rsidRPr="00655747">
              <w:rPr>
                <w:lang w:val="en-US"/>
              </w:rPr>
              <w:t>Број ученика</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rPr>
                <w:lang w:val="en-US"/>
              </w:rPr>
            </w:pPr>
            <w:r w:rsidRPr="00655747">
              <w:rPr>
                <w:lang w:val="en-US"/>
              </w:rPr>
              <w:t xml:space="preserve">    </w:t>
            </w:r>
          </w:p>
          <w:p w:rsidR="00FA0FB7" w:rsidRPr="00655747" w:rsidRDefault="00FA0FB7" w:rsidP="00FA0FB7">
            <w:pPr>
              <w:widowControl w:val="0"/>
              <w:spacing w:after="200" w:line="276" w:lineRule="auto"/>
              <w:rPr>
                <w:lang w:val="en-US"/>
              </w:rPr>
            </w:pPr>
            <w:r w:rsidRPr="00655747">
              <w:rPr>
                <w:lang w:val="en-US"/>
              </w:rPr>
              <w:t xml:space="preserve">  VI</w:t>
            </w:r>
            <w:r w:rsidRPr="00655747">
              <w:rPr>
                <w:vertAlign w:val="subscript"/>
                <w:lang w:val="en-US"/>
              </w:rPr>
              <w:t>1</w:t>
            </w:r>
            <w:r w:rsidRPr="00655747">
              <w:rPr>
                <w:lang w:val="en-US"/>
              </w:rPr>
              <w:t xml:space="preserve">-10 </w:t>
            </w:r>
          </w:p>
          <w:p w:rsidR="00FA0FB7" w:rsidRPr="00655747" w:rsidRDefault="00FA0FB7" w:rsidP="00FA0FB7">
            <w:pPr>
              <w:widowControl w:val="0"/>
              <w:spacing w:after="200" w:line="276" w:lineRule="auto"/>
              <w:rPr>
                <w:lang w:val="en-US"/>
              </w:rPr>
            </w:pPr>
            <w:r w:rsidRPr="00655747">
              <w:rPr>
                <w:lang w:val="en-US"/>
              </w:rPr>
              <w:t xml:space="preserve">      </w:t>
            </w: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rPr>
                <w:lang w:val="en-US"/>
              </w:rPr>
            </w:pPr>
          </w:p>
        </w:tc>
        <w:tc>
          <w:tcPr>
            <w:tcW w:w="2268" w:type="dxa"/>
            <w:tcBorders>
              <w:top w:val="single" w:sz="4" w:space="0" w:color="000000"/>
              <w:left w:val="single" w:sz="4" w:space="0" w:color="000000"/>
              <w:bottom w:val="single" w:sz="4" w:space="0" w:color="000000"/>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Планирано часова</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A0FB7" w:rsidRPr="00655747" w:rsidRDefault="00FA0FB7" w:rsidP="00FA0FB7">
            <w:pPr>
              <w:widowControl w:val="0"/>
              <w:spacing w:after="200" w:line="276" w:lineRule="auto"/>
              <w:rPr>
                <w:lang w:val="en-US"/>
              </w:rPr>
            </w:pPr>
            <w:r w:rsidRPr="00655747">
              <w:rPr>
                <w:lang w:val="en-US"/>
              </w:rPr>
              <w:t>VI</w:t>
            </w:r>
            <w:r w:rsidRPr="00655747">
              <w:rPr>
                <w:vertAlign w:val="subscript"/>
                <w:lang w:val="en-US"/>
              </w:rPr>
              <w:t>1</w:t>
            </w:r>
            <w:r w:rsidRPr="00655747">
              <w:rPr>
                <w:lang w:val="en-US"/>
              </w:rPr>
              <w:t xml:space="preserve">-72 </w:t>
            </w:r>
          </w:p>
        </w:tc>
      </w:tr>
      <w:tr w:rsidR="00FA0FB7" w:rsidRPr="00655747" w:rsidTr="00EE3314">
        <w:trPr>
          <w:cantSplit/>
          <w:trHeight w:val="278"/>
          <w:tblHeader/>
          <w:jc w:val="center"/>
        </w:trPr>
        <w:tc>
          <w:tcPr>
            <w:tcW w:w="2012" w:type="dxa"/>
            <w:vMerge/>
            <w:tcBorders>
              <w:top w:val="single" w:sz="4" w:space="0" w:color="000000"/>
              <w:left w:val="single" w:sz="4" w:space="0" w:color="000000"/>
              <w:bottom w:val="single" w:sz="4" w:space="0" w:color="000000"/>
              <w:right w:val="single" w:sz="4" w:space="0" w:color="auto"/>
            </w:tcBorders>
            <w:vAlign w:val="center"/>
          </w:tcPr>
          <w:p w:rsidR="00FA0FB7" w:rsidRPr="00655747" w:rsidRDefault="00FA0FB7" w:rsidP="00FA0FB7">
            <w:pPr>
              <w:widowControl w:val="0"/>
              <w:spacing w:after="200" w:line="276" w:lineRule="auto"/>
              <w:rPr>
                <w:lang w:val="en-US"/>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rsidR="00FA0FB7" w:rsidRPr="00655747" w:rsidRDefault="00FA0FB7" w:rsidP="00FA0FB7">
            <w:pPr>
              <w:widowControl w:val="0"/>
              <w:spacing w:after="200" w:line="276" w:lineRule="auto"/>
              <w:rPr>
                <w:lang w:val="en-US"/>
              </w:rPr>
            </w:pP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rPr>
                <w:lang w:val="en-US"/>
              </w:rPr>
            </w:pPr>
          </w:p>
        </w:tc>
        <w:tc>
          <w:tcPr>
            <w:tcW w:w="2268" w:type="dxa"/>
            <w:tcBorders>
              <w:top w:val="nil"/>
              <w:left w:val="single" w:sz="4" w:space="0" w:color="000000"/>
              <w:bottom w:val="single" w:sz="4" w:space="0" w:color="000000"/>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Одржано часова</w:t>
            </w:r>
          </w:p>
        </w:tc>
        <w:tc>
          <w:tcPr>
            <w:tcW w:w="1134" w:type="dxa"/>
            <w:tcBorders>
              <w:top w:val="single" w:sz="4" w:space="0" w:color="000000"/>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 xml:space="preserve"> VI</w:t>
            </w:r>
            <w:r w:rsidRPr="00655747">
              <w:rPr>
                <w:vertAlign w:val="subscript"/>
                <w:lang w:val="en-US"/>
              </w:rPr>
              <w:t>1</w:t>
            </w:r>
            <w:r w:rsidRPr="00655747">
              <w:rPr>
                <w:lang w:val="en-US"/>
              </w:rPr>
              <w:t>-72</w:t>
            </w:r>
          </w:p>
        </w:tc>
      </w:tr>
    </w:tbl>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p>
    <w:tbl>
      <w:tblPr>
        <w:tblW w:w="8850" w:type="dxa"/>
        <w:jc w:val="center"/>
        <w:tblLayout w:type="fixed"/>
        <w:tblLook w:val="04A0" w:firstRow="1" w:lastRow="0" w:firstColumn="1" w:lastColumn="0" w:noHBand="0" w:noVBand="1"/>
      </w:tblPr>
      <w:tblGrid>
        <w:gridCol w:w="1054"/>
        <w:gridCol w:w="1125"/>
        <w:gridCol w:w="993"/>
        <w:gridCol w:w="850"/>
        <w:gridCol w:w="1134"/>
        <w:gridCol w:w="1418"/>
        <w:gridCol w:w="1275"/>
        <w:gridCol w:w="1001"/>
      </w:tblGrid>
      <w:tr w:rsidR="00FA0FB7" w:rsidRPr="00655747" w:rsidTr="00EE3314">
        <w:trPr>
          <w:cantSplit/>
          <w:trHeight w:val="383"/>
          <w:tblHeader/>
          <w:jc w:val="center"/>
        </w:trPr>
        <w:tc>
          <w:tcPr>
            <w:tcW w:w="8851" w:type="dxa"/>
            <w:gridSpan w:val="8"/>
            <w:tcBorders>
              <w:top w:val="single" w:sz="4" w:space="0" w:color="000000"/>
              <w:left w:val="single" w:sz="4" w:space="0" w:color="000000"/>
              <w:bottom w:val="single" w:sz="4" w:space="0" w:color="000000"/>
              <w:right w:val="single" w:sz="4" w:space="0" w:color="auto"/>
            </w:tcBorders>
            <w:shd w:val="clear" w:color="auto" w:fill="FDE9D9"/>
          </w:tcPr>
          <w:p w:rsidR="00FA0FB7" w:rsidRPr="00655747" w:rsidRDefault="00FA0FB7" w:rsidP="00FA0FB7">
            <w:pPr>
              <w:widowControl w:val="0"/>
              <w:spacing w:after="200" w:line="276" w:lineRule="auto"/>
              <w:rPr>
                <w:b/>
                <w:lang w:val="en-US"/>
              </w:rPr>
            </w:pPr>
            <w:r w:rsidRPr="00655747">
              <w:rPr>
                <w:b/>
                <w:lang w:val="en-US"/>
              </w:rPr>
              <w:t>Успех ученика на крају школске године</w:t>
            </w:r>
          </w:p>
        </w:tc>
      </w:tr>
      <w:tr w:rsidR="00FA0FB7" w:rsidRPr="00655747" w:rsidTr="00EE3314">
        <w:trPr>
          <w:cantSplit/>
          <w:trHeight w:val="515"/>
          <w:tblHeader/>
          <w:jc w:val="center"/>
        </w:trPr>
        <w:tc>
          <w:tcPr>
            <w:tcW w:w="1055" w:type="dxa"/>
            <w:tcBorders>
              <w:top w:val="single" w:sz="4" w:space="0" w:color="000000"/>
              <w:left w:val="single" w:sz="4" w:space="0" w:color="000000"/>
              <w:bottom w:val="single" w:sz="4" w:space="0" w:color="000000"/>
              <w:right w:val="nil"/>
            </w:tcBorders>
            <w:shd w:val="clear" w:color="auto" w:fill="FDE9D9"/>
          </w:tcPr>
          <w:p w:rsidR="00FA0FB7" w:rsidRPr="00655747" w:rsidRDefault="00FA0FB7" w:rsidP="00FA0FB7">
            <w:pPr>
              <w:widowControl w:val="0"/>
              <w:spacing w:after="200" w:line="276" w:lineRule="auto"/>
              <w:rPr>
                <w:b/>
                <w:lang w:val="en-US"/>
              </w:rPr>
            </w:pPr>
            <w:r w:rsidRPr="00655747">
              <w:rPr>
                <w:b/>
                <w:lang w:val="en-US"/>
              </w:rPr>
              <w:t>Оцена</w:t>
            </w:r>
          </w:p>
        </w:tc>
        <w:tc>
          <w:tcPr>
            <w:tcW w:w="1125" w:type="dxa"/>
            <w:tcBorders>
              <w:top w:val="single" w:sz="4" w:space="0" w:color="000000"/>
              <w:left w:val="single" w:sz="4" w:space="0" w:color="000000"/>
              <w:bottom w:val="single" w:sz="4" w:space="0" w:color="000000"/>
              <w:right w:val="nil"/>
            </w:tcBorders>
            <w:shd w:val="clear" w:color="auto" w:fill="FDE9D9"/>
          </w:tcPr>
          <w:p w:rsidR="00FA0FB7" w:rsidRPr="00655747" w:rsidRDefault="00FA0FB7" w:rsidP="00FA0FB7">
            <w:pPr>
              <w:widowControl w:val="0"/>
              <w:spacing w:after="200" w:line="276" w:lineRule="auto"/>
              <w:rPr>
                <w:lang w:val="en-US"/>
              </w:rPr>
            </w:pPr>
            <w:r w:rsidRPr="00655747">
              <w:rPr>
                <w:lang w:val="en-US"/>
              </w:rPr>
              <w:t>Одличан</w:t>
            </w:r>
          </w:p>
        </w:tc>
        <w:tc>
          <w:tcPr>
            <w:tcW w:w="993" w:type="dxa"/>
            <w:tcBorders>
              <w:top w:val="single" w:sz="4" w:space="0" w:color="000000"/>
              <w:left w:val="single" w:sz="4" w:space="0" w:color="000000"/>
              <w:bottom w:val="single" w:sz="4" w:space="0" w:color="000000"/>
              <w:right w:val="nil"/>
            </w:tcBorders>
            <w:shd w:val="clear" w:color="auto" w:fill="FDE9D9"/>
          </w:tcPr>
          <w:p w:rsidR="00FA0FB7" w:rsidRPr="00655747" w:rsidRDefault="00FA0FB7" w:rsidP="00FA0FB7">
            <w:pPr>
              <w:widowControl w:val="0"/>
              <w:spacing w:after="200" w:line="276" w:lineRule="auto"/>
              <w:rPr>
                <w:lang w:val="en-US"/>
              </w:rPr>
            </w:pPr>
            <w:r w:rsidRPr="00655747">
              <w:rPr>
                <w:lang w:val="en-US"/>
              </w:rPr>
              <w:t>Врло добар</w:t>
            </w:r>
          </w:p>
        </w:tc>
        <w:tc>
          <w:tcPr>
            <w:tcW w:w="850" w:type="dxa"/>
            <w:tcBorders>
              <w:top w:val="single" w:sz="4" w:space="0" w:color="000000"/>
              <w:left w:val="single" w:sz="4" w:space="0" w:color="000000"/>
              <w:bottom w:val="single" w:sz="4" w:space="0" w:color="000000"/>
              <w:right w:val="nil"/>
            </w:tcBorders>
            <w:shd w:val="clear" w:color="auto" w:fill="FDE9D9"/>
          </w:tcPr>
          <w:p w:rsidR="00FA0FB7" w:rsidRPr="00655747" w:rsidRDefault="00FA0FB7" w:rsidP="00FA0FB7">
            <w:pPr>
              <w:widowControl w:val="0"/>
              <w:spacing w:after="200" w:line="276" w:lineRule="auto"/>
              <w:rPr>
                <w:lang w:val="en-US"/>
              </w:rPr>
            </w:pPr>
            <w:r w:rsidRPr="00655747">
              <w:rPr>
                <w:lang w:val="en-US"/>
              </w:rPr>
              <w:t>Добар</w:t>
            </w:r>
          </w:p>
        </w:tc>
        <w:tc>
          <w:tcPr>
            <w:tcW w:w="1134" w:type="dxa"/>
            <w:tcBorders>
              <w:top w:val="single" w:sz="4" w:space="0" w:color="000000"/>
              <w:left w:val="single" w:sz="4" w:space="0" w:color="000000"/>
              <w:bottom w:val="single" w:sz="4" w:space="0" w:color="000000"/>
              <w:right w:val="nil"/>
            </w:tcBorders>
            <w:shd w:val="clear" w:color="auto" w:fill="FDE9D9"/>
          </w:tcPr>
          <w:p w:rsidR="00FA0FB7" w:rsidRPr="00655747" w:rsidRDefault="00FA0FB7" w:rsidP="00FA0FB7">
            <w:pPr>
              <w:widowControl w:val="0"/>
              <w:spacing w:after="200" w:line="276" w:lineRule="auto"/>
              <w:rPr>
                <w:lang w:val="en-US"/>
              </w:rPr>
            </w:pPr>
            <w:r w:rsidRPr="00655747">
              <w:rPr>
                <w:lang w:val="en-US"/>
              </w:rPr>
              <w:t>Довољан</w:t>
            </w:r>
          </w:p>
        </w:tc>
        <w:tc>
          <w:tcPr>
            <w:tcW w:w="1418" w:type="dxa"/>
            <w:tcBorders>
              <w:top w:val="single" w:sz="4" w:space="0" w:color="000000"/>
              <w:left w:val="single" w:sz="4" w:space="0" w:color="000000"/>
              <w:bottom w:val="single" w:sz="4" w:space="0" w:color="000000"/>
              <w:right w:val="nil"/>
            </w:tcBorders>
            <w:shd w:val="clear" w:color="auto" w:fill="FDE9D9"/>
          </w:tcPr>
          <w:p w:rsidR="00FA0FB7" w:rsidRPr="00655747" w:rsidRDefault="00FA0FB7" w:rsidP="00FA0FB7">
            <w:pPr>
              <w:widowControl w:val="0"/>
              <w:spacing w:after="200" w:line="276" w:lineRule="auto"/>
              <w:rPr>
                <w:lang w:val="en-US"/>
              </w:rPr>
            </w:pPr>
            <w:r w:rsidRPr="00655747">
              <w:rPr>
                <w:lang w:val="en-US"/>
              </w:rPr>
              <w:t>Недовољан</w:t>
            </w:r>
          </w:p>
        </w:tc>
        <w:tc>
          <w:tcPr>
            <w:tcW w:w="1275" w:type="dxa"/>
            <w:tcBorders>
              <w:top w:val="single" w:sz="4" w:space="0" w:color="000000"/>
              <w:left w:val="single" w:sz="4" w:space="0" w:color="000000"/>
              <w:bottom w:val="single" w:sz="4" w:space="0" w:color="000000"/>
              <w:right w:val="nil"/>
            </w:tcBorders>
            <w:shd w:val="clear" w:color="auto" w:fill="FDE9D9"/>
          </w:tcPr>
          <w:p w:rsidR="00FA0FB7" w:rsidRPr="00655747" w:rsidRDefault="00FA0FB7" w:rsidP="00FA0FB7">
            <w:pPr>
              <w:widowControl w:val="0"/>
              <w:spacing w:after="200" w:line="276" w:lineRule="auto"/>
              <w:rPr>
                <w:lang w:val="en-US"/>
              </w:rPr>
            </w:pPr>
            <w:r w:rsidRPr="00655747">
              <w:rPr>
                <w:lang w:val="en-US"/>
              </w:rPr>
              <w:t>Неоцењен</w:t>
            </w:r>
          </w:p>
        </w:tc>
        <w:tc>
          <w:tcPr>
            <w:tcW w:w="1001" w:type="dxa"/>
            <w:tcBorders>
              <w:top w:val="single" w:sz="4" w:space="0" w:color="000000"/>
              <w:left w:val="single" w:sz="4" w:space="0" w:color="000000"/>
              <w:bottom w:val="single" w:sz="4" w:space="0" w:color="000000"/>
              <w:right w:val="single" w:sz="4" w:space="0" w:color="auto"/>
            </w:tcBorders>
            <w:shd w:val="clear" w:color="auto" w:fill="FDE9D9"/>
          </w:tcPr>
          <w:p w:rsidR="00FA0FB7" w:rsidRPr="00655747" w:rsidRDefault="00FA0FB7" w:rsidP="00FA0FB7">
            <w:pPr>
              <w:widowControl w:val="0"/>
              <w:spacing w:after="200" w:line="276" w:lineRule="auto"/>
              <w:rPr>
                <w:b/>
                <w:lang w:val="en-US"/>
              </w:rPr>
            </w:pPr>
            <w:r w:rsidRPr="00655747">
              <w:rPr>
                <w:b/>
                <w:lang w:val="en-US"/>
              </w:rPr>
              <w:t>Просек</w:t>
            </w:r>
          </w:p>
        </w:tc>
      </w:tr>
      <w:tr w:rsidR="00FA0FB7" w:rsidRPr="00655747" w:rsidTr="00EE3314">
        <w:trPr>
          <w:cantSplit/>
          <w:trHeight w:val="561"/>
          <w:tblHeader/>
          <w:jc w:val="center"/>
        </w:trPr>
        <w:tc>
          <w:tcPr>
            <w:tcW w:w="1055" w:type="dxa"/>
            <w:tcBorders>
              <w:top w:val="nil"/>
              <w:left w:val="single" w:sz="4" w:space="0" w:color="000000"/>
              <w:bottom w:val="single" w:sz="4" w:space="0" w:color="000000"/>
              <w:right w:val="nil"/>
            </w:tcBorders>
            <w:shd w:val="clear" w:color="auto" w:fill="FDE9D9"/>
          </w:tcPr>
          <w:p w:rsidR="00FA0FB7" w:rsidRPr="00655747" w:rsidRDefault="00FA0FB7" w:rsidP="00FA0FB7">
            <w:pPr>
              <w:widowControl w:val="0"/>
              <w:spacing w:after="200" w:line="276" w:lineRule="auto"/>
              <w:rPr>
                <w:b/>
                <w:lang w:val="en-US"/>
              </w:rPr>
            </w:pPr>
            <w:r w:rsidRPr="00655747">
              <w:rPr>
                <w:b/>
                <w:lang w:val="en-US"/>
              </w:rPr>
              <w:t xml:space="preserve">Број ученика </w:t>
            </w:r>
          </w:p>
        </w:tc>
        <w:tc>
          <w:tcPr>
            <w:tcW w:w="112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rPr>
                <w:lang w:val="en-US"/>
              </w:rPr>
            </w:pPr>
            <w:r w:rsidRPr="00655747">
              <w:rPr>
                <w:lang w:val="en-US"/>
              </w:rPr>
              <w:t>VI</w:t>
            </w:r>
            <w:r w:rsidRPr="00655747">
              <w:rPr>
                <w:vertAlign w:val="subscript"/>
                <w:lang w:val="en-US"/>
              </w:rPr>
              <w:t>1</w:t>
            </w:r>
            <w:r w:rsidRPr="00655747">
              <w:rPr>
                <w:lang w:val="en-US"/>
              </w:rPr>
              <w:t>-7</w:t>
            </w:r>
          </w:p>
        </w:tc>
        <w:tc>
          <w:tcPr>
            <w:tcW w:w="993"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rPr>
                <w:lang w:val="en-US"/>
              </w:rPr>
            </w:pPr>
            <w:r w:rsidRPr="00655747">
              <w:rPr>
                <w:lang w:val="en-US"/>
              </w:rPr>
              <w:t>VI</w:t>
            </w:r>
            <w:r w:rsidRPr="00655747">
              <w:rPr>
                <w:vertAlign w:val="subscript"/>
                <w:lang w:val="en-US"/>
              </w:rPr>
              <w:t>1</w:t>
            </w:r>
            <w:r w:rsidRPr="00655747">
              <w:rPr>
                <w:lang w:val="en-US"/>
              </w:rPr>
              <w:t xml:space="preserve">-1 </w:t>
            </w:r>
          </w:p>
          <w:p w:rsidR="00FA0FB7" w:rsidRPr="00655747" w:rsidRDefault="00FA0FB7" w:rsidP="00FA0FB7">
            <w:pPr>
              <w:widowControl w:val="0"/>
              <w:spacing w:after="200" w:line="276" w:lineRule="auto"/>
              <w:rPr>
                <w:lang w:val="en-US"/>
              </w:rPr>
            </w:pPr>
          </w:p>
        </w:tc>
        <w:tc>
          <w:tcPr>
            <w:tcW w:w="850"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rPr>
                <w:lang w:val="en-US"/>
              </w:rPr>
            </w:pPr>
            <w:r w:rsidRPr="00655747">
              <w:rPr>
                <w:lang w:val="en-US"/>
              </w:rPr>
              <w:t>VI</w:t>
            </w:r>
            <w:r w:rsidRPr="00655747">
              <w:rPr>
                <w:vertAlign w:val="subscript"/>
                <w:lang w:val="en-US"/>
              </w:rPr>
              <w:t>1</w:t>
            </w:r>
            <w:r w:rsidRPr="00655747">
              <w:rPr>
                <w:lang w:val="en-US"/>
              </w:rPr>
              <w:t xml:space="preserve">-2 </w:t>
            </w:r>
          </w:p>
          <w:p w:rsidR="00FA0FB7" w:rsidRPr="00655747" w:rsidRDefault="00FA0FB7" w:rsidP="00FA0FB7">
            <w:pPr>
              <w:widowControl w:val="0"/>
              <w:spacing w:after="200" w:line="276" w:lineRule="auto"/>
              <w:rPr>
                <w:lang w:val="en-US"/>
              </w:rPr>
            </w:pPr>
          </w:p>
        </w:tc>
        <w:tc>
          <w:tcPr>
            <w:tcW w:w="1134"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rPr>
                <w:lang w:val="en-US"/>
              </w:rPr>
            </w:pPr>
            <w:r w:rsidRPr="00655747">
              <w:rPr>
                <w:lang w:val="en-US"/>
              </w:rPr>
              <w:t>/</w:t>
            </w:r>
          </w:p>
        </w:tc>
        <w:tc>
          <w:tcPr>
            <w:tcW w:w="1418"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rPr>
                <w:lang w:val="en-US"/>
              </w:rPr>
            </w:pPr>
            <w:r w:rsidRPr="00655747">
              <w:rPr>
                <w:lang w:val="en-US"/>
              </w:rPr>
              <w:t>/</w:t>
            </w:r>
          </w:p>
        </w:tc>
        <w:tc>
          <w:tcPr>
            <w:tcW w:w="127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rPr>
                <w:lang w:val="en-US"/>
              </w:rPr>
            </w:pPr>
            <w:r w:rsidRPr="00655747">
              <w:rPr>
                <w:lang w:val="en-US"/>
              </w:rPr>
              <w:t>/</w:t>
            </w:r>
          </w:p>
        </w:tc>
        <w:tc>
          <w:tcPr>
            <w:tcW w:w="1001" w:type="dxa"/>
            <w:tcBorders>
              <w:top w:val="single" w:sz="4" w:space="0" w:color="000000"/>
              <w:left w:val="single" w:sz="4" w:space="0" w:color="000000"/>
              <w:bottom w:val="single" w:sz="4" w:space="0" w:color="000000"/>
              <w:right w:val="single" w:sz="4" w:space="0" w:color="auto"/>
            </w:tcBorders>
          </w:tcPr>
          <w:p w:rsidR="00FA0FB7" w:rsidRPr="00655747" w:rsidRDefault="00FA0FB7" w:rsidP="00FA0FB7">
            <w:pPr>
              <w:widowControl w:val="0"/>
              <w:spacing w:after="200" w:line="276" w:lineRule="auto"/>
              <w:rPr>
                <w:lang w:val="en-US"/>
              </w:rPr>
            </w:pPr>
            <w:r w:rsidRPr="00655747">
              <w:rPr>
                <w:lang w:val="en-US"/>
              </w:rPr>
              <w:t>VI</w:t>
            </w:r>
            <w:r w:rsidRPr="00655747">
              <w:rPr>
                <w:vertAlign w:val="subscript"/>
                <w:lang w:val="en-US"/>
              </w:rPr>
              <w:t>1</w:t>
            </w:r>
            <w:r w:rsidRPr="00655747">
              <w:rPr>
                <w:lang w:val="en-US"/>
              </w:rPr>
              <w:t>-4,50</w:t>
            </w:r>
          </w:p>
          <w:p w:rsidR="00FA0FB7" w:rsidRPr="00655747" w:rsidRDefault="00FA0FB7" w:rsidP="00FA0FB7">
            <w:pPr>
              <w:widowControl w:val="0"/>
              <w:spacing w:after="200" w:line="276" w:lineRule="auto"/>
              <w:rPr>
                <w:lang w:val="en-US"/>
              </w:rPr>
            </w:pPr>
          </w:p>
        </w:tc>
      </w:tr>
    </w:tbl>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b/>
          <w:iCs/>
          <w:lang w:val="en-US"/>
        </w:rPr>
      </w:pPr>
      <w:r w:rsidRPr="00655747">
        <w:rPr>
          <w:b/>
          <w:iCs/>
          <w:lang w:val="en-US"/>
        </w:rPr>
        <w:t>Имена ученика по ИОП-у:</w:t>
      </w:r>
    </w:p>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r w:rsidRPr="00655747">
        <w:rPr>
          <w:lang w:val="en-US"/>
        </w:rPr>
        <w:t>Нема ученика који се образују по ИОП-у из предмета Техника и технологија, школске 2023/24 године.</w:t>
      </w:r>
    </w:p>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r w:rsidRPr="00655747">
        <w:rPr>
          <w:b/>
          <w:lang w:val="en-US"/>
        </w:rPr>
        <w:t xml:space="preserve">Додатна настава </w:t>
      </w:r>
      <w:r w:rsidRPr="00655747">
        <w:rPr>
          <w:lang w:val="en-US"/>
        </w:rPr>
        <w:t>(унети запажања/ разлози организовања)</w:t>
      </w:r>
      <w:r w:rsidRPr="00655747">
        <w:rPr>
          <w:b/>
          <w:i/>
          <w:lang w:val="en-US"/>
        </w:rPr>
        <w:t>*Уписати уколико има</w:t>
      </w:r>
      <w:r w:rsidRPr="00655747">
        <w:rPr>
          <w:lang w:val="en-US"/>
        </w:rPr>
        <w:t>:</w:t>
      </w:r>
    </w:p>
    <w:p w:rsidR="00FA0FB7" w:rsidRPr="00655747" w:rsidRDefault="00FA0FB7" w:rsidP="00FA0FB7">
      <w:pPr>
        <w:widowControl w:val="0"/>
        <w:spacing w:after="200" w:line="276" w:lineRule="auto"/>
        <w:rPr>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39"/>
        <w:gridCol w:w="1701"/>
        <w:gridCol w:w="2268"/>
      </w:tblGrid>
      <w:tr w:rsidR="00FA0FB7" w:rsidRPr="00655747" w:rsidTr="00EE3314">
        <w:tc>
          <w:tcPr>
            <w:tcW w:w="1988" w:type="dxa"/>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FA0FB7" w:rsidRPr="00655747" w:rsidRDefault="00FA0FB7" w:rsidP="00FA0FB7">
            <w:pPr>
              <w:widowControl w:val="0"/>
              <w:spacing w:after="200" w:line="276" w:lineRule="auto"/>
              <w:rPr>
                <w:lang w:val="en-US"/>
              </w:rPr>
            </w:pPr>
            <w:r w:rsidRPr="00655747">
              <w:rPr>
                <w:lang w:val="en-US"/>
              </w:rPr>
              <w:t xml:space="preserve">Додатна </w:t>
            </w:r>
          </w:p>
          <w:p w:rsidR="00FA0FB7" w:rsidRPr="00655747" w:rsidRDefault="00FA0FB7" w:rsidP="00FA0FB7">
            <w:pPr>
              <w:widowControl w:val="0"/>
              <w:spacing w:after="200" w:line="276" w:lineRule="auto"/>
              <w:rPr>
                <w:lang w:val="en-US"/>
              </w:rPr>
            </w:pPr>
            <w:r w:rsidRPr="00655747">
              <w:rPr>
                <w:lang w:val="en-US"/>
              </w:rPr>
              <w:t>настава</w:t>
            </w:r>
          </w:p>
        </w:tc>
        <w:tc>
          <w:tcPr>
            <w:tcW w:w="1839"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планираних часова</w:t>
            </w:r>
          </w:p>
        </w:tc>
        <w:tc>
          <w:tcPr>
            <w:tcW w:w="1701"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одржаних часова</w:t>
            </w:r>
          </w:p>
        </w:tc>
        <w:tc>
          <w:tcPr>
            <w:tcW w:w="2268"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ученика који су похађали</w:t>
            </w:r>
          </w:p>
        </w:tc>
      </w:tr>
      <w:tr w:rsidR="00FA0FB7" w:rsidRPr="00655747" w:rsidTr="00EE3314">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rPr>
                <w:lang w:val="en-US"/>
              </w:rPr>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w:t>
            </w: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w:t>
            </w: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w:t>
            </w:r>
          </w:p>
        </w:tc>
      </w:tr>
    </w:tbl>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r w:rsidRPr="00655747">
        <w:rPr>
          <w:b/>
          <w:lang w:val="en-US"/>
        </w:rPr>
        <w:t xml:space="preserve">Допунска настава </w:t>
      </w:r>
      <w:r w:rsidRPr="00655747">
        <w:rPr>
          <w:lang w:val="en-US"/>
        </w:rPr>
        <w:t>(унети запажања/ разлози организовања)</w:t>
      </w:r>
      <w:r w:rsidRPr="00655747">
        <w:rPr>
          <w:b/>
          <w:i/>
          <w:lang w:val="en-US"/>
        </w:rPr>
        <w:t>*Уписати уколико има</w:t>
      </w:r>
      <w:r w:rsidRPr="00655747">
        <w:rPr>
          <w:lang w:val="en-US"/>
        </w:rPr>
        <w:t>:</w:t>
      </w:r>
    </w:p>
    <w:p w:rsidR="00FA0FB7" w:rsidRPr="00655747" w:rsidRDefault="00FA0FB7" w:rsidP="00FA0FB7">
      <w:pPr>
        <w:widowControl w:val="0"/>
        <w:spacing w:after="200" w:line="276" w:lineRule="auto"/>
        <w:rPr>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39"/>
        <w:gridCol w:w="1701"/>
        <w:gridCol w:w="2268"/>
      </w:tblGrid>
      <w:tr w:rsidR="00FA0FB7" w:rsidRPr="00655747" w:rsidTr="00EE3314">
        <w:tc>
          <w:tcPr>
            <w:tcW w:w="1988" w:type="dxa"/>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FA0FB7" w:rsidRPr="00655747" w:rsidRDefault="00FA0FB7" w:rsidP="00FA0FB7">
            <w:pPr>
              <w:widowControl w:val="0"/>
              <w:spacing w:after="200" w:line="276" w:lineRule="auto"/>
              <w:rPr>
                <w:lang w:val="en-US"/>
              </w:rPr>
            </w:pPr>
            <w:r w:rsidRPr="00655747">
              <w:rPr>
                <w:lang w:val="en-US"/>
              </w:rPr>
              <w:t>Допунска настава</w:t>
            </w:r>
          </w:p>
        </w:tc>
        <w:tc>
          <w:tcPr>
            <w:tcW w:w="1839"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планираних часова</w:t>
            </w:r>
          </w:p>
        </w:tc>
        <w:tc>
          <w:tcPr>
            <w:tcW w:w="1701"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одржаних часова</w:t>
            </w:r>
          </w:p>
        </w:tc>
        <w:tc>
          <w:tcPr>
            <w:tcW w:w="2268"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ученика који су похађали</w:t>
            </w:r>
          </w:p>
        </w:tc>
      </w:tr>
      <w:tr w:rsidR="00FA0FB7" w:rsidRPr="00655747" w:rsidTr="00EE3314">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rPr>
                <w:lang w:val="en-US"/>
              </w:rPr>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w:t>
            </w: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w:t>
            </w: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w:t>
            </w:r>
          </w:p>
        </w:tc>
      </w:tr>
    </w:tbl>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r w:rsidRPr="00655747">
        <w:rPr>
          <w:lang w:val="en-US"/>
        </w:rPr>
        <w:t xml:space="preserve"> </w:t>
      </w:r>
    </w:p>
    <w:p w:rsidR="00FA0FB7" w:rsidRPr="00655747" w:rsidRDefault="00FA0FB7" w:rsidP="00FA0FB7">
      <w:pPr>
        <w:widowControl w:val="0"/>
        <w:spacing w:after="200" w:line="276" w:lineRule="auto"/>
        <w:rPr>
          <w:lang w:val="en-US"/>
        </w:rPr>
      </w:pPr>
      <w:r w:rsidRPr="00655747">
        <w:rPr>
          <w:b/>
          <w:lang w:val="en-US"/>
        </w:rPr>
        <w:t>Успеси ученика на такмичењима:</w:t>
      </w:r>
      <w:r w:rsidRPr="00655747">
        <w:rPr>
          <w:lang w:val="en-US"/>
        </w:rPr>
        <w:t>Ученица Неда Миленковић(VI</w:t>
      </w:r>
      <w:r w:rsidRPr="00655747">
        <w:rPr>
          <w:vertAlign w:val="subscript"/>
          <w:lang w:val="en-US"/>
        </w:rPr>
        <w:t>1</w:t>
      </w:r>
      <w:r w:rsidRPr="00655747">
        <w:rPr>
          <w:lang w:val="en-US"/>
        </w:rPr>
        <w:t>)  и ученици: Огњен Донић(VI</w:t>
      </w:r>
      <w:r w:rsidRPr="00655747">
        <w:rPr>
          <w:vertAlign w:val="subscript"/>
          <w:lang w:val="en-US"/>
        </w:rPr>
        <w:t>1</w:t>
      </w:r>
      <w:r w:rsidRPr="00655747">
        <w:rPr>
          <w:lang w:val="en-US"/>
        </w:rPr>
        <w:t>)  и Лука Павловић (VI</w:t>
      </w:r>
      <w:r w:rsidRPr="00655747">
        <w:rPr>
          <w:vertAlign w:val="subscript"/>
          <w:lang w:val="en-US"/>
        </w:rPr>
        <w:t>1</w:t>
      </w:r>
      <w:r w:rsidRPr="00655747">
        <w:rPr>
          <w:lang w:val="en-US"/>
        </w:rPr>
        <w:t>) - освојено 3. место на општинском такмичењу „Шта знаш о саобраћају“ – екипно. Екипа је награђена бициклом и дипломом.</w:t>
      </w:r>
    </w:p>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b/>
          <w:lang w:val="en-US"/>
        </w:rPr>
      </w:pPr>
      <w:r w:rsidRPr="00655747">
        <w:rPr>
          <w:b/>
          <w:lang w:val="en-US"/>
        </w:rPr>
        <w:t>СЕКЦИЈЕ</w:t>
      </w:r>
    </w:p>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r w:rsidRPr="00655747">
        <w:rPr>
          <w:lang w:val="en-US"/>
        </w:rPr>
        <w:t>Назив секције: Саобраћајна секција</w:t>
      </w:r>
    </w:p>
    <w:p w:rsidR="00FA0FB7" w:rsidRPr="00655747" w:rsidRDefault="00FA0FB7" w:rsidP="00FA0FB7">
      <w:pPr>
        <w:widowControl w:val="0"/>
        <w:spacing w:after="200" w:line="276" w:lineRule="auto"/>
        <w:rPr>
          <w:lang w:val="en-US"/>
        </w:rPr>
      </w:pPr>
      <w:r w:rsidRPr="00655747">
        <w:rPr>
          <w:lang w:val="en-US"/>
        </w:rPr>
        <w:t>Наставник: Весна Михајловић</w:t>
      </w:r>
    </w:p>
    <w:p w:rsidR="00FA0FB7" w:rsidRPr="00655747" w:rsidRDefault="00FA0FB7" w:rsidP="00FA0FB7">
      <w:pPr>
        <w:widowControl w:val="0"/>
        <w:spacing w:after="200" w:line="276" w:lineRule="auto"/>
        <w:rPr>
          <w:lang w:val="en-US"/>
        </w:rPr>
      </w:pPr>
      <w:r w:rsidRPr="00655747">
        <w:rPr>
          <w:lang w:val="en-US"/>
        </w:rPr>
        <w:t>Запажања о одржавању: Школске 2023/24 године саобраћајна секција реализована је у одељењи V</w:t>
      </w:r>
      <w:r w:rsidRPr="00655747">
        <w:rPr>
          <w:vertAlign w:val="subscript"/>
          <w:lang w:val="en-US"/>
        </w:rPr>
        <w:t xml:space="preserve">1. </w:t>
      </w:r>
      <w:r w:rsidRPr="00655747">
        <w:rPr>
          <w:lang w:val="en-US"/>
        </w:rPr>
        <w:t xml:space="preserve"> Дана 20.04.2024 године одржано је општинско такмичење “Шта знаш о саобраћају”/ екипа школе освојила је 3. место / екипа је награђена бициклом и дипломом.</w:t>
      </w:r>
    </w:p>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p>
    <w:p w:rsidR="00D23AC6" w:rsidRPr="00655747" w:rsidRDefault="00D23AC6" w:rsidP="00FA0FB7">
      <w:pPr>
        <w:widowControl w:val="0"/>
        <w:spacing w:after="200" w:line="276" w:lineRule="auto"/>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1984"/>
        <w:gridCol w:w="2126"/>
      </w:tblGrid>
      <w:tr w:rsidR="00FA0FB7" w:rsidRPr="00655747" w:rsidTr="00EE3314">
        <w:tc>
          <w:tcPr>
            <w:tcW w:w="1417"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Разред</w:t>
            </w:r>
          </w:p>
        </w:tc>
        <w:tc>
          <w:tcPr>
            <w:tcW w:w="1985"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планираних часова</w:t>
            </w:r>
          </w:p>
        </w:tc>
        <w:tc>
          <w:tcPr>
            <w:tcW w:w="1984"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одржаних часова</w:t>
            </w:r>
          </w:p>
        </w:tc>
        <w:tc>
          <w:tcPr>
            <w:tcW w:w="2126"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ученика који су учествовали у раду</w:t>
            </w:r>
          </w:p>
        </w:tc>
      </w:tr>
      <w:tr w:rsidR="00FA0FB7" w:rsidRPr="00655747" w:rsidTr="00EE3314">
        <w:tc>
          <w:tcPr>
            <w:tcW w:w="1417"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 xml:space="preserve">пети </w:t>
            </w:r>
          </w:p>
        </w:tc>
        <w:tc>
          <w:tcPr>
            <w:tcW w:w="1985"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vertAlign w:val="subscript"/>
                <w:lang w:val="en-US"/>
              </w:rPr>
            </w:pPr>
            <w:r w:rsidRPr="00655747">
              <w:rPr>
                <w:lang w:val="en-US"/>
              </w:rPr>
              <w:t>V</w:t>
            </w:r>
            <w:r w:rsidRPr="00655747">
              <w:rPr>
                <w:vertAlign w:val="subscript"/>
                <w:lang w:val="en-US"/>
              </w:rPr>
              <w:t>1</w:t>
            </w:r>
            <w:r w:rsidRPr="00655747">
              <w:rPr>
                <w:lang w:val="en-US"/>
              </w:rPr>
              <w:t>-30</w:t>
            </w:r>
          </w:p>
        </w:tc>
        <w:tc>
          <w:tcPr>
            <w:tcW w:w="1984"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V</w:t>
            </w:r>
            <w:r w:rsidRPr="00655747">
              <w:rPr>
                <w:vertAlign w:val="subscript"/>
                <w:lang w:val="en-US"/>
              </w:rPr>
              <w:t>1</w:t>
            </w:r>
            <w:r w:rsidRPr="00655747">
              <w:rPr>
                <w:lang w:val="en-US"/>
              </w:rPr>
              <w:t>-26</w:t>
            </w:r>
          </w:p>
        </w:tc>
        <w:tc>
          <w:tcPr>
            <w:tcW w:w="2126"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1</w:t>
            </w:r>
          </w:p>
        </w:tc>
      </w:tr>
      <w:tr w:rsidR="00FA0FB7" w:rsidRPr="00655747" w:rsidTr="00EE3314">
        <w:tc>
          <w:tcPr>
            <w:tcW w:w="1417"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 xml:space="preserve">шести </w:t>
            </w:r>
          </w:p>
        </w:tc>
        <w:tc>
          <w:tcPr>
            <w:tcW w:w="1985"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w:t>
            </w:r>
          </w:p>
        </w:tc>
        <w:tc>
          <w:tcPr>
            <w:tcW w:w="1984"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w:t>
            </w:r>
          </w:p>
        </w:tc>
        <w:tc>
          <w:tcPr>
            <w:tcW w:w="2126"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p>
        </w:tc>
      </w:tr>
      <w:tr w:rsidR="00FA0FB7" w:rsidRPr="00655747" w:rsidTr="00EE3314">
        <w:tc>
          <w:tcPr>
            <w:tcW w:w="1417"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 xml:space="preserve">седми </w:t>
            </w:r>
          </w:p>
        </w:tc>
        <w:tc>
          <w:tcPr>
            <w:tcW w:w="1985"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w:t>
            </w:r>
          </w:p>
        </w:tc>
        <w:tc>
          <w:tcPr>
            <w:tcW w:w="1984"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w:t>
            </w:r>
          </w:p>
        </w:tc>
        <w:tc>
          <w:tcPr>
            <w:tcW w:w="2126"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p>
        </w:tc>
      </w:tr>
      <w:tr w:rsidR="00FA0FB7" w:rsidRPr="00655747" w:rsidTr="00EE3314">
        <w:tc>
          <w:tcPr>
            <w:tcW w:w="1417"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 xml:space="preserve">осми </w:t>
            </w:r>
          </w:p>
        </w:tc>
        <w:tc>
          <w:tcPr>
            <w:tcW w:w="1985"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w:t>
            </w:r>
          </w:p>
        </w:tc>
        <w:tc>
          <w:tcPr>
            <w:tcW w:w="1984"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w:t>
            </w:r>
          </w:p>
        </w:tc>
        <w:tc>
          <w:tcPr>
            <w:tcW w:w="2126"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p>
        </w:tc>
      </w:tr>
    </w:tbl>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r w:rsidRPr="00655747">
        <w:rPr>
          <w:lang w:val="en-US"/>
        </w:rPr>
        <w:t>Назив смотре: смотра –“Шта знаш о саобраћају“</w:t>
      </w:r>
    </w:p>
    <w:p w:rsidR="00FA0FB7" w:rsidRPr="00655747" w:rsidRDefault="00FA0FB7" w:rsidP="00FA0FB7">
      <w:pPr>
        <w:widowControl w:val="0"/>
        <w:spacing w:after="200" w:line="276" w:lineRule="auto"/>
        <w:rPr>
          <w:lang w:val="en-US"/>
        </w:rPr>
      </w:pPr>
      <w:r w:rsidRPr="00655747">
        <w:rPr>
          <w:lang w:val="en-US"/>
        </w:rPr>
        <w:t>Запажања о одржавању (Дан школе, смотре, конкурси...)</w:t>
      </w:r>
    </w:p>
    <w:p w:rsidR="00FA0FB7" w:rsidRPr="00655747" w:rsidRDefault="00FA0FB7" w:rsidP="00FA0FB7">
      <w:pPr>
        <w:widowControl w:val="0"/>
        <w:spacing w:after="200" w:line="276" w:lineRule="auto"/>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966"/>
        <w:gridCol w:w="1984"/>
        <w:gridCol w:w="2126"/>
      </w:tblGrid>
      <w:tr w:rsidR="00FA0FB7" w:rsidRPr="00655747" w:rsidTr="00EE3314">
        <w:trPr>
          <w:jc w:val="center"/>
        </w:trPr>
        <w:tc>
          <w:tcPr>
            <w:tcW w:w="1420"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Разред</w:t>
            </w:r>
          </w:p>
        </w:tc>
        <w:tc>
          <w:tcPr>
            <w:tcW w:w="1966"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планираних часова</w:t>
            </w:r>
          </w:p>
        </w:tc>
        <w:tc>
          <w:tcPr>
            <w:tcW w:w="1984"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одржаних часова</w:t>
            </w:r>
          </w:p>
        </w:tc>
        <w:tc>
          <w:tcPr>
            <w:tcW w:w="2126"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ученика који су учествовали у раду</w:t>
            </w:r>
          </w:p>
        </w:tc>
      </w:tr>
      <w:tr w:rsidR="00FA0FB7" w:rsidRPr="00655747" w:rsidTr="00EE3314">
        <w:trPr>
          <w:jc w:val="center"/>
        </w:trPr>
        <w:tc>
          <w:tcPr>
            <w:tcW w:w="1420"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Пети</w:t>
            </w:r>
          </w:p>
        </w:tc>
        <w:tc>
          <w:tcPr>
            <w:tcW w:w="1966"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8</w:t>
            </w:r>
          </w:p>
        </w:tc>
        <w:tc>
          <w:tcPr>
            <w:tcW w:w="1984"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8</w:t>
            </w:r>
          </w:p>
        </w:tc>
        <w:tc>
          <w:tcPr>
            <w:tcW w:w="2126"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V</w:t>
            </w:r>
            <w:r w:rsidRPr="00655747">
              <w:rPr>
                <w:vertAlign w:val="subscript"/>
                <w:lang w:val="en-US"/>
              </w:rPr>
              <w:t>1</w:t>
            </w:r>
            <w:r w:rsidRPr="00655747">
              <w:rPr>
                <w:lang w:val="en-US"/>
              </w:rPr>
              <w:t>- 1</w:t>
            </w:r>
          </w:p>
        </w:tc>
      </w:tr>
    </w:tbl>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r w:rsidRPr="00655747">
        <w:rPr>
          <w:lang w:val="en-US"/>
        </w:rPr>
        <w:t xml:space="preserve">Назив секције: </w:t>
      </w:r>
    </w:p>
    <w:p w:rsidR="00FA0FB7" w:rsidRPr="00655747" w:rsidRDefault="00FA0FB7" w:rsidP="00FA0FB7">
      <w:pPr>
        <w:widowControl w:val="0"/>
        <w:spacing w:after="200" w:line="276" w:lineRule="auto"/>
        <w:rPr>
          <w:lang w:val="en-US"/>
        </w:rPr>
      </w:pPr>
      <w:r w:rsidRPr="00655747">
        <w:rPr>
          <w:lang w:val="en-US"/>
        </w:rPr>
        <w:t>Запажања о одржавању (дан школе, смотре, конкурси...)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966"/>
        <w:gridCol w:w="1984"/>
        <w:gridCol w:w="2126"/>
      </w:tblGrid>
      <w:tr w:rsidR="00FA0FB7" w:rsidRPr="00655747" w:rsidTr="00EE3314">
        <w:trPr>
          <w:jc w:val="center"/>
        </w:trPr>
        <w:tc>
          <w:tcPr>
            <w:tcW w:w="1420"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Разред</w:t>
            </w:r>
          </w:p>
        </w:tc>
        <w:tc>
          <w:tcPr>
            <w:tcW w:w="1966"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планираних часова</w:t>
            </w:r>
          </w:p>
        </w:tc>
        <w:tc>
          <w:tcPr>
            <w:tcW w:w="1984"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одржаних часова</w:t>
            </w:r>
          </w:p>
        </w:tc>
        <w:tc>
          <w:tcPr>
            <w:tcW w:w="2126"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Број ученика који су учествовали у раду</w:t>
            </w:r>
          </w:p>
        </w:tc>
      </w:tr>
      <w:tr w:rsidR="00FA0FB7" w:rsidRPr="00655747" w:rsidTr="00EE3314">
        <w:trPr>
          <w:jc w:val="center"/>
        </w:trPr>
        <w:tc>
          <w:tcPr>
            <w:tcW w:w="1420" w:type="dxa"/>
            <w:tcBorders>
              <w:top w:val="single" w:sz="4" w:space="0" w:color="auto"/>
              <w:left w:val="single" w:sz="4" w:space="0" w:color="auto"/>
              <w:bottom w:val="single" w:sz="4" w:space="0" w:color="auto"/>
              <w:right w:val="single" w:sz="4" w:space="0" w:color="auto"/>
            </w:tcBorders>
            <w:shd w:val="clear" w:color="auto" w:fill="FDE9D9"/>
          </w:tcPr>
          <w:p w:rsidR="00FA0FB7" w:rsidRPr="00655747" w:rsidRDefault="00FA0FB7" w:rsidP="00FA0FB7">
            <w:pPr>
              <w:widowControl w:val="0"/>
              <w:spacing w:after="200" w:line="276" w:lineRule="auto"/>
              <w:rPr>
                <w:lang w:val="en-US"/>
              </w:rPr>
            </w:pPr>
            <w:r w:rsidRPr="00655747">
              <w:rPr>
                <w:lang w:val="en-US"/>
              </w:rPr>
              <w:t>Шести</w:t>
            </w:r>
          </w:p>
        </w:tc>
        <w:tc>
          <w:tcPr>
            <w:tcW w:w="1966"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8</w:t>
            </w:r>
          </w:p>
        </w:tc>
        <w:tc>
          <w:tcPr>
            <w:tcW w:w="1984"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8</w:t>
            </w:r>
          </w:p>
        </w:tc>
        <w:tc>
          <w:tcPr>
            <w:tcW w:w="2126"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r w:rsidRPr="00655747">
              <w:rPr>
                <w:lang w:val="en-US"/>
              </w:rPr>
              <w:t xml:space="preserve"> VI</w:t>
            </w:r>
            <w:r w:rsidRPr="00655747">
              <w:rPr>
                <w:vertAlign w:val="subscript"/>
                <w:lang w:val="en-US"/>
              </w:rPr>
              <w:t>1</w:t>
            </w:r>
            <w:r w:rsidRPr="00655747">
              <w:rPr>
                <w:lang w:val="en-US"/>
              </w:rPr>
              <w:t>- 3</w:t>
            </w:r>
          </w:p>
        </w:tc>
      </w:tr>
    </w:tbl>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ru-RU"/>
        </w:rPr>
      </w:pPr>
    </w:p>
    <w:p w:rsidR="00FA0FB7" w:rsidRPr="00655747" w:rsidRDefault="00FA0FB7" w:rsidP="00FA0FB7">
      <w:pPr>
        <w:widowControl w:val="0"/>
        <w:spacing w:after="200" w:line="276" w:lineRule="auto"/>
        <w:rPr>
          <w:lang w:val="ru-RU"/>
        </w:rPr>
      </w:pPr>
    </w:p>
    <w:p w:rsidR="00FA0FB7" w:rsidRPr="00655747" w:rsidRDefault="00FA0FB7" w:rsidP="00FA0FB7">
      <w:pPr>
        <w:widowControl w:val="0"/>
        <w:spacing w:after="200" w:line="276" w:lineRule="auto"/>
        <w:rPr>
          <w:lang w:val="ru-RU"/>
        </w:rPr>
      </w:pPr>
    </w:p>
    <w:p w:rsidR="00FA0FB7" w:rsidRPr="00655747" w:rsidRDefault="00FA0FB7" w:rsidP="00FA0FB7">
      <w:pPr>
        <w:widowControl w:val="0"/>
        <w:spacing w:after="200" w:line="276" w:lineRule="auto"/>
        <w:rPr>
          <w:lang w:val="ru-RU"/>
        </w:rPr>
      </w:pPr>
    </w:p>
    <w:p w:rsidR="00D23AC6" w:rsidRPr="00655747" w:rsidRDefault="00D23AC6" w:rsidP="00FA0FB7">
      <w:pPr>
        <w:widowControl w:val="0"/>
        <w:spacing w:after="200" w:line="276" w:lineRule="auto"/>
        <w:rPr>
          <w:b/>
          <w:lang w:val="ru-RU"/>
        </w:rPr>
      </w:pPr>
    </w:p>
    <w:p w:rsidR="00FA0FB7" w:rsidRPr="00655747" w:rsidRDefault="00FA0FB7" w:rsidP="00FA0FB7">
      <w:pPr>
        <w:widowControl w:val="0"/>
        <w:spacing w:after="200" w:line="276" w:lineRule="auto"/>
        <w:rPr>
          <w:b/>
          <w:lang w:val="ru-RU"/>
        </w:rPr>
      </w:pPr>
      <w:r w:rsidRPr="00655747">
        <w:rPr>
          <w:b/>
          <w:lang w:val="ru-RU"/>
        </w:rPr>
        <w:t xml:space="preserve">ИЗВЕШТАЈ РЕАЛИЗАЦИЈЕ НАСТАВНИХ САДРЖАЈА СЛОБОДНИХ НАСТАВНИХ АКТИВНОСТИ - </w:t>
      </w:r>
    </w:p>
    <w:p w:rsidR="00FA0FB7" w:rsidRPr="00655747" w:rsidRDefault="00FA0FB7" w:rsidP="00FA0FB7">
      <w:pPr>
        <w:widowControl w:val="0"/>
        <w:spacing w:after="200" w:line="276" w:lineRule="auto"/>
        <w:rPr>
          <w:lang w:val="ru-RU"/>
        </w:rPr>
      </w:pPr>
    </w:p>
    <w:p w:rsidR="00FA0FB7" w:rsidRPr="00655747" w:rsidRDefault="00FA0FB7" w:rsidP="00FA0FB7">
      <w:pPr>
        <w:widowControl w:val="0"/>
        <w:spacing w:after="200" w:line="276" w:lineRule="auto"/>
        <w:rPr>
          <w:lang w:val="ru-RU"/>
        </w:rPr>
      </w:pPr>
      <w:r w:rsidRPr="00655747">
        <w:rPr>
          <w:lang w:val="ru-RU"/>
        </w:rPr>
        <w:t>Наставник: Весна Михајловић</w:t>
      </w:r>
    </w:p>
    <w:p w:rsidR="00FA0FB7" w:rsidRPr="00655747" w:rsidRDefault="00FA0FB7" w:rsidP="00FA0FB7">
      <w:pPr>
        <w:widowControl w:val="0"/>
        <w:spacing w:after="200" w:line="276" w:lineRule="auto"/>
        <w:rPr>
          <w:lang w:val="ru-RU"/>
        </w:rPr>
      </w:pPr>
    </w:p>
    <w:p w:rsidR="00FA0FB7" w:rsidRPr="00655747" w:rsidRDefault="00FA0FB7" w:rsidP="00FA0FB7">
      <w:pPr>
        <w:widowControl w:val="0"/>
        <w:spacing w:after="200" w:line="276" w:lineRule="auto"/>
        <w:rPr>
          <w:lang w:val="ru-RU"/>
        </w:rPr>
      </w:pPr>
      <w:r w:rsidRPr="00655747">
        <w:rPr>
          <w:lang w:val="ru-RU"/>
        </w:rPr>
        <w:t xml:space="preserve">       Школске 2023/24 године, Домаћинство – слободна наставна активност није била заступљена у настави.</w:t>
      </w:r>
    </w:p>
    <w:p w:rsidR="00FA0FB7" w:rsidRPr="00655747" w:rsidRDefault="00FA0FB7" w:rsidP="00FA0FB7">
      <w:pPr>
        <w:widowControl w:val="0"/>
        <w:spacing w:after="200" w:line="276" w:lineRule="auto"/>
        <w:rPr>
          <w:lang w:val="ru-RU"/>
        </w:rPr>
      </w:pPr>
    </w:p>
    <w:p w:rsidR="00FA0FB7" w:rsidRPr="00655747" w:rsidRDefault="00FA0FB7" w:rsidP="00FA0FB7">
      <w:pPr>
        <w:widowControl w:val="0"/>
        <w:spacing w:after="200" w:line="276" w:lineRule="auto"/>
        <w:rPr>
          <w:lang w:val="ru-RU"/>
        </w:rPr>
      </w:pPr>
    </w:p>
    <w:tbl>
      <w:tblPr>
        <w:tblW w:w="8231" w:type="dxa"/>
        <w:jc w:val="center"/>
        <w:tblLayout w:type="fixed"/>
        <w:tblLook w:val="04A0" w:firstRow="1" w:lastRow="0" w:firstColumn="1" w:lastColumn="0" w:noHBand="0" w:noVBand="1"/>
      </w:tblPr>
      <w:tblGrid>
        <w:gridCol w:w="1134"/>
        <w:gridCol w:w="1020"/>
        <w:gridCol w:w="283"/>
        <w:gridCol w:w="1134"/>
        <w:gridCol w:w="1134"/>
        <w:gridCol w:w="284"/>
        <w:gridCol w:w="2249"/>
        <w:gridCol w:w="993"/>
      </w:tblGrid>
      <w:tr w:rsidR="00FA0FB7" w:rsidRPr="00655747" w:rsidTr="00EE3314">
        <w:trPr>
          <w:cantSplit/>
          <w:trHeight w:val="259"/>
          <w:tblHeader/>
          <w:jc w:val="center"/>
        </w:trPr>
        <w:tc>
          <w:tcPr>
            <w:tcW w:w="1134" w:type="dxa"/>
            <w:vMerge w:val="restart"/>
            <w:tcBorders>
              <w:top w:val="single" w:sz="4" w:space="0" w:color="000000"/>
              <w:left w:val="single" w:sz="4" w:space="0" w:color="000000"/>
              <w:right w:val="single" w:sz="4" w:space="0" w:color="auto"/>
            </w:tcBorders>
            <w:shd w:val="clear" w:color="auto" w:fill="FDE9D9"/>
            <w:vAlign w:val="center"/>
          </w:tcPr>
          <w:p w:rsidR="00FA0FB7" w:rsidRPr="00655747" w:rsidRDefault="00FA0FB7" w:rsidP="00FA0FB7">
            <w:pPr>
              <w:widowControl w:val="0"/>
              <w:spacing w:after="200" w:line="276" w:lineRule="auto"/>
              <w:rPr>
                <w:lang w:val="en-US"/>
              </w:rPr>
            </w:pPr>
            <w:r w:rsidRPr="00655747">
              <w:rPr>
                <w:lang w:val="en-US"/>
              </w:rPr>
              <w:t>Разред</w:t>
            </w:r>
          </w:p>
        </w:tc>
        <w:tc>
          <w:tcPr>
            <w:tcW w:w="1020" w:type="dxa"/>
            <w:vMerge w:val="restart"/>
            <w:tcBorders>
              <w:top w:val="single" w:sz="4" w:space="0" w:color="000000"/>
              <w:left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rPr>
                <w:vertAlign w:val="subscript"/>
                <w:lang w:val="en-US"/>
              </w:rPr>
            </w:pPr>
            <w:r w:rsidRPr="00655747">
              <w:rPr>
                <w:lang w:val="en-US"/>
              </w:rPr>
              <w:t>/</w:t>
            </w:r>
          </w:p>
        </w:tc>
        <w:tc>
          <w:tcPr>
            <w:tcW w:w="283" w:type="dxa"/>
            <w:tcBorders>
              <w:left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rPr>
                <w:lang w:val="en-US"/>
              </w:rPr>
            </w:pPr>
          </w:p>
        </w:tc>
        <w:tc>
          <w:tcPr>
            <w:tcW w:w="1134" w:type="dxa"/>
            <w:vMerge w:val="restart"/>
            <w:tcBorders>
              <w:top w:val="single" w:sz="4" w:space="0" w:color="000000"/>
              <w:left w:val="single" w:sz="4" w:space="0" w:color="000000"/>
              <w:right w:val="single" w:sz="4" w:space="0" w:color="auto"/>
            </w:tcBorders>
            <w:shd w:val="clear" w:color="auto" w:fill="FDE9D9"/>
            <w:vAlign w:val="center"/>
          </w:tcPr>
          <w:p w:rsidR="00FA0FB7" w:rsidRPr="00655747" w:rsidRDefault="00FA0FB7" w:rsidP="00FA0FB7">
            <w:pPr>
              <w:widowControl w:val="0"/>
              <w:spacing w:after="200" w:line="276" w:lineRule="auto"/>
              <w:rPr>
                <w:lang w:val="en-US"/>
              </w:rPr>
            </w:pPr>
            <w:r w:rsidRPr="00655747">
              <w:rPr>
                <w:lang w:val="en-US"/>
              </w:rPr>
              <w:t>Број</w:t>
            </w:r>
          </w:p>
          <w:p w:rsidR="00FA0FB7" w:rsidRPr="00655747" w:rsidRDefault="00FA0FB7" w:rsidP="00FA0FB7">
            <w:pPr>
              <w:widowControl w:val="0"/>
              <w:spacing w:after="200" w:line="276" w:lineRule="auto"/>
              <w:rPr>
                <w:lang w:val="en-US"/>
              </w:rPr>
            </w:pPr>
            <w:r w:rsidRPr="00655747">
              <w:rPr>
                <w:lang w:val="en-US"/>
              </w:rPr>
              <w:t>ученика</w:t>
            </w:r>
          </w:p>
        </w:tc>
        <w:tc>
          <w:tcPr>
            <w:tcW w:w="1134" w:type="dxa"/>
            <w:vMerge w:val="restart"/>
            <w:tcBorders>
              <w:top w:val="single" w:sz="4" w:space="0" w:color="000000"/>
              <w:left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rPr>
                <w:lang w:val="en-US"/>
              </w:rPr>
            </w:pPr>
            <w:r w:rsidRPr="00655747">
              <w:rPr>
                <w:lang w:val="en-US"/>
              </w:rPr>
              <w:t>/</w:t>
            </w:r>
          </w:p>
        </w:tc>
        <w:tc>
          <w:tcPr>
            <w:tcW w:w="284" w:type="dxa"/>
            <w:tcBorders>
              <w:left w:val="single" w:sz="4" w:space="0" w:color="000000"/>
              <w:right w:val="single" w:sz="4" w:space="0" w:color="auto"/>
            </w:tcBorders>
            <w:shd w:val="clear" w:color="auto" w:fill="FFFFFF"/>
            <w:vAlign w:val="center"/>
          </w:tcPr>
          <w:p w:rsidR="00FA0FB7" w:rsidRPr="00655747" w:rsidRDefault="00FA0FB7" w:rsidP="00FA0FB7">
            <w:pPr>
              <w:widowControl w:val="0"/>
              <w:spacing w:after="200" w:line="276" w:lineRule="auto"/>
              <w:rPr>
                <w:lang w:val="en-US"/>
              </w:rPr>
            </w:pPr>
          </w:p>
        </w:tc>
        <w:tc>
          <w:tcPr>
            <w:tcW w:w="2249" w:type="dxa"/>
            <w:tcBorders>
              <w:top w:val="single" w:sz="4" w:space="0" w:color="000000"/>
              <w:left w:val="single" w:sz="4" w:space="0" w:color="000000"/>
              <w:bottom w:val="single" w:sz="4" w:space="0" w:color="000000"/>
              <w:right w:val="single" w:sz="4" w:space="0" w:color="auto"/>
            </w:tcBorders>
            <w:shd w:val="clear" w:color="auto" w:fill="FDE9D9"/>
            <w:vAlign w:val="center"/>
          </w:tcPr>
          <w:p w:rsidR="00FA0FB7" w:rsidRPr="00655747" w:rsidRDefault="00FA0FB7" w:rsidP="00FA0FB7">
            <w:pPr>
              <w:widowControl w:val="0"/>
              <w:spacing w:after="200" w:line="276" w:lineRule="auto"/>
              <w:rPr>
                <w:lang w:val="en-US"/>
              </w:rPr>
            </w:pPr>
            <w:r w:rsidRPr="00655747">
              <w:rPr>
                <w:lang w:val="en-US"/>
              </w:rPr>
              <w:t>Планирано часова</w:t>
            </w:r>
          </w:p>
        </w:tc>
        <w:tc>
          <w:tcPr>
            <w:tcW w:w="993" w:type="dxa"/>
            <w:tcBorders>
              <w:top w:val="single" w:sz="4" w:space="0" w:color="auto"/>
              <w:left w:val="single" w:sz="4" w:space="0" w:color="auto"/>
              <w:bottom w:val="single" w:sz="4" w:space="0" w:color="000000"/>
              <w:right w:val="single" w:sz="4" w:space="0" w:color="auto"/>
            </w:tcBorders>
            <w:shd w:val="clear" w:color="auto" w:fill="FFFFFF"/>
          </w:tcPr>
          <w:p w:rsidR="00FA0FB7" w:rsidRPr="00655747" w:rsidRDefault="00FA0FB7" w:rsidP="00FA0FB7">
            <w:pPr>
              <w:widowControl w:val="0"/>
              <w:spacing w:after="200" w:line="276" w:lineRule="auto"/>
              <w:rPr>
                <w:lang w:val="en-US"/>
              </w:rPr>
            </w:pPr>
          </w:p>
        </w:tc>
      </w:tr>
      <w:tr w:rsidR="00FA0FB7" w:rsidRPr="00655747" w:rsidTr="00EE3314">
        <w:trPr>
          <w:cantSplit/>
          <w:trHeight w:val="278"/>
          <w:tblHeader/>
          <w:jc w:val="center"/>
        </w:trPr>
        <w:tc>
          <w:tcPr>
            <w:tcW w:w="1134" w:type="dxa"/>
            <w:vMerge/>
            <w:tcBorders>
              <w:left w:val="single" w:sz="4" w:space="0" w:color="000000"/>
              <w:bottom w:val="single" w:sz="4" w:space="0" w:color="000000"/>
              <w:right w:val="single" w:sz="4" w:space="0" w:color="auto"/>
            </w:tcBorders>
            <w:shd w:val="clear" w:color="auto" w:fill="FDE9D9"/>
            <w:vAlign w:val="center"/>
          </w:tcPr>
          <w:p w:rsidR="00FA0FB7" w:rsidRPr="00655747" w:rsidRDefault="00FA0FB7" w:rsidP="00FA0FB7">
            <w:pPr>
              <w:widowControl w:val="0"/>
              <w:spacing w:after="200" w:line="276" w:lineRule="auto"/>
              <w:rPr>
                <w:lang w:val="en-US"/>
              </w:rPr>
            </w:pPr>
          </w:p>
        </w:tc>
        <w:tc>
          <w:tcPr>
            <w:tcW w:w="1020" w:type="dxa"/>
            <w:vMerge/>
            <w:tcBorders>
              <w:left w:val="single" w:sz="4" w:space="0" w:color="000000"/>
              <w:bottom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rPr>
                <w:lang w:val="en-US"/>
              </w:rPr>
            </w:pPr>
          </w:p>
        </w:tc>
        <w:tc>
          <w:tcPr>
            <w:tcW w:w="283" w:type="dxa"/>
            <w:tcBorders>
              <w:left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rPr>
                <w:lang w:val="en-US"/>
              </w:rPr>
            </w:pPr>
          </w:p>
        </w:tc>
        <w:tc>
          <w:tcPr>
            <w:tcW w:w="1134" w:type="dxa"/>
            <w:vMerge/>
            <w:tcBorders>
              <w:left w:val="single" w:sz="4" w:space="0" w:color="000000"/>
              <w:bottom w:val="single" w:sz="4" w:space="0" w:color="000000"/>
              <w:right w:val="single" w:sz="4" w:space="0" w:color="auto"/>
            </w:tcBorders>
            <w:shd w:val="clear" w:color="auto" w:fill="FFFFFF"/>
            <w:vAlign w:val="center"/>
          </w:tcPr>
          <w:p w:rsidR="00FA0FB7" w:rsidRPr="00655747" w:rsidRDefault="00FA0FB7" w:rsidP="00FA0FB7">
            <w:pPr>
              <w:widowControl w:val="0"/>
              <w:spacing w:after="200" w:line="276" w:lineRule="auto"/>
              <w:rPr>
                <w:lang w:val="en-US"/>
              </w:rPr>
            </w:pPr>
          </w:p>
        </w:tc>
        <w:tc>
          <w:tcPr>
            <w:tcW w:w="1134" w:type="dxa"/>
            <w:vMerge/>
            <w:tcBorders>
              <w:left w:val="single" w:sz="4" w:space="0" w:color="000000"/>
              <w:bottom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rPr>
                <w:lang w:val="en-US"/>
              </w:rPr>
            </w:pPr>
          </w:p>
        </w:tc>
        <w:tc>
          <w:tcPr>
            <w:tcW w:w="284" w:type="dxa"/>
            <w:tcBorders>
              <w:left w:val="single" w:sz="4" w:space="0" w:color="000000"/>
              <w:right w:val="single" w:sz="4" w:space="0" w:color="auto"/>
            </w:tcBorders>
            <w:shd w:val="clear" w:color="auto" w:fill="FFFFFF"/>
            <w:vAlign w:val="center"/>
          </w:tcPr>
          <w:p w:rsidR="00FA0FB7" w:rsidRPr="00655747" w:rsidRDefault="00FA0FB7" w:rsidP="00FA0FB7">
            <w:pPr>
              <w:widowControl w:val="0"/>
              <w:spacing w:after="200" w:line="276" w:lineRule="auto"/>
              <w:rPr>
                <w:lang w:val="en-US"/>
              </w:rPr>
            </w:pPr>
          </w:p>
        </w:tc>
        <w:tc>
          <w:tcPr>
            <w:tcW w:w="2249" w:type="dxa"/>
            <w:tcBorders>
              <w:top w:val="nil"/>
              <w:left w:val="single" w:sz="4" w:space="0" w:color="000000"/>
              <w:bottom w:val="single" w:sz="4" w:space="0" w:color="000000"/>
              <w:right w:val="single" w:sz="4" w:space="0" w:color="auto"/>
            </w:tcBorders>
            <w:shd w:val="clear" w:color="auto" w:fill="FDE9D9"/>
            <w:vAlign w:val="center"/>
          </w:tcPr>
          <w:p w:rsidR="00FA0FB7" w:rsidRPr="00655747" w:rsidRDefault="00FA0FB7" w:rsidP="00FA0FB7">
            <w:pPr>
              <w:widowControl w:val="0"/>
              <w:spacing w:after="200" w:line="276" w:lineRule="auto"/>
              <w:rPr>
                <w:lang w:val="en-US"/>
              </w:rPr>
            </w:pPr>
            <w:r w:rsidRPr="00655747">
              <w:rPr>
                <w:lang w:val="en-US"/>
              </w:rPr>
              <w:t>Одржано  часова</w:t>
            </w:r>
          </w:p>
        </w:tc>
        <w:tc>
          <w:tcPr>
            <w:tcW w:w="993" w:type="dxa"/>
            <w:tcBorders>
              <w:top w:val="single" w:sz="4" w:space="0" w:color="000000"/>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p>
        </w:tc>
      </w:tr>
    </w:tbl>
    <w:p w:rsidR="00FA0FB7" w:rsidRPr="00655747" w:rsidRDefault="00FA0FB7" w:rsidP="00FA0FB7">
      <w:pPr>
        <w:widowControl w:val="0"/>
        <w:spacing w:after="200" w:line="276" w:lineRule="auto"/>
        <w:rPr>
          <w:lang w:val="en-US"/>
        </w:rPr>
      </w:pPr>
    </w:p>
    <w:tbl>
      <w:tblPr>
        <w:tblW w:w="7038" w:type="dxa"/>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1858"/>
        <w:gridCol w:w="1482"/>
        <w:gridCol w:w="1620"/>
      </w:tblGrid>
      <w:tr w:rsidR="00FA0FB7" w:rsidRPr="00655747" w:rsidTr="00EE3314">
        <w:tc>
          <w:tcPr>
            <w:tcW w:w="2078" w:type="dxa"/>
            <w:shd w:val="clear" w:color="auto" w:fill="FDE9D9"/>
          </w:tcPr>
          <w:p w:rsidR="00FA0FB7" w:rsidRPr="00655747" w:rsidRDefault="00FA0FB7" w:rsidP="00FA0FB7">
            <w:pPr>
              <w:widowControl w:val="0"/>
              <w:spacing w:after="200" w:line="276" w:lineRule="auto"/>
              <w:rPr>
                <w:lang w:val="en-US"/>
              </w:rPr>
            </w:pPr>
            <w:r w:rsidRPr="00655747">
              <w:rPr>
                <w:lang w:val="en-US"/>
              </w:rPr>
              <w:t>Оцена</w:t>
            </w:r>
          </w:p>
        </w:tc>
        <w:tc>
          <w:tcPr>
            <w:tcW w:w="1858" w:type="dxa"/>
            <w:shd w:val="clear" w:color="auto" w:fill="FDE9D9"/>
          </w:tcPr>
          <w:p w:rsidR="00FA0FB7" w:rsidRPr="00655747" w:rsidRDefault="00FA0FB7" w:rsidP="00FA0FB7">
            <w:pPr>
              <w:widowControl w:val="0"/>
              <w:spacing w:after="200" w:line="276" w:lineRule="auto"/>
              <w:rPr>
                <w:lang w:val="en-US"/>
              </w:rPr>
            </w:pPr>
            <w:r w:rsidRPr="00655747">
              <w:rPr>
                <w:lang w:val="en-US"/>
              </w:rPr>
              <w:t>Истиче се</w:t>
            </w:r>
          </w:p>
        </w:tc>
        <w:tc>
          <w:tcPr>
            <w:tcW w:w="1482" w:type="dxa"/>
            <w:shd w:val="clear" w:color="auto" w:fill="FDE9D9"/>
          </w:tcPr>
          <w:p w:rsidR="00FA0FB7" w:rsidRPr="00655747" w:rsidRDefault="00FA0FB7" w:rsidP="00FA0FB7">
            <w:pPr>
              <w:widowControl w:val="0"/>
              <w:spacing w:after="200" w:line="276" w:lineRule="auto"/>
              <w:rPr>
                <w:lang w:val="en-US"/>
              </w:rPr>
            </w:pPr>
            <w:r w:rsidRPr="00655747">
              <w:rPr>
                <w:lang w:val="en-US"/>
              </w:rPr>
              <w:t>Добар</w:t>
            </w:r>
          </w:p>
        </w:tc>
        <w:tc>
          <w:tcPr>
            <w:tcW w:w="1620" w:type="dxa"/>
            <w:shd w:val="clear" w:color="auto" w:fill="FDE9D9"/>
          </w:tcPr>
          <w:p w:rsidR="00FA0FB7" w:rsidRPr="00655747" w:rsidRDefault="00FA0FB7" w:rsidP="00FA0FB7">
            <w:pPr>
              <w:widowControl w:val="0"/>
              <w:spacing w:after="200" w:line="276" w:lineRule="auto"/>
              <w:rPr>
                <w:lang w:val="en-US"/>
              </w:rPr>
            </w:pPr>
            <w:r w:rsidRPr="00655747">
              <w:rPr>
                <w:lang w:val="en-US"/>
              </w:rPr>
              <w:t>Задовољава</w:t>
            </w:r>
          </w:p>
        </w:tc>
      </w:tr>
      <w:tr w:rsidR="00FA0FB7" w:rsidRPr="00655747" w:rsidTr="00EE3314">
        <w:trPr>
          <w:trHeight w:val="209"/>
        </w:trPr>
        <w:tc>
          <w:tcPr>
            <w:tcW w:w="2078" w:type="dxa"/>
            <w:shd w:val="clear" w:color="auto" w:fill="FDE9D9"/>
          </w:tcPr>
          <w:p w:rsidR="00FA0FB7" w:rsidRPr="00655747" w:rsidRDefault="00FA0FB7" w:rsidP="00FA0FB7">
            <w:pPr>
              <w:widowControl w:val="0"/>
              <w:spacing w:after="200" w:line="276" w:lineRule="auto"/>
              <w:rPr>
                <w:lang w:val="en-US"/>
              </w:rPr>
            </w:pPr>
            <w:r w:rsidRPr="00655747">
              <w:rPr>
                <w:lang w:val="en-US"/>
              </w:rPr>
              <w:t>Број  ученика</w:t>
            </w:r>
          </w:p>
        </w:tc>
        <w:tc>
          <w:tcPr>
            <w:tcW w:w="1858" w:type="dxa"/>
            <w:shd w:val="clear" w:color="auto" w:fill="auto"/>
          </w:tcPr>
          <w:p w:rsidR="00FA0FB7" w:rsidRPr="00655747" w:rsidRDefault="00FA0FB7" w:rsidP="00FA0FB7">
            <w:pPr>
              <w:widowControl w:val="0"/>
              <w:spacing w:after="200" w:line="276" w:lineRule="auto"/>
              <w:rPr>
                <w:lang w:val="en-US"/>
              </w:rPr>
            </w:pPr>
          </w:p>
        </w:tc>
        <w:tc>
          <w:tcPr>
            <w:tcW w:w="1482" w:type="dxa"/>
            <w:shd w:val="clear" w:color="auto" w:fill="auto"/>
          </w:tcPr>
          <w:p w:rsidR="00FA0FB7" w:rsidRPr="00655747" w:rsidRDefault="00FA0FB7" w:rsidP="00FA0FB7">
            <w:pPr>
              <w:widowControl w:val="0"/>
              <w:spacing w:after="200" w:line="276" w:lineRule="auto"/>
              <w:rPr>
                <w:lang w:val="en-US"/>
              </w:rPr>
            </w:pPr>
          </w:p>
        </w:tc>
        <w:tc>
          <w:tcPr>
            <w:tcW w:w="1620" w:type="dxa"/>
            <w:shd w:val="clear" w:color="auto" w:fill="auto"/>
          </w:tcPr>
          <w:p w:rsidR="00FA0FB7" w:rsidRPr="00655747" w:rsidRDefault="00FA0FB7" w:rsidP="00FA0FB7">
            <w:pPr>
              <w:widowControl w:val="0"/>
              <w:spacing w:after="200" w:line="276" w:lineRule="auto"/>
              <w:rPr>
                <w:lang w:val="en-US"/>
              </w:rPr>
            </w:pPr>
          </w:p>
        </w:tc>
      </w:tr>
    </w:tbl>
    <w:p w:rsidR="00FA0FB7" w:rsidRPr="00655747" w:rsidRDefault="00FA0FB7" w:rsidP="00FA0FB7">
      <w:pPr>
        <w:widowControl w:val="0"/>
        <w:spacing w:after="200" w:line="276" w:lineRule="auto"/>
        <w:rPr>
          <w:lang w:val="ru-RU"/>
        </w:rPr>
      </w:pPr>
    </w:p>
    <w:p w:rsidR="00FA0FB7" w:rsidRPr="00655747" w:rsidRDefault="00FA0FB7" w:rsidP="00FA0FB7">
      <w:pPr>
        <w:widowControl w:val="0"/>
        <w:spacing w:after="200" w:line="276" w:lineRule="auto"/>
        <w:rPr>
          <w:lang w:val="ru-RU"/>
        </w:rPr>
      </w:pPr>
    </w:p>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rPr>
          <w:lang w:val="en-US"/>
        </w:rPr>
      </w:pPr>
    </w:p>
    <w:tbl>
      <w:tblPr>
        <w:tblW w:w="8231" w:type="dxa"/>
        <w:jc w:val="center"/>
        <w:tblLayout w:type="fixed"/>
        <w:tblLook w:val="04A0" w:firstRow="1" w:lastRow="0" w:firstColumn="1" w:lastColumn="0" w:noHBand="0" w:noVBand="1"/>
      </w:tblPr>
      <w:tblGrid>
        <w:gridCol w:w="1134"/>
        <w:gridCol w:w="1020"/>
        <w:gridCol w:w="283"/>
        <w:gridCol w:w="1134"/>
        <w:gridCol w:w="1134"/>
        <w:gridCol w:w="284"/>
        <w:gridCol w:w="2249"/>
        <w:gridCol w:w="993"/>
      </w:tblGrid>
      <w:tr w:rsidR="00FA0FB7" w:rsidRPr="00655747" w:rsidTr="00EE3314">
        <w:trPr>
          <w:cantSplit/>
          <w:trHeight w:val="259"/>
          <w:tblHeader/>
          <w:jc w:val="center"/>
        </w:trPr>
        <w:tc>
          <w:tcPr>
            <w:tcW w:w="1134" w:type="dxa"/>
            <w:vMerge w:val="restart"/>
            <w:tcBorders>
              <w:top w:val="single" w:sz="4" w:space="0" w:color="000000"/>
              <w:left w:val="single" w:sz="4" w:space="0" w:color="000000"/>
              <w:right w:val="single" w:sz="4" w:space="0" w:color="auto"/>
            </w:tcBorders>
            <w:shd w:val="clear" w:color="auto" w:fill="FDE9D9"/>
            <w:vAlign w:val="center"/>
          </w:tcPr>
          <w:p w:rsidR="00FA0FB7" w:rsidRPr="00655747" w:rsidRDefault="00FA0FB7" w:rsidP="00FA0FB7">
            <w:pPr>
              <w:widowControl w:val="0"/>
              <w:spacing w:after="200" w:line="276" w:lineRule="auto"/>
              <w:rPr>
                <w:lang w:val="en-US"/>
              </w:rPr>
            </w:pPr>
            <w:r w:rsidRPr="00655747">
              <w:rPr>
                <w:lang w:val="en-US"/>
              </w:rPr>
              <w:t>Разред</w:t>
            </w:r>
          </w:p>
        </w:tc>
        <w:tc>
          <w:tcPr>
            <w:tcW w:w="1020" w:type="dxa"/>
            <w:vMerge w:val="restart"/>
            <w:tcBorders>
              <w:top w:val="single" w:sz="4" w:space="0" w:color="000000"/>
              <w:left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rPr>
                <w:vertAlign w:val="subscript"/>
                <w:lang w:val="en-US"/>
              </w:rPr>
            </w:pPr>
            <w:r w:rsidRPr="00655747">
              <w:rPr>
                <w:lang w:val="en-US"/>
              </w:rPr>
              <w:t>/</w:t>
            </w:r>
          </w:p>
        </w:tc>
        <w:tc>
          <w:tcPr>
            <w:tcW w:w="283" w:type="dxa"/>
            <w:tcBorders>
              <w:left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rPr>
                <w:lang w:val="en-US"/>
              </w:rPr>
            </w:pPr>
          </w:p>
        </w:tc>
        <w:tc>
          <w:tcPr>
            <w:tcW w:w="1134" w:type="dxa"/>
            <w:vMerge w:val="restart"/>
            <w:tcBorders>
              <w:top w:val="single" w:sz="4" w:space="0" w:color="000000"/>
              <w:left w:val="single" w:sz="4" w:space="0" w:color="000000"/>
              <w:right w:val="single" w:sz="4" w:space="0" w:color="auto"/>
            </w:tcBorders>
            <w:shd w:val="clear" w:color="auto" w:fill="FDE9D9"/>
            <w:vAlign w:val="center"/>
          </w:tcPr>
          <w:p w:rsidR="00FA0FB7" w:rsidRPr="00655747" w:rsidRDefault="00FA0FB7" w:rsidP="00FA0FB7">
            <w:pPr>
              <w:widowControl w:val="0"/>
              <w:spacing w:after="200" w:line="276" w:lineRule="auto"/>
              <w:rPr>
                <w:lang w:val="en-US"/>
              </w:rPr>
            </w:pPr>
            <w:r w:rsidRPr="00655747">
              <w:rPr>
                <w:lang w:val="en-US"/>
              </w:rPr>
              <w:t>Број</w:t>
            </w:r>
          </w:p>
          <w:p w:rsidR="00FA0FB7" w:rsidRPr="00655747" w:rsidRDefault="00FA0FB7" w:rsidP="00FA0FB7">
            <w:pPr>
              <w:widowControl w:val="0"/>
              <w:spacing w:after="200" w:line="276" w:lineRule="auto"/>
              <w:rPr>
                <w:lang w:val="en-US"/>
              </w:rPr>
            </w:pPr>
            <w:r w:rsidRPr="00655747">
              <w:rPr>
                <w:lang w:val="en-US"/>
              </w:rPr>
              <w:t>ученика</w:t>
            </w:r>
          </w:p>
        </w:tc>
        <w:tc>
          <w:tcPr>
            <w:tcW w:w="1134" w:type="dxa"/>
            <w:vMerge w:val="restart"/>
            <w:tcBorders>
              <w:top w:val="single" w:sz="4" w:space="0" w:color="000000"/>
              <w:left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rPr>
                <w:lang w:val="en-US"/>
              </w:rPr>
            </w:pPr>
          </w:p>
        </w:tc>
        <w:tc>
          <w:tcPr>
            <w:tcW w:w="284" w:type="dxa"/>
            <w:tcBorders>
              <w:left w:val="single" w:sz="4" w:space="0" w:color="000000"/>
              <w:right w:val="single" w:sz="4" w:space="0" w:color="auto"/>
            </w:tcBorders>
            <w:shd w:val="clear" w:color="auto" w:fill="FFFFFF"/>
            <w:vAlign w:val="center"/>
          </w:tcPr>
          <w:p w:rsidR="00FA0FB7" w:rsidRPr="00655747" w:rsidRDefault="00FA0FB7" w:rsidP="00FA0FB7">
            <w:pPr>
              <w:widowControl w:val="0"/>
              <w:spacing w:after="200" w:line="276" w:lineRule="auto"/>
              <w:rPr>
                <w:lang w:val="en-US"/>
              </w:rPr>
            </w:pPr>
          </w:p>
        </w:tc>
        <w:tc>
          <w:tcPr>
            <w:tcW w:w="2249" w:type="dxa"/>
            <w:tcBorders>
              <w:top w:val="single" w:sz="4" w:space="0" w:color="000000"/>
              <w:left w:val="single" w:sz="4" w:space="0" w:color="000000"/>
              <w:bottom w:val="single" w:sz="4" w:space="0" w:color="000000"/>
              <w:right w:val="single" w:sz="4" w:space="0" w:color="auto"/>
            </w:tcBorders>
            <w:shd w:val="clear" w:color="auto" w:fill="FDE9D9"/>
            <w:vAlign w:val="center"/>
          </w:tcPr>
          <w:p w:rsidR="00FA0FB7" w:rsidRPr="00655747" w:rsidRDefault="00FA0FB7" w:rsidP="00FA0FB7">
            <w:pPr>
              <w:widowControl w:val="0"/>
              <w:spacing w:after="200" w:line="276" w:lineRule="auto"/>
              <w:rPr>
                <w:lang w:val="en-US"/>
              </w:rPr>
            </w:pPr>
            <w:r w:rsidRPr="00655747">
              <w:rPr>
                <w:lang w:val="en-US"/>
              </w:rPr>
              <w:t>Планирано часова</w:t>
            </w:r>
          </w:p>
        </w:tc>
        <w:tc>
          <w:tcPr>
            <w:tcW w:w="993" w:type="dxa"/>
            <w:tcBorders>
              <w:top w:val="single" w:sz="4" w:space="0" w:color="auto"/>
              <w:left w:val="single" w:sz="4" w:space="0" w:color="auto"/>
              <w:bottom w:val="single" w:sz="4" w:space="0" w:color="000000"/>
              <w:right w:val="single" w:sz="4" w:space="0" w:color="auto"/>
            </w:tcBorders>
            <w:shd w:val="clear" w:color="auto" w:fill="FFFFFF"/>
          </w:tcPr>
          <w:p w:rsidR="00FA0FB7" w:rsidRPr="00655747" w:rsidRDefault="00FA0FB7" w:rsidP="00FA0FB7">
            <w:pPr>
              <w:widowControl w:val="0"/>
              <w:spacing w:after="200" w:line="276" w:lineRule="auto"/>
              <w:rPr>
                <w:lang w:val="en-US"/>
              </w:rPr>
            </w:pPr>
          </w:p>
        </w:tc>
      </w:tr>
      <w:tr w:rsidR="00FA0FB7" w:rsidRPr="00655747" w:rsidTr="00EE3314">
        <w:trPr>
          <w:cantSplit/>
          <w:trHeight w:val="278"/>
          <w:tblHeader/>
          <w:jc w:val="center"/>
        </w:trPr>
        <w:tc>
          <w:tcPr>
            <w:tcW w:w="1134" w:type="dxa"/>
            <w:vMerge/>
            <w:tcBorders>
              <w:left w:val="single" w:sz="4" w:space="0" w:color="000000"/>
              <w:bottom w:val="single" w:sz="4" w:space="0" w:color="000000"/>
              <w:right w:val="single" w:sz="4" w:space="0" w:color="auto"/>
            </w:tcBorders>
            <w:shd w:val="clear" w:color="auto" w:fill="FDE9D9"/>
            <w:vAlign w:val="center"/>
          </w:tcPr>
          <w:p w:rsidR="00FA0FB7" w:rsidRPr="00655747" w:rsidRDefault="00FA0FB7" w:rsidP="00FA0FB7">
            <w:pPr>
              <w:widowControl w:val="0"/>
              <w:spacing w:after="200" w:line="276" w:lineRule="auto"/>
              <w:rPr>
                <w:lang w:val="en-US"/>
              </w:rPr>
            </w:pPr>
          </w:p>
        </w:tc>
        <w:tc>
          <w:tcPr>
            <w:tcW w:w="1020" w:type="dxa"/>
            <w:vMerge/>
            <w:tcBorders>
              <w:left w:val="single" w:sz="4" w:space="0" w:color="000000"/>
              <w:bottom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rPr>
                <w:lang w:val="en-US"/>
              </w:rPr>
            </w:pPr>
          </w:p>
        </w:tc>
        <w:tc>
          <w:tcPr>
            <w:tcW w:w="283" w:type="dxa"/>
            <w:tcBorders>
              <w:left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rPr>
                <w:lang w:val="en-US"/>
              </w:rPr>
            </w:pPr>
          </w:p>
        </w:tc>
        <w:tc>
          <w:tcPr>
            <w:tcW w:w="1134" w:type="dxa"/>
            <w:vMerge/>
            <w:tcBorders>
              <w:left w:val="single" w:sz="4" w:space="0" w:color="000000"/>
              <w:bottom w:val="single" w:sz="4" w:space="0" w:color="000000"/>
              <w:right w:val="single" w:sz="4" w:space="0" w:color="auto"/>
            </w:tcBorders>
            <w:shd w:val="clear" w:color="auto" w:fill="FFFFFF"/>
            <w:vAlign w:val="center"/>
          </w:tcPr>
          <w:p w:rsidR="00FA0FB7" w:rsidRPr="00655747" w:rsidRDefault="00FA0FB7" w:rsidP="00FA0FB7">
            <w:pPr>
              <w:widowControl w:val="0"/>
              <w:spacing w:after="200" w:line="276" w:lineRule="auto"/>
              <w:rPr>
                <w:lang w:val="en-US"/>
              </w:rPr>
            </w:pPr>
          </w:p>
        </w:tc>
        <w:tc>
          <w:tcPr>
            <w:tcW w:w="1134" w:type="dxa"/>
            <w:vMerge/>
            <w:tcBorders>
              <w:left w:val="single" w:sz="4" w:space="0" w:color="000000"/>
              <w:bottom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rPr>
                <w:lang w:val="en-US"/>
              </w:rPr>
            </w:pPr>
          </w:p>
        </w:tc>
        <w:tc>
          <w:tcPr>
            <w:tcW w:w="284" w:type="dxa"/>
            <w:tcBorders>
              <w:left w:val="single" w:sz="4" w:space="0" w:color="000000"/>
              <w:right w:val="single" w:sz="4" w:space="0" w:color="auto"/>
            </w:tcBorders>
            <w:shd w:val="clear" w:color="auto" w:fill="FFFFFF"/>
            <w:vAlign w:val="center"/>
          </w:tcPr>
          <w:p w:rsidR="00FA0FB7" w:rsidRPr="00655747" w:rsidRDefault="00FA0FB7" w:rsidP="00FA0FB7">
            <w:pPr>
              <w:widowControl w:val="0"/>
              <w:spacing w:after="200" w:line="276" w:lineRule="auto"/>
              <w:rPr>
                <w:lang w:val="en-US"/>
              </w:rPr>
            </w:pPr>
          </w:p>
        </w:tc>
        <w:tc>
          <w:tcPr>
            <w:tcW w:w="2249" w:type="dxa"/>
            <w:tcBorders>
              <w:top w:val="nil"/>
              <w:left w:val="single" w:sz="4" w:space="0" w:color="000000"/>
              <w:bottom w:val="single" w:sz="4" w:space="0" w:color="000000"/>
              <w:right w:val="single" w:sz="4" w:space="0" w:color="auto"/>
            </w:tcBorders>
            <w:shd w:val="clear" w:color="auto" w:fill="FDE9D9"/>
            <w:vAlign w:val="center"/>
          </w:tcPr>
          <w:p w:rsidR="00FA0FB7" w:rsidRPr="00655747" w:rsidRDefault="00FA0FB7" w:rsidP="00FA0FB7">
            <w:pPr>
              <w:widowControl w:val="0"/>
              <w:spacing w:after="200" w:line="276" w:lineRule="auto"/>
              <w:rPr>
                <w:lang w:val="en-US"/>
              </w:rPr>
            </w:pPr>
            <w:r w:rsidRPr="00655747">
              <w:rPr>
                <w:lang w:val="en-US"/>
              </w:rPr>
              <w:t>Одржано  часова</w:t>
            </w:r>
          </w:p>
        </w:tc>
        <w:tc>
          <w:tcPr>
            <w:tcW w:w="993" w:type="dxa"/>
            <w:tcBorders>
              <w:top w:val="single" w:sz="4" w:space="0" w:color="000000"/>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rPr>
                <w:lang w:val="en-US"/>
              </w:rPr>
            </w:pPr>
          </w:p>
        </w:tc>
      </w:tr>
    </w:tbl>
    <w:p w:rsidR="00FA0FB7" w:rsidRPr="00655747" w:rsidRDefault="00FA0FB7" w:rsidP="00FA0FB7">
      <w:pPr>
        <w:widowControl w:val="0"/>
        <w:spacing w:after="200" w:line="276" w:lineRule="auto"/>
        <w:rPr>
          <w:lang w:val="en-US"/>
        </w:rPr>
      </w:pPr>
    </w:p>
    <w:tbl>
      <w:tblPr>
        <w:tblW w:w="7038" w:type="dxa"/>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1858"/>
        <w:gridCol w:w="1482"/>
        <w:gridCol w:w="1620"/>
      </w:tblGrid>
      <w:tr w:rsidR="00FA0FB7" w:rsidRPr="00655747" w:rsidTr="00EE3314">
        <w:tc>
          <w:tcPr>
            <w:tcW w:w="2078" w:type="dxa"/>
            <w:shd w:val="clear" w:color="auto" w:fill="FDE9D9"/>
          </w:tcPr>
          <w:p w:rsidR="00FA0FB7" w:rsidRPr="00655747" w:rsidRDefault="00FA0FB7" w:rsidP="00FA0FB7">
            <w:pPr>
              <w:widowControl w:val="0"/>
              <w:spacing w:after="200" w:line="276" w:lineRule="auto"/>
              <w:rPr>
                <w:lang w:val="en-US"/>
              </w:rPr>
            </w:pPr>
            <w:r w:rsidRPr="00655747">
              <w:rPr>
                <w:lang w:val="en-US"/>
              </w:rPr>
              <w:t>Оцена</w:t>
            </w:r>
          </w:p>
        </w:tc>
        <w:tc>
          <w:tcPr>
            <w:tcW w:w="1858" w:type="dxa"/>
            <w:shd w:val="clear" w:color="auto" w:fill="FDE9D9"/>
          </w:tcPr>
          <w:p w:rsidR="00FA0FB7" w:rsidRPr="00655747" w:rsidRDefault="00FA0FB7" w:rsidP="00FA0FB7">
            <w:pPr>
              <w:widowControl w:val="0"/>
              <w:spacing w:after="200" w:line="276" w:lineRule="auto"/>
              <w:rPr>
                <w:lang w:val="en-US"/>
              </w:rPr>
            </w:pPr>
            <w:r w:rsidRPr="00655747">
              <w:rPr>
                <w:lang w:val="en-US"/>
              </w:rPr>
              <w:t>Истиче се</w:t>
            </w:r>
          </w:p>
        </w:tc>
        <w:tc>
          <w:tcPr>
            <w:tcW w:w="1482" w:type="dxa"/>
            <w:shd w:val="clear" w:color="auto" w:fill="FDE9D9"/>
          </w:tcPr>
          <w:p w:rsidR="00FA0FB7" w:rsidRPr="00655747" w:rsidRDefault="00FA0FB7" w:rsidP="00FA0FB7">
            <w:pPr>
              <w:widowControl w:val="0"/>
              <w:spacing w:after="200" w:line="276" w:lineRule="auto"/>
              <w:rPr>
                <w:lang w:val="en-US"/>
              </w:rPr>
            </w:pPr>
            <w:r w:rsidRPr="00655747">
              <w:rPr>
                <w:lang w:val="en-US"/>
              </w:rPr>
              <w:t>Добар</w:t>
            </w:r>
          </w:p>
        </w:tc>
        <w:tc>
          <w:tcPr>
            <w:tcW w:w="1620" w:type="dxa"/>
            <w:shd w:val="clear" w:color="auto" w:fill="FDE9D9"/>
          </w:tcPr>
          <w:p w:rsidR="00FA0FB7" w:rsidRPr="00655747" w:rsidRDefault="00FA0FB7" w:rsidP="00FA0FB7">
            <w:pPr>
              <w:widowControl w:val="0"/>
              <w:spacing w:after="200" w:line="276" w:lineRule="auto"/>
              <w:rPr>
                <w:lang w:val="en-US"/>
              </w:rPr>
            </w:pPr>
            <w:r w:rsidRPr="00655747">
              <w:rPr>
                <w:lang w:val="en-US"/>
              </w:rPr>
              <w:t>Задовољава</w:t>
            </w:r>
          </w:p>
        </w:tc>
      </w:tr>
      <w:tr w:rsidR="00FA0FB7" w:rsidRPr="00655747" w:rsidTr="00EE3314">
        <w:trPr>
          <w:trHeight w:val="209"/>
        </w:trPr>
        <w:tc>
          <w:tcPr>
            <w:tcW w:w="2078" w:type="dxa"/>
            <w:shd w:val="clear" w:color="auto" w:fill="FDE9D9"/>
          </w:tcPr>
          <w:p w:rsidR="00FA0FB7" w:rsidRPr="00655747" w:rsidRDefault="00FA0FB7" w:rsidP="00FA0FB7">
            <w:pPr>
              <w:widowControl w:val="0"/>
              <w:spacing w:after="200" w:line="276" w:lineRule="auto"/>
              <w:rPr>
                <w:lang w:val="en-US"/>
              </w:rPr>
            </w:pPr>
            <w:r w:rsidRPr="00655747">
              <w:rPr>
                <w:lang w:val="en-US"/>
              </w:rPr>
              <w:t>Број  ученика</w:t>
            </w:r>
          </w:p>
        </w:tc>
        <w:tc>
          <w:tcPr>
            <w:tcW w:w="1858" w:type="dxa"/>
            <w:shd w:val="clear" w:color="auto" w:fill="auto"/>
          </w:tcPr>
          <w:p w:rsidR="00FA0FB7" w:rsidRPr="00655747" w:rsidRDefault="00FA0FB7" w:rsidP="00FA0FB7">
            <w:pPr>
              <w:widowControl w:val="0"/>
              <w:spacing w:after="200" w:line="276" w:lineRule="auto"/>
              <w:rPr>
                <w:lang w:val="en-US"/>
              </w:rPr>
            </w:pPr>
            <w:r w:rsidRPr="00655747">
              <w:rPr>
                <w:lang w:val="en-US"/>
              </w:rPr>
              <w:t>/</w:t>
            </w:r>
          </w:p>
        </w:tc>
        <w:tc>
          <w:tcPr>
            <w:tcW w:w="1482" w:type="dxa"/>
            <w:shd w:val="clear" w:color="auto" w:fill="auto"/>
          </w:tcPr>
          <w:p w:rsidR="00FA0FB7" w:rsidRPr="00655747" w:rsidRDefault="00FA0FB7" w:rsidP="00FA0FB7">
            <w:pPr>
              <w:widowControl w:val="0"/>
              <w:spacing w:after="200" w:line="276" w:lineRule="auto"/>
              <w:rPr>
                <w:lang w:val="en-US"/>
              </w:rPr>
            </w:pPr>
          </w:p>
        </w:tc>
        <w:tc>
          <w:tcPr>
            <w:tcW w:w="1620" w:type="dxa"/>
            <w:shd w:val="clear" w:color="auto" w:fill="auto"/>
          </w:tcPr>
          <w:p w:rsidR="00FA0FB7" w:rsidRPr="00655747" w:rsidRDefault="00FA0FB7" w:rsidP="00FA0FB7">
            <w:pPr>
              <w:widowControl w:val="0"/>
              <w:spacing w:after="200" w:line="276" w:lineRule="auto"/>
              <w:rPr>
                <w:lang w:val="en-US"/>
              </w:rPr>
            </w:pPr>
          </w:p>
        </w:tc>
      </w:tr>
    </w:tbl>
    <w:p w:rsidR="00FA0FB7" w:rsidRPr="00655747" w:rsidRDefault="00FA0FB7" w:rsidP="00FA0FB7">
      <w:pPr>
        <w:widowControl w:val="0"/>
        <w:spacing w:after="200" w:line="276" w:lineRule="auto"/>
        <w:rPr>
          <w:lang w:val="en-US"/>
        </w:rPr>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D23AC6" w:rsidRPr="00655747" w:rsidRDefault="00D23AC6" w:rsidP="00FA0FB7">
      <w:pPr>
        <w:widowControl w:val="0"/>
        <w:spacing w:after="200" w:line="276" w:lineRule="auto"/>
        <w:rPr>
          <w:b/>
          <w:lang w:val="ru-RU"/>
        </w:rPr>
      </w:pPr>
    </w:p>
    <w:p w:rsidR="00FA0FB7" w:rsidRPr="00655747" w:rsidRDefault="00FA0FB7" w:rsidP="00FA0FB7">
      <w:pPr>
        <w:widowControl w:val="0"/>
        <w:spacing w:after="200" w:line="276" w:lineRule="auto"/>
        <w:rPr>
          <w:b/>
          <w:lang w:val="en-US"/>
        </w:rPr>
      </w:pPr>
      <w:r w:rsidRPr="00655747">
        <w:rPr>
          <w:b/>
          <w:lang w:val="ru-RU"/>
        </w:rPr>
        <w:t xml:space="preserve">ИЗВЕШТАЈ </w:t>
      </w:r>
      <w:r w:rsidRPr="00655747">
        <w:rPr>
          <w:b/>
          <w:lang w:val="en-US"/>
        </w:rPr>
        <w:t>РЕАЛИЗАЦИЈЕ НАСТАВНИХ САДРЖАЈА ИЗ ПРЕДМЕТА</w:t>
      </w:r>
    </w:p>
    <w:p w:rsidR="00FA0FB7" w:rsidRPr="00655747" w:rsidRDefault="00FA0FB7" w:rsidP="00FA0FB7">
      <w:pPr>
        <w:widowControl w:val="0"/>
        <w:spacing w:after="200" w:line="276" w:lineRule="auto"/>
        <w:rPr>
          <w:b/>
        </w:rPr>
      </w:pPr>
      <w:r w:rsidRPr="00655747">
        <w:rPr>
          <w:b/>
          <w:lang w:val="en-US"/>
        </w:rPr>
        <w:tab/>
      </w:r>
      <w:r w:rsidRPr="00655747">
        <w:rPr>
          <w:b/>
          <w:lang w:val="en-US"/>
        </w:rPr>
        <w:tab/>
      </w:r>
      <w:r w:rsidRPr="00655747">
        <w:rPr>
          <w:b/>
          <w:lang w:val="en-US"/>
        </w:rPr>
        <w:tab/>
      </w:r>
      <w:r w:rsidRPr="00655747">
        <w:rPr>
          <w:b/>
          <w:lang w:val="en-US"/>
        </w:rPr>
        <w:tab/>
      </w:r>
      <w:r w:rsidRPr="00655747">
        <w:rPr>
          <w:b/>
          <w:lang w:val="en-US"/>
        </w:rPr>
        <w:tab/>
      </w:r>
      <w:r w:rsidRPr="00655747">
        <w:rPr>
          <w:b/>
        </w:rPr>
        <w:t>Музичка култура</w:t>
      </w:r>
    </w:p>
    <w:p w:rsidR="00FA0FB7" w:rsidRPr="00655747" w:rsidRDefault="00FA0FB7" w:rsidP="00FA0FB7">
      <w:pPr>
        <w:widowControl w:val="0"/>
        <w:spacing w:after="200" w:line="276" w:lineRule="auto"/>
        <w:rPr>
          <w:b/>
        </w:rPr>
      </w:pPr>
    </w:p>
    <w:p w:rsidR="00FA0FB7" w:rsidRPr="00655747" w:rsidRDefault="00FA0FB7" w:rsidP="00FA0FB7">
      <w:pPr>
        <w:widowControl w:val="0"/>
        <w:spacing w:after="200" w:line="276" w:lineRule="auto"/>
      </w:pPr>
      <w:r w:rsidRPr="00655747">
        <w:rPr>
          <w:bCs/>
        </w:rPr>
        <w:t>У току другог полугодишта</w:t>
      </w:r>
      <w:r w:rsidRPr="00655747">
        <w:t xml:space="preserve"> ученици петог, шестог, седмог и осмог разреда који певају у хору, узели су учешће поводом Дана школе и извели староградску песму чије је стихове написао Ђура Јакшић, а музику Станислав Бинички „Кроз поноћ“. </w:t>
      </w:r>
    </w:p>
    <w:p w:rsidR="00FA0FB7" w:rsidRPr="00655747" w:rsidRDefault="00FA0FB7" w:rsidP="00FA0FB7">
      <w:pPr>
        <w:widowControl w:val="0"/>
        <w:spacing w:after="200" w:line="276" w:lineRule="auto"/>
      </w:pPr>
      <w:r w:rsidRPr="00655747">
        <w:tab/>
        <w:t>У петом разреду успех је следећи: сви ученици имају оцену 5. Просек 5,00. У шестом разреду десет ученика имају оцену 5, док један ученик има оцену 3. Просек 4,82. У седмом разреду сва четири ученика има оцену 5. Просек 5,00. У осмом разреду свих седам ученика има оцену 5. Просек 5,00.</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lang w:val="en-US"/>
        </w:rPr>
      </w:pPr>
      <w:r w:rsidRPr="00655747">
        <w:rPr>
          <w:b/>
          <w:lang w:val="ru-RU"/>
        </w:rPr>
        <w:t xml:space="preserve">ИЗВЕШТАЈ </w:t>
      </w:r>
      <w:r w:rsidRPr="00655747">
        <w:rPr>
          <w:b/>
          <w:lang w:val="en-US"/>
        </w:rPr>
        <w:t>РЕАЛИЗАЦИЈЕ НАСТАВНИХ САДРЖАЈА ИЗ ПРЕДМЕТА</w:t>
      </w:r>
    </w:p>
    <w:p w:rsidR="00FA0FB7" w:rsidRPr="00655747" w:rsidRDefault="00FA0FB7" w:rsidP="00FA0FB7">
      <w:pPr>
        <w:widowControl w:val="0"/>
        <w:spacing w:after="200" w:line="276" w:lineRule="auto"/>
        <w:rPr>
          <w:b/>
        </w:rPr>
      </w:pPr>
      <w:r w:rsidRPr="00655747">
        <w:rPr>
          <w:b/>
          <w:lang w:val="en-US"/>
        </w:rPr>
        <w:tab/>
      </w:r>
      <w:r w:rsidRPr="00655747">
        <w:rPr>
          <w:b/>
          <w:lang w:val="en-US"/>
        </w:rPr>
        <w:tab/>
      </w:r>
      <w:r w:rsidRPr="00655747">
        <w:rPr>
          <w:b/>
          <w:lang w:val="en-US"/>
        </w:rPr>
        <w:tab/>
      </w:r>
      <w:r w:rsidRPr="00655747">
        <w:rPr>
          <w:b/>
          <w:lang w:val="en-US"/>
        </w:rPr>
        <w:tab/>
      </w:r>
      <w:r w:rsidRPr="00655747">
        <w:rPr>
          <w:b/>
          <w:lang w:val="en-US"/>
        </w:rPr>
        <w:tab/>
      </w:r>
      <w:r w:rsidRPr="00655747">
        <w:rPr>
          <w:b/>
        </w:rPr>
        <w:t>Ликовна култура</w:t>
      </w:r>
    </w:p>
    <w:p w:rsidR="00FA0FB7" w:rsidRPr="00655747" w:rsidRDefault="00FA0FB7" w:rsidP="00FA0FB7">
      <w:pPr>
        <w:widowControl w:val="0"/>
        <w:spacing w:after="200" w:line="276" w:lineRule="auto"/>
        <w:rPr>
          <w:b/>
        </w:rPr>
      </w:pPr>
    </w:p>
    <w:p w:rsidR="00FA0FB7" w:rsidRPr="00655747" w:rsidRDefault="00FA0FB7" w:rsidP="00FA0FB7">
      <w:pPr>
        <w:widowControl w:val="0"/>
        <w:spacing w:after="200" w:line="276" w:lineRule="auto"/>
        <w:rPr>
          <w:bCs/>
        </w:rPr>
      </w:pPr>
      <w:r w:rsidRPr="00655747">
        <w:rPr>
          <w:bCs/>
        </w:rPr>
        <w:t>5. разред – Просек 5,00</w:t>
      </w:r>
    </w:p>
    <w:p w:rsidR="00FA0FB7" w:rsidRPr="00655747" w:rsidRDefault="00FA0FB7" w:rsidP="00FA0FB7">
      <w:pPr>
        <w:widowControl w:val="0"/>
        <w:spacing w:after="200" w:line="276" w:lineRule="auto"/>
        <w:rPr>
          <w:bCs/>
        </w:rPr>
      </w:pPr>
      <w:r w:rsidRPr="00655747">
        <w:rPr>
          <w:bCs/>
        </w:rPr>
        <w:t xml:space="preserve">Ученици 5. разреда су показали изузетну креативност и посвећеност у току школске године. Сви ученици су остварили максималан успех и показали висок ниво вештина у различитим ликовним техникама. </w:t>
      </w:r>
    </w:p>
    <w:p w:rsidR="00FA0FB7" w:rsidRPr="00655747" w:rsidRDefault="00FA0FB7" w:rsidP="00FA0FB7">
      <w:pPr>
        <w:widowControl w:val="0"/>
        <w:spacing w:after="200" w:line="276" w:lineRule="auto"/>
        <w:rPr>
          <w:bCs/>
        </w:rPr>
      </w:pPr>
    </w:p>
    <w:p w:rsidR="00FA0FB7" w:rsidRPr="00655747" w:rsidRDefault="00FA0FB7" w:rsidP="00FA0FB7">
      <w:pPr>
        <w:widowControl w:val="0"/>
        <w:spacing w:after="200" w:line="276" w:lineRule="auto"/>
        <w:rPr>
          <w:bCs/>
        </w:rPr>
      </w:pPr>
      <w:r w:rsidRPr="00655747">
        <w:rPr>
          <w:bCs/>
        </w:rPr>
        <w:t>6. разред – Просек 4,75</w:t>
      </w:r>
    </w:p>
    <w:p w:rsidR="00FA0FB7" w:rsidRPr="00655747" w:rsidRDefault="00FA0FB7" w:rsidP="00FA0FB7">
      <w:pPr>
        <w:widowControl w:val="0"/>
        <w:spacing w:after="200" w:line="276" w:lineRule="auto"/>
        <w:rPr>
          <w:bCs/>
        </w:rPr>
      </w:pPr>
      <w:r w:rsidRPr="00655747">
        <w:rPr>
          <w:bCs/>
        </w:rPr>
        <w:t xml:space="preserve">Ученици 6. разреда су показали добар ниво вештина и креативности. Већина ученика је постигла одличан успех, док су неки имали изазове у одређеним техникама. Посебна пажња је посвећена мотивацији и додатној подршци ученицима који су имали потешкоћа, што је допринело општем напретку целог разреда. </w:t>
      </w:r>
    </w:p>
    <w:p w:rsidR="00FA0FB7" w:rsidRPr="00655747" w:rsidRDefault="00FA0FB7" w:rsidP="00FA0FB7">
      <w:pPr>
        <w:widowControl w:val="0"/>
        <w:spacing w:after="200" w:line="276" w:lineRule="auto"/>
        <w:rPr>
          <w:bCs/>
        </w:rPr>
      </w:pPr>
    </w:p>
    <w:p w:rsidR="00FA0FB7" w:rsidRPr="00655747" w:rsidRDefault="00FA0FB7" w:rsidP="00FA0FB7">
      <w:pPr>
        <w:widowControl w:val="0"/>
        <w:spacing w:after="200" w:line="276" w:lineRule="auto"/>
        <w:rPr>
          <w:bCs/>
        </w:rPr>
      </w:pPr>
      <w:r w:rsidRPr="00655747">
        <w:rPr>
          <w:bCs/>
        </w:rPr>
        <w:t>7. разред – Просек 4,75</w:t>
      </w:r>
    </w:p>
    <w:p w:rsidR="00FA0FB7" w:rsidRPr="00655747" w:rsidRDefault="00FA0FB7" w:rsidP="00FA0FB7">
      <w:pPr>
        <w:widowControl w:val="0"/>
        <w:spacing w:after="200" w:line="276" w:lineRule="auto"/>
        <w:rPr>
          <w:bCs/>
        </w:rPr>
      </w:pPr>
      <w:r w:rsidRPr="00655747">
        <w:rPr>
          <w:bCs/>
        </w:rPr>
        <w:t>Ученици 7. разреда су наставили да показују висок ниво креативности и вештина. Већина ученика је остварила изванредне резултате, а посебна пажња је посвећена индивидуалном раду и усавршавању техника. Њихови радови су често били излагани и позитивно оцењени.</w:t>
      </w:r>
    </w:p>
    <w:p w:rsidR="00FA0FB7" w:rsidRPr="00655747" w:rsidRDefault="00FA0FB7" w:rsidP="00FA0FB7">
      <w:pPr>
        <w:widowControl w:val="0"/>
        <w:spacing w:after="200" w:line="276" w:lineRule="auto"/>
        <w:rPr>
          <w:bCs/>
        </w:rPr>
      </w:pPr>
    </w:p>
    <w:p w:rsidR="00FA0FB7" w:rsidRPr="00655747" w:rsidRDefault="00FA0FB7" w:rsidP="00FA0FB7">
      <w:pPr>
        <w:widowControl w:val="0"/>
        <w:spacing w:after="200" w:line="276" w:lineRule="auto"/>
        <w:rPr>
          <w:bCs/>
        </w:rPr>
      </w:pPr>
      <w:r w:rsidRPr="00655747">
        <w:rPr>
          <w:bCs/>
        </w:rPr>
        <w:t>8. разред – Просек 5,00</w:t>
      </w:r>
    </w:p>
    <w:p w:rsidR="00FA0FB7" w:rsidRPr="00655747" w:rsidRDefault="00FA0FB7" w:rsidP="00FA0FB7">
      <w:pPr>
        <w:widowControl w:val="0"/>
        <w:spacing w:after="200" w:line="276" w:lineRule="auto"/>
        <w:rPr>
          <w:bCs/>
        </w:rPr>
      </w:pPr>
      <w:r w:rsidRPr="00655747">
        <w:rPr>
          <w:bCs/>
        </w:rPr>
        <w:t xml:space="preserve">Ученици 8. разреда су показали су изузетну посвећеност и таленат током целе године. Сви ученици су постигли максималан успех, демонстрирајући високи ниво ликовних вештина и креативности. Њихови радови су били често излагани и похваљени на различитим школским догађајима. </w:t>
      </w:r>
    </w:p>
    <w:p w:rsidR="00FA0FB7" w:rsidRPr="00655747" w:rsidRDefault="00FA0FB7" w:rsidP="00FA0FB7">
      <w:pPr>
        <w:widowControl w:val="0"/>
        <w:spacing w:after="200" w:line="276" w:lineRule="auto"/>
        <w:rPr>
          <w:bCs/>
        </w:rPr>
      </w:pPr>
    </w:p>
    <w:p w:rsidR="00FA0FB7" w:rsidRPr="00655747" w:rsidRDefault="00FA0FB7" w:rsidP="00FA0FB7">
      <w:pPr>
        <w:widowControl w:val="0"/>
        <w:spacing w:after="200" w:line="276" w:lineRule="auto"/>
        <w:rPr>
          <w:bCs/>
        </w:rPr>
      </w:pPr>
      <w:r w:rsidRPr="00655747">
        <w:rPr>
          <w:bCs/>
        </w:rPr>
        <w:tab/>
        <w:t>Конкурс за најбољу дечију карикатуру „Мали Пјер“;</w:t>
      </w:r>
    </w:p>
    <w:p w:rsidR="00FA0FB7" w:rsidRPr="00655747" w:rsidRDefault="00FA0FB7" w:rsidP="00FA0FB7">
      <w:pPr>
        <w:widowControl w:val="0"/>
        <w:spacing w:after="200" w:line="276" w:lineRule="auto"/>
        <w:rPr>
          <w:bCs/>
        </w:rPr>
      </w:pPr>
    </w:p>
    <w:p w:rsidR="00FA0FB7" w:rsidRPr="00655747" w:rsidRDefault="00FA0FB7" w:rsidP="00FA0FB7">
      <w:pPr>
        <w:widowControl w:val="0"/>
        <w:spacing w:after="200" w:line="276" w:lineRule="auto"/>
        <w:rPr>
          <w:bCs/>
        </w:rPr>
      </w:pPr>
      <w:r w:rsidRPr="00655747">
        <w:rPr>
          <w:bCs/>
        </w:rPr>
        <w:t xml:space="preserve">Ученици свих разреда су активно учествовали у припреми за конкурс „ Мали Пјер“. Показали су велики ентузијазам и креативност у стварању карикатура. Најбољи радови су послати на Конкурс. </w:t>
      </w:r>
    </w:p>
    <w:p w:rsidR="00FA0FB7" w:rsidRPr="00655747" w:rsidRDefault="00FA0FB7" w:rsidP="00FA0FB7">
      <w:pPr>
        <w:widowControl w:val="0"/>
        <w:spacing w:after="200" w:line="276" w:lineRule="auto"/>
        <w:rPr>
          <w:b/>
        </w:rPr>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rPr>
      </w:pPr>
      <w:r w:rsidRPr="00655747">
        <w:rPr>
          <w:b/>
          <w:lang w:val="ru-RU"/>
        </w:rPr>
        <w:t xml:space="preserve">ИЗВЕШТАЈ </w:t>
      </w:r>
      <w:r w:rsidRPr="00655747">
        <w:rPr>
          <w:b/>
        </w:rPr>
        <w:t>РЕАЛИЗАЦИЈЕ НАСТАВНИХ САДРЖАЈА ИЗ ПРЕДМЕТА</w:t>
      </w:r>
    </w:p>
    <w:p w:rsidR="00FA0FB7" w:rsidRPr="00655747" w:rsidRDefault="00FA0FB7" w:rsidP="00FA0FB7">
      <w:pPr>
        <w:widowControl w:val="0"/>
        <w:spacing w:after="200" w:line="276" w:lineRule="auto"/>
        <w:rPr>
          <w:b/>
        </w:rPr>
      </w:pPr>
      <w:r w:rsidRPr="00655747">
        <w:rPr>
          <w:b/>
        </w:rPr>
        <w:tab/>
      </w:r>
      <w:r w:rsidRPr="00655747">
        <w:rPr>
          <w:b/>
        </w:rPr>
        <w:tab/>
      </w:r>
      <w:r w:rsidRPr="00655747">
        <w:rPr>
          <w:b/>
        </w:rPr>
        <w:tab/>
      </w:r>
      <w:r w:rsidRPr="00655747">
        <w:rPr>
          <w:b/>
        </w:rPr>
        <w:tab/>
      </w:r>
      <w:r w:rsidRPr="00655747">
        <w:rPr>
          <w:b/>
        </w:rPr>
        <w:tab/>
        <w:t>Техника и технологија</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Наставник: Катарина Рајић</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СЕДМИ РАЗРЕД</w:t>
      </w:r>
    </w:p>
    <w:p w:rsidR="00FA0FB7" w:rsidRPr="00655747" w:rsidRDefault="00FA0FB7" w:rsidP="00FA0FB7">
      <w:pPr>
        <w:widowControl w:val="0"/>
        <w:spacing w:after="200" w:line="276" w:lineRule="auto"/>
      </w:pPr>
    </w:p>
    <w:tbl>
      <w:tblPr>
        <w:tblW w:w="8235" w:type="dxa"/>
        <w:jc w:val="center"/>
        <w:tblLayout w:type="fixed"/>
        <w:tblLook w:val="04A0" w:firstRow="1" w:lastRow="0" w:firstColumn="1" w:lastColumn="0" w:noHBand="0" w:noVBand="1"/>
      </w:tblPr>
      <w:tblGrid>
        <w:gridCol w:w="2012"/>
        <w:gridCol w:w="1542"/>
        <w:gridCol w:w="1277"/>
        <w:gridCol w:w="2269"/>
        <w:gridCol w:w="1135"/>
      </w:tblGrid>
      <w:tr w:rsidR="00FA0FB7" w:rsidRPr="00655747" w:rsidTr="00EE3314">
        <w:trPr>
          <w:cantSplit/>
          <w:trHeight w:val="259"/>
          <w:tblHeader/>
          <w:jc w:val="center"/>
        </w:trPr>
        <w:tc>
          <w:tcPr>
            <w:tcW w:w="2012" w:type="dxa"/>
            <w:vMerge w:val="restart"/>
            <w:tcBorders>
              <w:top w:val="single" w:sz="4" w:space="0" w:color="000000"/>
              <w:left w:val="single" w:sz="4" w:space="0" w:color="000000"/>
              <w:bottom w:val="single" w:sz="4" w:space="0" w:color="000000"/>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Број ученика</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pPr>
            <w:r w:rsidRPr="00655747">
              <w:t>VII</w:t>
            </w:r>
            <w:r w:rsidRPr="00655747">
              <w:rPr>
                <w:vertAlign w:val="subscript"/>
              </w:rPr>
              <w:t>1</w:t>
            </w:r>
            <w:r w:rsidRPr="00655747">
              <w:t xml:space="preserve">-4 </w:t>
            </w: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Планирано часова</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A0FB7" w:rsidRPr="00655747" w:rsidRDefault="00FA0FB7" w:rsidP="00FA0FB7">
            <w:pPr>
              <w:widowControl w:val="0"/>
              <w:spacing w:after="200" w:line="276" w:lineRule="auto"/>
            </w:pPr>
            <w:r w:rsidRPr="00655747">
              <w:t>VII</w:t>
            </w:r>
            <w:r w:rsidRPr="00655747">
              <w:rPr>
                <w:vertAlign w:val="subscript"/>
              </w:rPr>
              <w:t>1</w:t>
            </w:r>
            <w:r w:rsidRPr="00655747">
              <w:t>-72</w:t>
            </w:r>
          </w:p>
        </w:tc>
      </w:tr>
      <w:tr w:rsidR="00FA0FB7" w:rsidRPr="00655747" w:rsidTr="00EE3314">
        <w:trPr>
          <w:cantSplit/>
          <w:trHeight w:val="278"/>
          <w:tblHeader/>
          <w:jc w:val="center"/>
        </w:trPr>
        <w:tc>
          <w:tcPr>
            <w:tcW w:w="2012" w:type="dxa"/>
            <w:vMerge/>
            <w:tcBorders>
              <w:top w:val="single" w:sz="4" w:space="0" w:color="000000"/>
              <w:left w:val="single" w:sz="4" w:space="0" w:color="000000"/>
              <w:bottom w:val="single" w:sz="4" w:space="0" w:color="000000"/>
              <w:right w:val="single" w:sz="4" w:space="0" w:color="auto"/>
            </w:tcBorders>
            <w:vAlign w:val="center"/>
          </w:tcPr>
          <w:p w:rsidR="00FA0FB7" w:rsidRPr="00655747" w:rsidRDefault="00FA0FB7" w:rsidP="00FA0FB7">
            <w:pPr>
              <w:widowControl w:val="0"/>
              <w:spacing w:after="200" w:line="276" w:lineRule="auto"/>
            </w:pPr>
          </w:p>
        </w:tc>
        <w:tc>
          <w:tcPr>
            <w:tcW w:w="1541" w:type="dxa"/>
            <w:vMerge/>
            <w:tcBorders>
              <w:top w:val="single" w:sz="4" w:space="0" w:color="000000"/>
              <w:left w:val="single" w:sz="4" w:space="0" w:color="000000"/>
              <w:bottom w:val="single" w:sz="4" w:space="0" w:color="000000"/>
              <w:right w:val="single" w:sz="4" w:space="0" w:color="000000"/>
            </w:tcBorders>
            <w:vAlign w:val="center"/>
          </w:tcPr>
          <w:p w:rsidR="00FA0FB7" w:rsidRPr="00655747" w:rsidRDefault="00FA0FB7" w:rsidP="00FA0FB7">
            <w:pPr>
              <w:widowControl w:val="0"/>
              <w:spacing w:after="200" w:line="276" w:lineRule="auto"/>
            </w:pP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nil"/>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Одржано часова</w:t>
            </w:r>
          </w:p>
        </w:tc>
        <w:tc>
          <w:tcPr>
            <w:tcW w:w="1134" w:type="dxa"/>
            <w:tcBorders>
              <w:top w:val="single" w:sz="4" w:space="0" w:color="000000"/>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VII</w:t>
            </w:r>
            <w:r w:rsidRPr="00655747">
              <w:rPr>
                <w:vertAlign w:val="subscript"/>
              </w:rPr>
              <w:t>1</w:t>
            </w:r>
            <w:r w:rsidRPr="00655747">
              <w:t>-70</w:t>
            </w:r>
          </w:p>
        </w:tc>
      </w:tr>
    </w:tbl>
    <w:p w:rsidR="00FA0FB7" w:rsidRPr="00655747" w:rsidRDefault="00FA0FB7" w:rsidP="00FA0FB7">
      <w:pPr>
        <w:widowControl w:val="0"/>
        <w:spacing w:after="200" w:line="276" w:lineRule="auto"/>
      </w:pPr>
    </w:p>
    <w:tbl>
      <w:tblPr>
        <w:tblW w:w="8850" w:type="dxa"/>
        <w:jc w:val="center"/>
        <w:tblLayout w:type="fixed"/>
        <w:tblLook w:val="04A0" w:firstRow="1" w:lastRow="0" w:firstColumn="1" w:lastColumn="0" w:noHBand="0" w:noVBand="1"/>
      </w:tblPr>
      <w:tblGrid>
        <w:gridCol w:w="1054"/>
        <w:gridCol w:w="1125"/>
        <w:gridCol w:w="993"/>
        <w:gridCol w:w="850"/>
        <w:gridCol w:w="1134"/>
        <w:gridCol w:w="1418"/>
        <w:gridCol w:w="1275"/>
        <w:gridCol w:w="1001"/>
      </w:tblGrid>
      <w:tr w:rsidR="00FA0FB7" w:rsidRPr="00655747" w:rsidTr="00EE3314">
        <w:trPr>
          <w:cantSplit/>
          <w:trHeight w:val="383"/>
          <w:tblHeader/>
          <w:jc w:val="center"/>
        </w:trPr>
        <w:tc>
          <w:tcPr>
            <w:tcW w:w="8851" w:type="dxa"/>
            <w:gridSpan w:val="8"/>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Успех ученика на крају школске године</w:t>
            </w:r>
          </w:p>
        </w:tc>
      </w:tr>
      <w:tr w:rsidR="00FA0FB7" w:rsidRPr="00655747" w:rsidTr="00EE3314">
        <w:trPr>
          <w:cantSplit/>
          <w:trHeight w:val="515"/>
          <w:tblHeader/>
          <w:jc w:val="center"/>
        </w:trPr>
        <w:tc>
          <w:tcPr>
            <w:tcW w:w="105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Оцена</w:t>
            </w:r>
          </w:p>
        </w:tc>
        <w:tc>
          <w:tcPr>
            <w:tcW w:w="112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Одличан</w:t>
            </w:r>
          </w:p>
        </w:tc>
        <w:tc>
          <w:tcPr>
            <w:tcW w:w="993"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Врло добар</w:t>
            </w:r>
          </w:p>
        </w:tc>
        <w:tc>
          <w:tcPr>
            <w:tcW w:w="850"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Добар</w:t>
            </w:r>
          </w:p>
        </w:tc>
        <w:tc>
          <w:tcPr>
            <w:tcW w:w="1134"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Довољан</w:t>
            </w:r>
          </w:p>
        </w:tc>
        <w:tc>
          <w:tcPr>
            <w:tcW w:w="1418"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Недовољан</w:t>
            </w:r>
          </w:p>
        </w:tc>
        <w:tc>
          <w:tcPr>
            <w:tcW w:w="127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Неоцењен</w:t>
            </w:r>
          </w:p>
        </w:tc>
        <w:tc>
          <w:tcPr>
            <w:tcW w:w="1001"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Просек</w:t>
            </w:r>
          </w:p>
        </w:tc>
      </w:tr>
      <w:tr w:rsidR="00FA0FB7" w:rsidRPr="00655747" w:rsidTr="00EE3314">
        <w:trPr>
          <w:cantSplit/>
          <w:trHeight w:val="561"/>
          <w:tblHeader/>
          <w:jc w:val="center"/>
        </w:trPr>
        <w:tc>
          <w:tcPr>
            <w:tcW w:w="1055" w:type="dxa"/>
            <w:tcBorders>
              <w:top w:val="nil"/>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 xml:space="preserve">Број ученика </w:t>
            </w:r>
          </w:p>
        </w:tc>
        <w:tc>
          <w:tcPr>
            <w:tcW w:w="112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VII</w:t>
            </w:r>
            <w:r w:rsidRPr="00655747">
              <w:rPr>
                <w:vertAlign w:val="subscript"/>
              </w:rPr>
              <w:t>1</w:t>
            </w:r>
            <w:r w:rsidRPr="00655747">
              <w:t>-4</w:t>
            </w:r>
          </w:p>
          <w:p w:rsidR="00FA0FB7" w:rsidRPr="00655747" w:rsidRDefault="00FA0FB7" w:rsidP="00FA0FB7">
            <w:pPr>
              <w:widowControl w:val="0"/>
              <w:spacing w:after="200" w:line="276" w:lineRule="auto"/>
            </w:pPr>
          </w:p>
        </w:tc>
        <w:tc>
          <w:tcPr>
            <w:tcW w:w="993"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VII</w:t>
            </w:r>
            <w:r w:rsidRPr="00655747">
              <w:rPr>
                <w:vertAlign w:val="subscript"/>
              </w:rPr>
              <w:t>1</w:t>
            </w:r>
            <w:r w:rsidRPr="00655747">
              <w:t>- /</w:t>
            </w:r>
          </w:p>
          <w:p w:rsidR="00FA0FB7" w:rsidRPr="00655747" w:rsidRDefault="00FA0FB7" w:rsidP="00FA0FB7">
            <w:pPr>
              <w:widowControl w:val="0"/>
              <w:spacing w:after="200" w:line="276" w:lineRule="auto"/>
            </w:pPr>
            <w:r w:rsidRPr="00655747">
              <w:t xml:space="preserve"> </w:t>
            </w:r>
          </w:p>
        </w:tc>
        <w:tc>
          <w:tcPr>
            <w:tcW w:w="850"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VII</w:t>
            </w:r>
            <w:r w:rsidRPr="00655747">
              <w:rPr>
                <w:vertAlign w:val="subscript"/>
              </w:rPr>
              <w:t>1</w:t>
            </w:r>
            <w:r w:rsidRPr="00655747">
              <w:t>-/</w:t>
            </w:r>
          </w:p>
          <w:p w:rsidR="00FA0FB7" w:rsidRPr="00655747" w:rsidRDefault="00FA0FB7" w:rsidP="00FA0FB7">
            <w:pPr>
              <w:widowControl w:val="0"/>
              <w:spacing w:after="200" w:line="276" w:lineRule="auto"/>
            </w:pPr>
            <w:r w:rsidRPr="00655747">
              <w:t xml:space="preserve"> </w:t>
            </w:r>
          </w:p>
        </w:tc>
        <w:tc>
          <w:tcPr>
            <w:tcW w:w="1134"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418"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27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001" w:type="dxa"/>
            <w:tcBorders>
              <w:top w:val="single" w:sz="4" w:space="0" w:color="000000"/>
              <w:left w:val="single" w:sz="4" w:space="0" w:color="000000"/>
              <w:bottom w:val="single" w:sz="4" w:space="0" w:color="000000"/>
              <w:right w:val="single" w:sz="4" w:space="0" w:color="auto"/>
            </w:tcBorders>
          </w:tcPr>
          <w:p w:rsidR="00FA0FB7" w:rsidRPr="00655747" w:rsidRDefault="00FA0FB7" w:rsidP="00FA0FB7">
            <w:pPr>
              <w:widowControl w:val="0"/>
              <w:spacing w:after="200" w:line="276" w:lineRule="auto"/>
            </w:pPr>
            <w:r w:rsidRPr="00655747">
              <w:t>VII</w:t>
            </w:r>
            <w:r w:rsidRPr="00655747">
              <w:rPr>
                <w:vertAlign w:val="subscript"/>
              </w:rPr>
              <w:t>1</w:t>
            </w:r>
            <w:r w:rsidRPr="00655747">
              <w:t xml:space="preserve">- 5,00 </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iCs/>
        </w:rPr>
      </w:pPr>
      <w:r w:rsidRPr="00655747">
        <w:t xml:space="preserve">     </w:t>
      </w:r>
      <w:r w:rsidRPr="00655747">
        <w:rPr>
          <w:b/>
          <w:iCs/>
        </w:rPr>
        <w:t>Имена ученика по ИОП-у:</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Нема ученика који се образују по ИОП-у из предмета Техника и технологија, школске 2023/24 године.</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 xml:space="preserve">Додатна настава /  </w:t>
      </w:r>
      <w:r w:rsidRPr="00655747">
        <w:t>(унети запажања/ разлози организовања):</w:t>
      </w:r>
    </w:p>
    <w:p w:rsidR="00FA0FB7" w:rsidRPr="00655747" w:rsidRDefault="00FA0FB7" w:rsidP="00FA0FB7">
      <w:pPr>
        <w:widowControl w:val="0"/>
        <w:spacing w:after="200" w:line="276" w:lineRule="aut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39"/>
        <w:gridCol w:w="1701"/>
        <w:gridCol w:w="2268"/>
      </w:tblGrid>
      <w:tr w:rsidR="00FA0FB7" w:rsidRPr="00655747" w:rsidTr="00EE3314">
        <w:tc>
          <w:tcPr>
            <w:tcW w:w="1988"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 xml:space="preserve">Додатна </w:t>
            </w:r>
          </w:p>
          <w:p w:rsidR="00FA0FB7" w:rsidRPr="00655747" w:rsidRDefault="00FA0FB7" w:rsidP="00FA0FB7">
            <w:pPr>
              <w:widowControl w:val="0"/>
              <w:spacing w:after="200" w:line="276" w:lineRule="auto"/>
            </w:pPr>
            <w:r w:rsidRPr="00655747">
              <w:t>настава</w:t>
            </w:r>
          </w:p>
        </w:tc>
        <w:tc>
          <w:tcPr>
            <w:tcW w:w="1839"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планираних часова</w:t>
            </w:r>
          </w:p>
        </w:tc>
        <w:tc>
          <w:tcPr>
            <w:tcW w:w="1701"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одржаних часова</w:t>
            </w:r>
          </w:p>
        </w:tc>
        <w:tc>
          <w:tcPr>
            <w:tcW w:w="2268"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ученика који су похађали</w:t>
            </w:r>
          </w:p>
        </w:tc>
      </w:tr>
      <w:tr w:rsidR="00FA0FB7" w:rsidRPr="00655747" w:rsidTr="00EE3314">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 xml:space="preserve">Допунска настава </w:t>
      </w:r>
      <w:r w:rsidRPr="00655747">
        <w:t>(унети запажања/ разлози организовања)</w:t>
      </w:r>
      <w:r w:rsidRPr="00655747">
        <w:rPr>
          <w:b/>
          <w:i/>
        </w:rPr>
        <w:t>*Уписати уколико има</w:t>
      </w:r>
      <w:r w:rsidRPr="00655747">
        <w:t>:</w:t>
      </w:r>
    </w:p>
    <w:p w:rsidR="00FA0FB7" w:rsidRPr="00655747" w:rsidRDefault="00FA0FB7" w:rsidP="00FA0FB7">
      <w:pPr>
        <w:widowControl w:val="0"/>
        <w:spacing w:after="200" w:line="276" w:lineRule="aut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39"/>
        <w:gridCol w:w="1701"/>
        <w:gridCol w:w="2268"/>
      </w:tblGrid>
      <w:tr w:rsidR="00FA0FB7" w:rsidRPr="00655747" w:rsidTr="00EE3314">
        <w:tc>
          <w:tcPr>
            <w:tcW w:w="1988"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Допунска настава</w:t>
            </w:r>
          </w:p>
        </w:tc>
        <w:tc>
          <w:tcPr>
            <w:tcW w:w="1839"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планираних часова</w:t>
            </w:r>
          </w:p>
        </w:tc>
        <w:tc>
          <w:tcPr>
            <w:tcW w:w="1701"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одржаних часова</w:t>
            </w:r>
          </w:p>
        </w:tc>
        <w:tc>
          <w:tcPr>
            <w:tcW w:w="2268"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ученика који су похађали</w:t>
            </w:r>
          </w:p>
        </w:tc>
      </w:tr>
      <w:tr w:rsidR="00FA0FB7" w:rsidRPr="00655747" w:rsidTr="00EE3314">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r>
      <w:tr w:rsidR="00FA0FB7" w:rsidRPr="00655747" w:rsidTr="00EE3314">
        <w:tc>
          <w:tcPr>
            <w:tcW w:w="0" w:type="auto"/>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p>
        </w:tc>
      </w:tr>
      <w:tr w:rsidR="00FA0FB7" w:rsidRPr="00655747" w:rsidTr="00EE3314">
        <w:tc>
          <w:tcPr>
            <w:tcW w:w="0" w:type="auto"/>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Успеси ученика на такмичењима:</w:t>
      </w:r>
      <w:r w:rsidRPr="00655747">
        <w:t>Ученик Давид Миладиновић и ученица Јована Станковић  (VII</w:t>
      </w:r>
      <w:r w:rsidRPr="00655747">
        <w:rPr>
          <w:vertAlign w:val="subscript"/>
        </w:rPr>
        <w:t>1</w:t>
      </w:r>
      <w:r w:rsidRPr="00655747">
        <w:t>) - освојено 3. место на општинском такмичењу „Шта знаш о саобраћају“ / екипа је награђена бициклом и дипломом.</w:t>
      </w:r>
    </w:p>
    <w:p w:rsidR="00FA0FB7" w:rsidRPr="00655747" w:rsidRDefault="00FA0FB7" w:rsidP="00FA0FB7">
      <w:pPr>
        <w:widowControl w:val="0"/>
        <w:spacing w:after="200" w:line="276" w:lineRule="auto"/>
        <w:rPr>
          <w:b/>
        </w:rPr>
      </w:pPr>
    </w:p>
    <w:p w:rsidR="00FA0FB7" w:rsidRPr="00655747" w:rsidRDefault="00FA0FB7" w:rsidP="00FA0FB7">
      <w:pPr>
        <w:widowControl w:val="0"/>
        <w:spacing w:after="200" w:line="276" w:lineRule="auto"/>
        <w:rPr>
          <w:b/>
        </w:rPr>
      </w:pPr>
    </w:p>
    <w:p w:rsidR="00FA0FB7" w:rsidRPr="00655747" w:rsidRDefault="00FA0FB7" w:rsidP="00FA0FB7">
      <w:pPr>
        <w:widowControl w:val="0"/>
        <w:spacing w:after="200" w:line="276" w:lineRule="auto"/>
        <w:rPr>
          <w:b/>
        </w:rPr>
      </w:pPr>
    </w:p>
    <w:p w:rsidR="007C63D9" w:rsidRPr="00655747" w:rsidRDefault="007C63D9" w:rsidP="00FA0FB7">
      <w:pPr>
        <w:widowControl w:val="0"/>
        <w:spacing w:after="200" w:line="276" w:lineRule="auto"/>
        <w:rPr>
          <w:b/>
        </w:rPr>
      </w:pPr>
    </w:p>
    <w:p w:rsidR="007C63D9" w:rsidRPr="00655747" w:rsidRDefault="007C63D9" w:rsidP="00FA0FB7">
      <w:pPr>
        <w:widowControl w:val="0"/>
        <w:spacing w:after="200" w:line="276" w:lineRule="auto"/>
        <w:rPr>
          <w:b/>
        </w:rPr>
      </w:pPr>
    </w:p>
    <w:p w:rsidR="00FA0FB7" w:rsidRPr="00655747" w:rsidRDefault="00FA0FB7" w:rsidP="00FA0FB7">
      <w:pPr>
        <w:widowControl w:val="0"/>
        <w:spacing w:after="200" w:line="276" w:lineRule="auto"/>
        <w:rPr>
          <w:b/>
        </w:rPr>
      </w:pPr>
      <w:r w:rsidRPr="00655747">
        <w:rPr>
          <w:b/>
        </w:rPr>
        <w:t>ОСМИ РАЗРЕД</w:t>
      </w:r>
    </w:p>
    <w:p w:rsidR="00FA0FB7" w:rsidRPr="00655747" w:rsidRDefault="00FA0FB7" w:rsidP="00FA0FB7">
      <w:pPr>
        <w:widowControl w:val="0"/>
        <w:spacing w:after="200" w:line="276" w:lineRule="auto"/>
      </w:pPr>
    </w:p>
    <w:tbl>
      <w:tblPr>
        <w:tblW w:w="8235" w:type="dxa"/>
        <w:jc w:val="center"/>
        <w:tblLayout w:type="fixed"/>
        <w:tblLook w:val="04A0" w:firstRow="1" w:lastRow="0" w:firstColumn="1" w:lastColumn="0" w:noHBand="0" w:noVBand="1"/>
      </w:tblPr>
      <w:tblGrid>
        <w:gridCol w:w="2012"/>
        <w:gridCol w:w="1542"/>
        <w:gridCol w:w="1277"/>
        <w:gridCol w:w="2269"/>
        <w:gridCol w:w="1135"/>
      </w:tblGrid>
      <w:tr w:rsidR="00FA0FB7" w:rsidRPr="00655747" w:rsidTr="00EE3314">
        <w:trPr>
          <w:cantSplit/>
          <w:trHeight w:val="259"/>
          <w:tblHeader/>
          <w:jc w:val="center"/>
        </w:trPr>
        <w:tc>
          <w:tcPr>
            <w:tcW w:w="2012" w:type="dxa"/>
            <w:vMerge w:val="restart"/>
            <w:tcBorders>
              <w:top w:val="single" w:sz="4" w:space="0" w:color="000000"/>
              <w:left w:val="single" w:sz="4" w:space="0" w:color="000000"/>
              <w:bottom w:val="single" w:sz="4" w:space="0" w:color="000000"/>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Број ученика</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pPr>
            <w:r w:rsidRPr="00655747">
              <w:t xml:space="preserve">    </w:t>
            </w:r>
          </w:p>
          <w:p w:rsidR="00FA0FB7" w:rsidRPr="00655747" w:rsidRDefault="00FA0FB7" w:rsidP="00FA0FB7">
            <w:pPr>
              <w:widowControl w:val="0"/>
              <w:spacing w:after="200" w:line="276" w:lineRule="auto"/>
            </w:pPr>
            <w:r w:rsidRPr="00655747">
              <w:t xml:space="preserve">  VIII</w:t>
            </w:r>
            <w:r w:rsidRPr="00655747">
              <w:rPr>
                <w:vertAlign w:val="subscript"/>
              </w:rPr>
              <w:t>1</w:t>
            </w:r>
            <w:r w:rsidRPr="00655747">
              <w:t xml:space="preserve">-7 </w:t>
            </w:r>
          </w:p>
          <w:p w:rsidR="00FA0FB7" w:rsidRPr="00655747" w:rsidRDefault="00FA0FB7" w:rsidP="00FA0FB7">
            <w:pPr>
              <w:widowControl w:val="0"/>
              <w:spacing w:after="200" w:line="276" w:lineRule="auto"/>
            </w:pPr>
            <w:r w:rsidRPr="00655747">
              <w:t xml:space="preserve">      </w:t>
            </w: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Планирано часова</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A0FB7" w:rsidRPr="00655747" w:rsidRDefault="00FA0FB7" w:rsidP="00FA0FB7">
            <w:pPr>
              <w:widowControl w:val="0"/>
              <w:spacing w:after="200" w:line="276" w:lineRule="auto"/>
            </w:pPr>
            <w:r w:rsidRPr="00655747">
              <w:t>VIII</w:t>
            </w:r>
            <w:r w:rsidRPr="00655747">
              <w:rPr>
                <w:vertAlign w:val="subscript"/>
              </w:rPr>
              <w:t>1</w:t>
            </w:r>
            <w:r w:rsidRPr="00655747">
              <w:t xml:space="preserve">-68 </w:t>
            </w:r>
          </w:p>
        </w:tc>
      </w:tr>
      <w:tr w:rsidR="00FA0FB7" w:rsidRPr="00655747" w:rsidTr="00EE3314">
        <w:trPr>
          <w:cantSplit/>
          <w:trHeight w:val="278"/>
          <w:tblHeader/>
          <w:jc w:val="center"/>
        </w:trPr>
        <w:tc>
          <w:tcPr>
            <w:tcW w:w="2012" w:type="dxa"/>
            <w:vMerge/>
            <w:tcBorders>
              <w:top w:val="single" w:sz="4" w:space="0" w:color="000000"/>
              <w:left w:val="single" w:sz="4" w:space="0" w:color="000000"/>
              <w:bottom w:val="single" w:sz="4" w:space="0" w:color="000000"/>
              <w:right w:val="single" w:sz="4" w:space="0" w:color="auto"/>
            </w:tcBorders>
            <w:vAlign w:val="center"/>
          </w:tcPr>
          <w:p w:rsidR="00FA0FB7" w:rsidRPr="00655747" w:rsidRDefault="00FA0FB7" w:rsidP="00FA0FB7">
            <w:pPr>
              <w:widowControl w:val="0"/>
              <w:spacing w:after="200" w:line="276" w:lineRule="auto"/>
            </w:pPr>
          </w:p>
        </w:tc>
        <w:tc>
          <w:tcPr>
            <w:tcW w:w="1541" w:type="dxa"/>
            <w:vMerge/>
            <w:tcBorders>
              <w:top w:val="single" w:sz="4" w:space="0" w:color="000000"/>
              <w:left w:val="single" w:sz="4" w:space="0" w:color="000000"/>
              <w:bottom w:val="single" w:sz="4" w:space="0" w:color="000000"/>
              <w:right w:val="single" w:sz="4" w:space="0" w:color="000000"/>
            </w:tcBorders>
            <w:vAlign w:val="center"/>
          </w:tcPr>
          <w:p w:rsidR="00FA0FB7" w:rsidRPr="00655747" w:rsidRDefault="00FA0FB7" w:rsidP="00FA0FB7">
            <w:pPr>
              <w:widowControl w:val="0"/>
              <w:spacing w:after="200" w:line="276" w:lineRule="auto"/>
            </w:pP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nil"/>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Одржано часова</w:t>
            </w:r>
          </w:p>
        </w:tc>
        <w:tc>
          <w:tcPr>
            <w:tcW w:w="1134" w:type="dxa"/>
            <w:tcBorders>
              <w:top w:val="single" w:sz="4" w:space="0" w:color="000000"/>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 xml:space="preserve"> VIII</w:t>
            </w:r>
            <w:r w:rsidRPr="00655747">
              <w:rPr>
                <w:vertAlign w:val="subscript"/>
              </w:rPr>
              <w:t>1</w:t>
            </w:r>
            <w:r w:rsidRPr="00655747">
              <w:t>-68</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tbl>
      <w:tblPr>
        <w:tblW w:w="8850" w:type="dxa"/>
        <w:jc w:val="center"/>
        <w:tblLayout w:type="fixed"/>
        <w:tblLook w:val="04A0" w:firstRow="1" w:lastRow="0" w:firstColumn="1" w:lastColumn="0" w:noHBand="0" w:noVBand="1"/>
      </w:tblPr>
      <w:tblGrid>
        <w:gridCol w:w="1054"/>
        <w:gridCol w:w="1125"/>
        <w:gridCol w:w="993"/>
        <w:gridCol w:w="850"/>
        <w:gridCol w:w="1134"/>
        <w:gridCol w:w="1418"/>
        <w:gridCol w:w="1275"/>
        <w:gridCol w:w="1001"/>
      </w:tblGrid>
      <w:tr w:rsidR="00FA0FB7" w:rsidRPr="00655747" w:rsidTr="00EE3314">
        <w:trPr>
          <w:cantSplit/>
          <w:trHeight w:val="383"/>
          <w:tblHeader/>
          <w:jc w:val="center"/>
        </w:trPr>
        <w:tc>
          <w:tcPr>
            <w:tcW w:w="8851" w:type="dxa"/>
            <w:gridSpan w:val="8"/>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Успех ученика на крају школске године</w:t>
            </w:r>
          </w:p>
        </w:tc>
      </w:tr>
      <w:tr w:rsidR="00FA0FB7" w:rsidRPr="00655747" w:rsidTr="00EE3314">
        <w:trPr>
          <w:cantSplit/>
          <w:trHeight w:val="515"/>
          <w:tblHeader/>
          <w:jc w:val="center"/>
        </w:trPr>
        <w:tc>
          <w:tcPr>
            <w:tcW w:w="105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Оцена</w:t>
            </w:r>
          </w:p>
        </w:tc>
        <w:tc>
          <w:tcPr>
            <w:tcW w:w="112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Одличан</w:t>
            </w:r>
          </w:p>
        </w:tc>
        <w:tc>
          <w:tcPr>
            <w:tcW w:w="993"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Врло добар</w:t>
            </w:r>
          </w:p>
        </w:tc>
        <w:tc>
          <w:tcPr>
            <w:tcW w:w="850"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Добар</w:t>
            </w:r>
          </w:p>
        </w:tc>
        <w:tc>
          <w:tcPr>
            <w:tcW w:w="1134"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Довољан</w:t>
            </w:r>
          </w:p>
        </w:tc>
        <w:tc>
          <w:tcPr>
            <w:tcW w:w="1418"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Недовољан</w:t>
            </w:r>
          </w:p>
        </w:tc>
        <w:tc>
          <w:tcPr>
            <w:tcW w:w="127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Неоцењен</w:t>
            </w:r>
          </w:p>
        </w:tc>
        <w:tc>
          <w:tcPr>
            <w:tcW w:w="1001"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Просек</w:t>
            </w:r>
          </w:p>
        </w:tc>
      </w:tr>
      <w:tr w:rsidR="00FA0FB7" w:rsidRPr="00655747" w:rsidTr="00EE3314">
        <w:trPr>
          <w:cantSplit/>
          <w:trHeight w:val="561"/>
          <w:tblHeader/>
          <w:jc w:val="center"/>
        </w:trPr>
        <w:tc>
          <w:tcPr>
            <w:tcW w:w="1055" w:type="dxa"/>
            <w:tcBorders>
              <w:top w:val="nil"/>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 xml:space="preserve">Број ученика </w:t>
            </w:r>
          </w:p>
        </w:tc>
        <w:tc>
          <w:tcPr>
            <w:tcW w:w="112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VIII</w:t>
            </w:r>
            <w:r w:rsidRPr="00655747">
              <w:rPr>
                <w:vertAlign w:val="subscript"/>
              </w:rPr>
              <w:t>1</w:t>
            </w:r>
            <w:r w:rsidRPr="00655747">
              <w:t>-7</w:t>
            </w:r>
          </w:p>
        </w:tc>
        <w:tc>
          <w:tcPr>
            <w:tcW w:w="993"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VIII</w:t>
            </w:r>
            <w:r w:rsidRPr="00655747">
              <w:rPr>
                <w:vertAlign w:val="subscript"/>
              </w:rPr>
              <w:t>1</w:t>
            </w:r>
            <w:r w:rsidRPr="00655747">
              <w:t>-/</w:t>
            </w:r>
          </w:p>
          <w:p w:rsidR="00FA0FB7" w:rsidRPr="00655747" w:rsidRDefault="00FA0FB7" w:rsidP="00FA0FB7">
            <w:pPr>
              <w:widowControl w:val="0"/>
              <w:spacing w:after="200" w:line="276" w:lineRule="auto"/>
            </w:pPr>
          </w:p>
        </w:tc>
        <w:tc>
          <w:tcPr>
            <w:tcW w:w="850"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VIII</w:t>
            </w:r>
            <w:r w:rsidRPr="00655747">
              <w:rPr>
                <w:vertAlign w:val="subscript"/>
              </w:rPr>
              <w:t>1</w:t>
            </w:r>
            <w:r w:rsidRPr="00655747">
              <w:t>-/</w:t>
            </w:r>
          </w:p>
          <w:p w:rsidR="00FA0FB7" w:rsidRPr="00655747" w:rsidRDefault="00FA0FB7" w:rsidP="00FA0FB7">
            <w:pPr>
              <w:widowControl w:val="0"/>
              <w:spacing w:after="200" w:line="276" w:lineRule="auto"/>
            </w:pPr>
          </w:p>
        </w:tc>
        <w:tc>
          <w:tcPr>
            <w:tcW w:w="1134"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418"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27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001" w:type="dxa"/>
            <w:tcBorders>
              <w:top w:val="single" w:sz="4" w:space="0" w:color="000000"/>
              <w:left w:val="single" w:sz="4" w:space="0" w:color="000000"/>
              <w:bottom w:val="single" w:sz="4" w:space="0" w:color="000000"/>
              <w:right w:val="single" w:sz="4" w:space="0" w:color="auto"/>
            </w:tcBorders>
          </w:tcPr>
          <w:p w:rsidR="00FA0FB7" w:rsidRPr="00655747" w:rsidRDefault="00FA0FB7" w:rsidP="00FA0FB7">
            <w:pPr>
              <w:widowControl w:val="0"/>
              <w:spacing w:after="200" w:line="276" w:lineRule="auto"/>
            </w:pPr>
            <w:r w:rsidRPr="00655747">
              <w:t>VIII</w:t>
            </w:r>
            <w:r w:rsidRPr="00655747">
              <w:rPr>
                <w:vertAlign w:val="subscript"/>
              </w:rPr>
              <w:t>1</w:t>
            </w:r>
            <w:r w:rsidRPr="00655747">
              <w:t>-5,00</w:t>
            </w:r>
          </w:p>
          <w:p w:rsidR="00FA0FB7" w:rsidRPr="00655747" w:rsidRDefault="00FA0FB7" w:rsidP="00FA0FB7">
            <w:pPr>
              <w:widowControl w:val="0"/>
              <w:spacing w:after="200" w:line="276" w:lineRule="auto"/>
            </w:pP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iCs/>
        </w:rPr>
      </w:pPr>
      <w:r w:rsidRPr="00655747">
        <w:rPr>
          <w:b/>
          <w:iCs/>
        </w:rPr>
        <w:t>Имена ученика по ИОП-у:</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Нема ученика који се образују по ИОП-у из предмета Техника и технологија, школске 2023/24 године.</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 xml:space="preserve">Додатна настава </w:t>
      </w:r>
      <w:r w:rsidRPr="00655747">
        <w:t>(унети запажања/ разлози организовања)</w:t>
      </w:r>
      <w:r w:rsidRPr="00655747">
        <w:rPr>
          <w:b/>
          <w:i/>
        </w:rPr>
        <w:t>*Уписати уколико има</w:t>
      </w:r>
      <w:r w:rsidRPr="00655747">
        <w:t>:</w:t>
      </w:r>
    </w:p>
    <w:p w:rsidR="00FA0FB7" w:rsidRPr="00655747" w:rsidRDefault="00FA0FB7" w:rsidP="00FA0FB7">
      <w:pPr>
        <w:widowControl w:val="0"/>
        <w:spacing w:after="200" w:line="276" w:lineRule="aut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39"/>
        <w:gridCol w:w="1701"/>
        <w:gridCol w:w="2268"/>
      </w:tblGrid>
      <w:tr w:rsidR="00FA0FB7" w:rsidRPr="00655747" w:rsidTr="00EE3314">
        <w:tc>
          <w:tcPr>
            <w:tcW w:w="1988"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 xml:space="preserve">Додатна </w:t>
            </w:r>
          </w:p>
          <w:p w:rsidR="00FA0FB7" w:rsidRPr="00655747" w:rsidRDefault="00FA0FB7" w:rsidP="00FA0FB7">
            <w:pPr>
              <w:widowControl w:val="0"/>
              <w:spacing w:after="200" w:line="276" w:lineRule="auto"/>
            </w:pPr>
            <w:r w:rsidRPr="00655747">
              <w:t>настава</w:t>
            </w:r>
          </w:p>
        </w:tc>
        <w:tc>
          <w:tcPr>
            <w:tcW w:w="1839"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планираних часова</w:t>
            </w:r>
          </w:p>
        </w:tc>
        <w:tc>
          <w:tcPr>
            <w:tcW w:w="1701"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одржаних часова</w:t>
            </w:r>
          </w:p>
        </w:tc>
        <w:tc>
          <w:tcPr>
            <w:tcW w:w="2268"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ученика који су похађали</w:t>
            </w:r>
          </w:p>
        </w:tc>
      </w:tr>
      <w:tr w:rsidR="00FA0FB7" w:rsidRPr="00655747" w:rsidTr="00EE3314">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 xml:space="preserve">Допунска настава </w:t>
      </w:r>
      <w:r w:rsidRPr="00655747">
        <w:t>(унети запажања/ разлози организовања)</w:t>
      </w:r>
      <w:r w:rsidRPr="00655747">
        <w:rPr>
          <w:b/>
          <w:i/>
        </w:rPr>
        <w:t>*Уписати уколико има</w:t>
      </w:r>
      <w:r w:rsidRPr="00655747">
        <w:t>:</w:t>
      </w:r>
    </w:p>
    <w:p w:rsidR="00FA0FB7" w:rsidRPr="00655747" w:rsidRDefault="00FA0FB7" w:rsidP="00FA0FB7">
      <w:pPr>
        <w:widowControl w:val="0"/>
        <w:spacing w:after="200" w:line="276" w:lineRule="aut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39"/>
        <w:gridCol w:w="1701"/>
        <w:gridCol w:w="2268"/>
      </w:tblGrid>
      <w:tr w:rsidR="00FA0FB7" w:rsidRPr="00655747" w:rsidTr="00EE3314">
        <w:tc>
          <w:tcPr>
            <w:tcW w:w="1988"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Допунска настава</w:t>
            </w:r>
          </w:p>
        </w:tc>
        <w:tc>
          <w:tcPr>
            <w:tcW w:w="1839"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планираних часова</w:t>
            </w:r>
          </w:p>
        </w:tc>
        <w:tc>
          <w:tcPr>
            <w:tcW w:w="1701"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одржаних часова</w:t>
            </w:r>
          </w:p>
        </w:tc>
        <w:tc>
          <w:tcPr>
            <w:tcW w:w="2268"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ученика који су похађали</w:t>
            </w:r>
          </w:p>
        </w:tc>
      </w:tr>
      <w:tr w:rsidR="00FA0FB7" w:rsidRPr="00655747" w:rsidTr="00EE3314">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 xml:space="preserve"> </w:t>
      </w:r>
    </w:p>
    <w:p w:rsidR="00FA0FB7" w:rsidRPr="00655747" w:rsidRDefault="00FA0FB7" w:rsidP="00FA0FB7">
      <w:pPr>
        <w:widowControl w:val="0"/>
        <w:spacing w:after="200" w:line="276" w:lineRule="auto"/>
      </w:pPr>
      <w:r w:rsidRPr="00655747">
        <w:rPr>
          <w:b/>
        </w:rPr>
        <w:t xml:space="preserve">Успеси ученика на такмичењима: </w:t>
      </w:r>
      <w:r w:rsidRPr="00655747">
        <w:t>Ученици Александра Добросављевић и Вукашин Јовановић (VIII</w:t>
      </w:r>
      <w:r w:rsidRPr="00655747">
        <w:rPr>
          <w:vertAlign w:val="subscript"/>
        </w:rPr>
        <w:t>1</w:t>
      </w:r>
      <w:r w:rsidRPr="00655747">
        <w:t>)  - освојено 3. место на општинском такмичењу „Шта знаш о саобраћају“ – екипно. Екипа је награђена бициклом и дипломом.</w:t>
      </w:r>
    </w:p>
    <w:p w:rsidR="00FA0FB7" w:rsidRPr="00655747" w:rsidRDefault="00FA0FB7" w:rsidP="00FA0FB7">
      <w:pPr>
        <w:widowControl w:val="0"/>
        <w:spacing w:after="200" w:line="276" w:lineRule="auto"/>
        <w:rPr>
          <w:b/>
        </w:rPr>
      </w:pPr>
    </w:p>
    <w:p w:rsidR="00FA0FB7" w:rsidRPr="00655747" w:rsidRDefault="00FA0FB7" w:rsidP="00FA0FB7">
      <w:pPr>
        <w:widowControl w:val="0"/>
        <w:spacing w:after="200" w:line="276" w:lineRule="auto"/>
        <w:rPr>
          <w:b/>
        </w:rPr>
      </w:pPr>
    </w:p>
    <w:p w:rsidR="00FA0FB7" w:rsidRPr="00655747" w:rsidRDefault="00FA0FB7" w:rsidP="00FA0FB7">
      <w:pPr>
        <w:widowControl w:val="0"/>
        <w:spacing w:after="200" w:line="276" w:lineRule="auto"/>
        <w:rPr>
          <w:b/>
        </w:rPr>
      </w:pPr>
      <w:r w:rsidRPr="00655747">
        <w:rPr>
          <w:b/>
          <w:lang w:val="ru-RU"/>
        </w:rPr>
        <w:t xml:space="preserve">ИЗВЕШТАЈ </w:t>
      </w:r>
      <w:r w:rsidRPr="00655747">
        <w:rPr>
          <w:b/>
        </w:rPr>
        <w:t>РЕАЛИЗАЦИЈЕ НАСТАВНИХ САДРЖАЈА ИЗ ПРЕДМЕТА</w:t>
      </w:r>
    </w:p>
    <w:p w:rsidR="00FA0FB7" w:rsidRPr="00655747" w:rsidRDefault="00FA0FB7" w:rsidP="00FA0FB7">
      <w:pPr>
        <w:widowControl w:val="0"/>
        <w:spacing w:after="200" w:line="276" w:lineRule="auto"/>
        <w:rPr>
          <w:b/>
        </w:rPr>
      </w:pPr>
      <w:r w:rsidRPr="00655747">
        <w:rPr>
          <w:b/>
        </w:rPr>
        <w:t>Физичко и здравствено васпитање</w:t>
      </w:r>
    </w:p>
    <w:p w:rsidR="00FA0FB7" w:rsidRPr="00655747" w:rsidRDefault="00FA0FB7" w:rsidP="00FA0FB7">
      <w:pPr>
        <w:widowControl w:val="0"/>
        <w:spacing w:after="200" w:line="276" w:lineRule="auto"/>
      </w:pPr>
      <w:r w:rsidRPr="00655747">
        <w:t>Наставник: Петар Јанковић</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lang w:val="sr-Latn-RS"/>
        </w:rPr>
      </w:pPr>
      <w:r w:rsidRPr="00655747">
        <w:rPr>
          <w:b/>
        </w:rPr>
        <w:t>ПЕТИ РАЗРЕД</w:t>
      </w:r>
    </w:p>
    <w:p w:rsidR="00FA0FB7" w:rsidRPr="00655747" w:rsidRDefault="00FA0FB7" w:rsidP="00FA0FB7">
      <w:pPr>
        <w:widowControl w:val="0"/>
        <w:spacing w:after="200" w:line="276" w:lineRule="auto"/>
      </w:pPr>
    </w:p>
    <w:tbl>
      <w:tblPr>
        <w:tblW w:w="8235" w:type="dxa"/>
        <w:jc w:val="center"/>
        <w:tblLayout w:type="fixed"/>
        <w:tblLook w:val="04A0" w:firstRow="1" w:lastRow="0" w:firstColumn="1" w:lastColumn="0" w:noHBand="0" w:noVBand="1"/>
      </w:tblPr>
      <w:tblGrid>
        <w:gridCol w:w="2012"/>
        <w:gridCol w:w="1542"/>
        <w:gridCol w:w="1277"/>
        <w:gridCol w:w="2269"/>
        <w:gridCol w:w="1135"/>
      </w:tblGrid>
      <w:tr w:rsidR="00FA0FB7" w:rsidRPr="00655747" w:rsidTr="00EE3314">
        <w:trPr>
          <w:cantSplit/>
          <w:trHeight w:val="259"/>
          <w:tblHeader/>
          <w:jc w:val="center"/>
        </w:trPr>
        <w:tc>
          <w:tcPr>
            <w:tcW w:w="2012" w:type="dxa"/>
            <w:vMerge w:val="restart"/>
            <w:tcBorders>
              <w:top w:val="single" w:sz="4" w:space="0" w:color="000000"/>
              <w:left w:val="single" w:sz="4" w:space="0" w:color="000000"/>
              <w:bottom w:val="single" w:sz="4" w:space="0" w:color="000000"/>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Број ученика</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pPr>
            <w:r w:rsidRPr="00655747">
              <w:t>V</w:t>
            </w:r>
            <w:r w:rsidRPr="00655747">
              <w:rPr>
                <w:vertAlign w:val="subscript"/>
              </w:rPr>
              <w:t>1</w:t>
            </w:r>
            <w:r w:rsidRPr="00655747">
              <w:t xml:space="preserve">-4 </w:t>
            </w: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Планирано часова</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A0FB7" w:rsidRPr="00655747" w:rsidRDefault="00FA0FB7" w:rsidP="00FA0FB7">
            <w:pPr>
              <w:widowControl w:val="0"/>
              <w:spacing w:after="200" w:line="276" w:lineRule="auto"/>
            </w:pPr>
            <w:r w:rsidRPr="00655747">
              <w:t>V</w:t>
            </w:r>
            <w:r w:rsidRPr="00655747">
              <w:rPr>
                <w:vertAlign w:val="subscript"/>
              </w:rPr>
              <w:t>1</w:t>
            </w:r>
            <w:r w:rsidRPr="00655747">
              <w:t>-126</w:t>
            </w:r>
          </w:p>
        </w:tc>
      </w:tr>
      <w:tr w:rsidR="00FA0FB7" w:rsidRPr="00655747" w:rsidTr="00EE3314">
        <w:trPr>
          <w:cantSplit/>
          <w:trHeight w:val="278"/>
          <w:tblHeader/>
          <w:jc w:val="center"/>
        </w:trPr>
        <w:tc>
          <w:tcPr>
            <w:tcW w:w="2012" w:type="dxa"/>
            <w:vMerge/>
            <w:tcBorders>
              <w:top w:val="single" w:sz="4" w:space="0" w:color="000000"/>
              <w:left w:val="single" w:sz="4" w:space="0" w:color="000000"/>
              <w:bottom w:val="single" w:sz="4" w:space="0" w:color="000000"/>
              <w:right w:val="single" w:sz="4" w:space="0" w:color="auto"/>
            </w:tcBorders>
            <w:vAlign w:val="center"/>
          </w:tcPr>
          <w:p w:rsidR="00FA0FB7" w:rsidRPr="00655747" w:rsidRDefault="00FA0FB7" w:rsidP="00FA0FB7">
            <w:pPr>
              <w:widowControl w:val="0"/>
              <w:spacing w:after="200" w:line="276" w:lineRule="auto"/>
            </w:pPr>
          </w:p>
        </w:tc>
        <w:tc>
          <w:tcPr>
            <w:tcW w:w="1541" w:type="dxa"/>
            <w:vMerge/>
            <w:tcBorders>
              <w:top w:val="single" w:sz="4" w:space="0" w:color="000000"/>
              <w:left w:val="single" w:sz="4" w:space="0" w:color="000000"/>
              <w:bottom w:val="single" w:sz="4" w:space="0" w:color="000000"/>
              <w:right w:val="single" w:sz="4" w:space="0" w:color="000000"/>
            </w:tcBorders>
            <w:vAlign w:val="center"/>
          </w:tcPr>
          <w:p w:rsidR="00FA0FB7" w:rsidRPr="00655747" w:rsidRDefault="00FA0FB7" w:rsidP="00FA0FB7">
            <w:pPr>
              <w:widowControl w:val="0"/>
              <w:spacing w:after="200" w:line="276" w:lineRule="auto"/>
            </w:pP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nil"/>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Одржано часова</w:t>
            </w:r>
          </w:p>
        </w:tc>
        <w:tc>
          <w:tcPr>
            <w:tcW w:w="1134" w:type="dxa"/>
            <w:tcBorders>
              <w:top w:val="single" w:sz="4" w:space="0" w:color="000000"/>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V</w:t>
            </w:r>
            <w:r w:rsidRPr="00655747">
              <w:rPr>
                <w:vertAlign w:val="subscript"/>
              </w:rPr>
              <w:t>1</w:t>
            </w:r>
            <w:r w:rsidRPr="00655747">
              <w:t>-126</w:t>
            </w:r>
          </w:p>
        </w:tc>
      </w:tr>
    </w:tbl>
    <w:p w:rsidR="00FA0FB7" w:rsidRPr="00655747" w:rsidRDefault="00FA0FB7" w:rsidP="00FA0FB7">
      <w:pPr>
        <w:widowControl w:val="0"/>
        <w:spacing w:after="200" w:line="276" w:lineRule="auto"/>
      </w:pPr>
    </w:p>
    <w:tbl>
      <w:tblPr>
        <w:tblW w:w="8850" w:type="dxa"/>
        <w:jc w:val="center"/>
        <w:tblLayout w:type="fixed"/>
        <w:tblLook w:val="04A0" w:firstRow="1" w:lastRow="0" w:firstColumn="1" w:lastColumn="0" w:noHBand="0" w:noVBand="1"/>
      </w:tblPr>
      <w:tblGrid>
        <w:gridCol w:w="1054"/>
        <w:gridCol w:w="1125"/>
        <w:gridCol w:w="993"/>
        <w:gridCol w:w="850"/>
        <w:gridCol w:w="1134"/>
        <w:gridCol w:w="1418"/>
        <w:gridCol w:w="1275"/>
        <w:gridCol w:w="1001"/>
      </w:tblGrid>
      <w:tr w:rsidR="00FA0FB7" w:rsidRPr="00655747" w:rsidTr="00EE3314">
        <w:trPr>
          <w:cantSplit/>
          <w:trHeight w:val="383"/>
          <w:tblHeader/>
          <w:jc w:val="center"/>
        </w:trPr>
        <w:tc>
          <w:tcPr>
            <w:tcW w:w="8851" w:type="dxa"/>
            <w:gridSpan w:val="8"/>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Успех ученика на крају школске године</w:t>
            </w:r>
          </w:p>
        </w:tc>
      </w:tr>
      <w:tr w:rsidR="00FA0FB7" w:rsidRPr="00655747" w:rsidTr="00EE3314">
        <w:trPr>
          <w:cantSplit/>
          <w:trHeight w:val="515"/>
          <w:tblHeader/>
          <w:jc w:val="center"/>
        </w:trPr>
        <w:tc>
          <w:tcPr>
            <w:tcW w:w="105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Оцена</w:t>
            </w:r>
          </w:p>
        </w:tc>
        <w:tc>
          <w:tcPr>
            <w:tcW w:w="112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Одличан</w:t>
            </w:r>
          </w:p>
        </w:tc>
        <w:tc>
          <w:tcPr>
            <w:tcW w:w="993"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Врло добар</w:t>
            </w:r>
          </w:p>
        </w:tc>
        <w:tc>
          <w:tcPr>
            <w:tcW w:w="850"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Добар</w:t>
            </w:r>
          </w:p>
        </w:tc>
        <w:tc>
          <w:tcPr>
            <w:tcW w:w="1134"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Довољан</w:t>
            </w:r>
          </w:p>
        </w:tc>
        <w:tc>
          <w:tcPr>
            <w:tcW w:w="1418"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Недовољан</w:t>
            </w:r>
          </w:p>
        </w:tc>
        <w:tc>
          <w:tcPr>
            <w:tcW w:w="127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Неоцењен</w:t>
            </w:r>
          </w:p>
        </w:tc>
        <w:tc>
          <w:tcPr>
            <w:tcW w:w="1001"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Просек</w:t>
            </w:r>
          </w:p>
        </w:tc>
      </w:tr>
      <w:tr w:rsidR="00FA0FB7" w:rsidRPr="00655747" w:rsidTr="00EE3314">
        <w:trPr>
          <w:cantSplit/>
          <w:trHeight w:val="561"/>
          <w:tblHeader/>
          <w:jc w:val="center"/>
        </w:trPr>
        <w:tc>
          <w:tcPr>
            <w:tcW w:w="1055" w:type="dxa"/>
            <w:tcBorders>
              <w:top w:val="nil"/>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 xml:space="preserve">Број ученика </w:t>
            </w:r>
          </w:p>
        </w:tc>
        <w:tc>
          <w:tcPr>
            <w:tcW w:w="112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w:t>
            </w:r>
            <w:r w:rsidRPr="00655747">
              <w:rPr>
                <w:vertAlign w:val="subscript"/>
              </w:rPr>
              <w:t>1</w:t>
            </w:r>
            <w:r w:rsidRPr="00655747">
              <w:t>-4</w:t>
            </w:r>
          </w:p>
          <w:p w:rsidR="00FA0FB7" w:rsidRPr="00655747" w:rsidRDefault="00FA0FB7" w:rsidP="00FA0FB7">
            <w:pPr>
              <w:widowControl w:val="0"/>
              <w:spacing w:after="200" w:line="276" w:lineRule="auto"/>
            </w:pPr>
          </w:p>
        </w:tc>
        <w:tc>
          <w:tcPr>
            <w:tcW w:w="993"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p w:rsidR="00FA0FB7" w:rsidRPr="00655747" w:rsidRDefault="00FA0FB7" w:rsidP="00FA0FB7">
            <w:pPr>
              <w:widowControl w:val="0"/>
              <w:spacing w:after="200" w:line="276" w:lineRule="auto"/>
            </w:pPr>
          </w:p>
        </w:tc>
        <w:tc>
          <w:tcPr>
            <w:tcW w:w="850"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p w:rsidR="00FA0FB7" w:rsidRPr="00655747" w:rsidRDefault="00FA0FB7" w:rsidP="00FA0FB7">
            <w:pPr>
              <w:widowControl w:val="0"/>
              <w:spacing w:after="200" w:line="276" w:lineRule="auto"/>
            </w:pPr>
          </w:p>
        </w:tc>
        <w:tc>
          <w:tcPr>
            <w:tcW w:w="1134"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418"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27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001" w:type="dxa"/>
            <w:tcBorders>
              <w:top w:val="single" w:sz="4" w:space="0" w:color="000000"/>
              <w:left w:val="single" w:sz="4" w:space="0" w:color="000000"/>
              <w:bottom w:val="single" w:sz="4" w:space="0" w:color="000000"/>
              <w:right w:val="single" w:sz="4" w:space="0" w:color="auto"/>
            </w:tcBorders>
          </w:tcPr>
          <w:p w:rsidR="00FA0FB7" w:rsidRPr="00655747" w:rsidRDefault="00FA0FB7" w:rsidP="00FA0FB7">
            <w:pPr>
              <w:widowControl w:val="0"/>
              <w:spacing w:after="200" w:line="276" w:lineRule="auto"/>
            </w:pPr>
            <w:r w:rsidRPr="00655747">
              <w:t>VII</w:t>
            </w:r>
            <w:r w:rsidRPr="00655747">
              <w:rPr>
                <w:vertAlign w:val="subscript"/>
              </w:rPr>
              <w:t>1</w:t>
            </w:r>
            <w:r w:rsidRPr="00655747">
              <w:t xml:space="preserve">- 5,00 </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iCs/>
        </w:rPr>
      </w:pPr>
      <w:r w:rsidRPr="00655747">
        <w:t xml:space="preserve">     </w:t>
      </w:r>
      <w:r w:rsidRPr="00655747">
        <w:rPr>
          <w:b/>
          <w:iCs/>
        </w:rPr>
        <w:t>Имена ученика по ИОП-у:</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rPr>
      </w:pPr>
      <w:r w:rsidRPr="00655747">
        <w:t xml:space="preserve">Нема ученика који се образују по ИОП-у из предмета </w:t>
      </w:r>
      <w:r w:rsidRPr="00655747">
        <w:rPr>
          <w:b/>
        </w:rPr>
        <w:t>Физичко и здравствен</w:t>
      </w:r>
      <w:r w:rsidRPr="00655747">
        <w:rPr>
          <w:b/>
          <w:lang w:val="sr-Latn-RS"/>
        </w:rPr>
        <w:t xml:space="preserve"> </w:t>
      </w:r>
      <w:r w:rsidRPr="00655747">
        <w:rPr>
          <w:b/>
        </w:rPr>
        <w:t>оваспитање</w:t>
      </w:r>
      <w:r w:rsidRPr="00655747">
        <w:t>, школске 2023/24 године.</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 xml:space="preserve">Додатна настава /  </w:t>
      </w:r>
      <w:r w:rsidRPr="00655747">
        <w:t>(унети запажања/ разлози организовања):</w:t>
      </w:r>
    </w:p>
    <w:p w:rsidR="00FA0FB7" w:rsidRPr="00655747" w:rsidRDefault="00FA0FB7" w:rsidP="00FA0FB7">
      <w:pPr>
        <w:widowControl w:val="0"/>
        <w:spacing w:after="200" w:line="276" w:lineRule="aut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39"/>
        <w:gridCol w:w="1701"/>
        <w:gridCol w:w="2268"/>
      </w:tblGrid>
      <w:tr w:rsidR="00FA0FB7" w:rsidRPr="00655747" w:rsidTr="00EE3314">
        <w:tc>
          <w:tcPr>
            <w:tcW w:w="1988"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 xml:space="preserve">Додатна </w:t>
            </w:r>
          </w:p>
          <w:p w:rsidR="00FA0FB7" w:rsidRPr="00655747" w:rsidRDefault="00FA0FB7" w:rsidP="00FA0FB7">
            <w:pPr>
              <w:widowControl w:val="0"/>
              <w:spacing w:after="200" w:line="276" w:lineRule="auto"/>
            </w:pPr>
            <w:r w:rsidRPr="00655747">
              <w:t>настава</w:t>
            </w:r>
          </w:p>
        </w:tc>
        <w:tc>
          <w:tcPr>
            <w:tcW w:w="1839"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планираних часова</w:t>
            </w:r>
          </w:p>
        </w:tc>
        <w:tc>
          <w:tcPr>
            <w:tcW w:w="1701"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одржаних часова</w:t>
            </w:r>
          </w:p>
        </w:tc>
        <w:tc>
          <w:tcPr>
            <w:tcW w:w="2268"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ученика који су похађали</w:t>
            </w:r>
          </w:p>
        </w:tc>
      </w:tr>
      <w:tr w:rsidR="00FA0FB7" w:rsidRPr="00655747" w:rsidTr="00EE3314">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 xml:space="preserve">Допунска настава </w:t>
      </w:r>
      <w:r w:rsidRPr="00655747">
        <w:t>(унети запажања/ разлози организовања)</w:t>
      </w:r>
      <w:r w:rsidRPr="00655747">
        <w:rPr>
          <w:b/>
          <w:i/>
        </w:rPr>
        <w:t>*Уписати уколико има</w:t>
      </w:r>
      <w:r w:rsidRPr="00655747">
        <w:t>:</w:t>
      </w:r>
    </w:p>
    <w:p w:rsidR="00FA0FB7" w:rsidRPr="00655747" w:rsidRDefault="00FA0FB7" w:rsidP="00FA0FB7">
      <w:pPr>
        <w:widowControl w:val="0"/>
        <w:spacing w:after="200" w:line="276" w:lineRule="aut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39"/>
        <w:gridCol w:w="1701"/>
        <w:gridCol w:w="2268"/>
      </w:tblGrid>
      <w:tr w:rsidR="00FA0FB7" w:rsidRPr="00655747" w:rsidTr="00EE3314">
        <w:tc>
          <w:tcPr>
            <w:tcW w:w="1988"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Допунска настава</w:t>
            </w:r>
          </w:p>
        </w:tc>
        <w:tc>
          <w:tcPr>
            <w:tcW w:w="1839"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планираних часова</w:t>
            </w:r>
          </w:p>
        </w:tc>
        <w:tc>
          <w:tcPr>
            <w:tcW w:w="1701"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одржаних часова</w:t>
            </w:r>
          </w:p>
        </w:tc>
        <w:tc>
          <w:tcPr>
            <w:tcW w:w="2268"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ученика који су похађали</w:t>
            </w:r>
          </w:p>
        </w:tc>
      </w:tr>
      <w:tr w:rsidR="00FA0FB7" w:rsidRPr="00655747" w:rsidTr="00EE3314">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r>
      <w:tr w:rsidR="00FA0FB7" w:rsidRPr="00655747" w:rsidTr="00EE3314">
        <w:tc>
          <w:tcPr>
            <w:tcW w:w="0" w:type="auto"/>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p>
        </w:tc>
      </w:tr>
      <w:tr w:rsidR="00FA0FB7" w:rsidRPr="00655747" w:rsidTr="00EE3314">
        <w:tc>
          <w:tcPr>
            <w:tcW w:w="0" w:type="auto"/>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rPr>
      </w:pPr>
      <w:r w:rsidRPr="00655747">
        <w:rPr>
          <w:b/>
        </w:rPr>
        <w:t>ШЕСТИ РАЗРЕД</w:t>
      </w:r>
    </w:p>
    <w:p w:rsidR="00FA0FB7" w:rsidRPr="00655747" w:rsidRDefault="00FA0FB7" w:rsidP="00FA0FB7">
      <w:pPr>
        <w:widowControl w:val="0"/>
        <w:spacing w:after="200" w:line="276" w:lineRule="auto"/>
      </w:pPr>
    </w:p>
    <w:tbl>
      <w:tblPr>
        <w:tblW w:w="8235" w:type="dxa"/>
        <w:jc w:val="center"/>
        <w:tblLayout w:type="fixed"/>
        <w:tblLook w:val="04A0" w:firstRow="1" w:lastRow="0" w:firstColumn="1" w:lastColumn="0" w:noHBand="0" w:noVBand="1"/>
      </w:tblPr>
      <w:tblGrid>
        <w:gridCol w:w="2012"/>
        <w:gridCol w:w="1542"/>
        <w:gridCol w:w="1277"/>
        <w:gridCol w:w="2269"/>
        <w:gridCol w:w="1135"/>
      </w:tblGrid>
      <w:tr w:rsidR="00FA0FB7" w:rsidRPr="00655747" w:rsidTr="00EE3314">
        <w:trPr>
          <w:cantSplit/>
          <w:trHeight w:val="259"/>
          <w:tblHeader/>
          <w:jc w:val="center"/>
        </w:trPr>
        <w:tc>
          <w:tcPr>
            <w:tcW w:w="2012" w:type="dxa"/>
            <w:vMerge w:val="restart"/>
            <w:tcBorders>
              <w:top w:val="single" w:sz="4" w:space="0" w:color="000000"/>
              <w:left w:val="single" w:sz="4" w:space="0" w:color="000000"/>
              <w:bottom w:val="single" w:sz="4" w:space="0" w:color="000000"/>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Број ученика</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pPr>
            <w:r w:rsidRPr="00655747">
              <w:t xml:space="preserve">    </w:t>
            </w:r>
          </w:p>
          <w:p w:rsidR="00FA0FB7" w:rsidRPr="00655747" w:rsidRDefault="00FA0FB7" w:rsidP="00FA0FB7">
            <w:pPr>
              <w:widowControl w:val="0"/>
              <w:spacing w:after="200" w:line="276" w:lineRule="auto"/>
            </w:pPr>
            <w:r w:rsidRPr="00655747">
              <w:t xml:space="preserve">  VI</w:t>
            </w:r>
            <w:r w:rsidRPr="00655747">
              <w:rPr>
                <w:vertAlign w:val="subscript"/>
              </w:rPr>
              <w:t>1</w:t>
            </w:r>
            <w:r w:rsidRPr="00655747">
              <w:t>-10</w:t>
            </w:r>
          </w:p>
          <w:p w:rsidR="00FA0FB7" w:rsidRPr="00655747" w:rsidRDefault="00FA0FB7" w:rsidP="00FA0FB7">
            <w:pPr>
              <w:widowControl w:val="0"/>
              <w:spacing w:after="200" w:line="276" w:lineRule="auto"/>
            </w:pPr>
            <w:r w:rsidRPr="00655747">
              <w:t xml:space="preserve">      </w:t>
            </w: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Планирано часова</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A0FB7" w:rsidRPr="00655747" w:rsidRDefault="00FA0FB7" w:rsidP="00FA0FB7">
            <w:pPr>
              <w:widowControl w:val="0"/>
              <w:spacing w:after="200" w:line="276" w:lineRule="auto"/>
            </w:pPr>
            <w:r w:rsidRPr="00655747">
              <w:t>VI</w:t>
            </w:r>
            <w:r w:rsidRPr="00655747">
              <w:rPr>
                <w:vertAlign w:val="subscript"/>
              </w:rPr>
              <w:t>1</w:t>
            </w:r>
            <w:r w:rsidRPr="00655747">
              <w:t>-126</w:t>
            </w:r>
          </w:p>
        </w:tc>
      </w:tr>
      <w:tr w:rsidR="00FA0FB7" w:rsidRPr="00655747" w:rsidTr="00EE3314">
        <w:trPr>
          <w:cantSplit/>
          <w:trHeight w:val="278"/>
          <w:tblHeader/>
          <w:jc w:val="center"/>
        </w:trPr>
        <w:tc>
          <w:tcPr>
            <w:tcW w:w="2012" w:type="dxa"/>
            <w:vMerge/>
            <w:tcBorders>
              <w:top w:val="single" w:sz="4" w:space="0" w:color="000000"/>
              <w:left w:val="single" w:sz="4" w:space="0" w:color="000000"/>
              <w:bottom w:val="single" w:sz="4" w:space="0" w:color="000000"/>
              <w:right w:val="single" w:sz="4" w:space="0" w:color="auto"/>
            </w:tcBorders>
            <w:vAlign w:val="center"/>
          </w:tcPr>
          <w:p w:rsidR="00FA0FB7" w:rsidRPr="00655747" w:rsidRDefault="00FA0FB7" w:rsidP="00FA0FB7">
            <w:pPr>
              <w:widowControl w:val="0"/>
              <w:spacing w:after="200" w:line="276" w:lineRule="auto"/>
            </w:pPr>
          </w:p>
        </w:tc>
        <w:tc>
          <w:tcPr>
            <w:tcW w:w="1541" w:type="dxa"/>
            <w:vMerge/>
            <w:tcBorders>
              <w:top w:val="single" w:sz="4" w:space="0" w:color="000000"/>
              <w:left w:val="single" w:sz="4" w:space="0" w:color="000000"/>
              <w:bottom w:val="single" w:sz="4" w:space="0" w:color="000000"/>
              <w:right w:val="single" w:sz="4" w:space="0" w:color="000000"/>
            </w:tcBorders>
            <w:vAlign w:val="center"/>
          </w:tcPr>
          <w:p w:rsidR="00FA0FB7" w:rsidRPr="00655747" w:rsidRDefault="00FA0FB7" w:rsidP="00FA0FB7">
            <w:pPr>
              <w:widowControl w:val="0"/>
              <w:spacing w:after="200" w:line="276" w:lineRule="auto"/>
            </w:pP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nil"/>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Одржано часова</w:t>
            </w:r>
          </w:p>
        </w:tc>
        <w:tc>
          <w:tcPr>
            <w:tcW w:w="1134" w:type="dxa"/>
            <w:tcBorders>
              <w:top w:val="single" w:sz="4" w:space="0" w:color="000000"/>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 xml:space="preserve"> VI</w:t>
            </w:r>
            <w:r w:rsidRPr="00655747">
              <w:rPr>
                <w:vertAlign w:val="subscript"/>
              </w:rPr>
              <w:t>1</w:t>
            </w:r>
            <w:r w:rsidRPr="00655747">
              <w:t>-126</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tbl>
      <w:tblPr>
        <w:tblW w:w="8850" w:type="dxa"/>
        <w:jc w:val="center"/>
        <w:tblLayout w:type="fixed"/>
        <w:tblLook w:val="04A0" w:firstRow="1" w:lastRow="0" w:firstColumn="1" w:lastColumn="0" w:noHBand="0" w:noVBand="1"/>
      </w:tblPr>
      <w:tblGrid>
        <w:gridCol w:w="1054"/>
        <w:gridCol w:w="1125"/>
        <w:gridCol w:w="993"/>
        <w:gridCol w:w="850"/>
        <w:gridCol w:w="1134"/>
        <w:gridCol w:w="1418"/>
        <w:gridCol w:w="1275"/>
        <w:gridCol w:w="1001"/>
      </w:tblGrid>
      <w:tr w:rsidR="00FA0FB7" w:rsidRPr="00655747" w:rsidTr="00EE3314">
        <w:trPr>
          <w:cantSplit/>
          <w:trHeight w:val="383"/>
          <w:tblHeader/>
          <w:jc w:val="center"/>
        </w:trPr>
        <w:tc>
          <w:tcPr>
            <w:tcW w:w="8851" w:type="dxa"/>
            <w:gridSpan w:val="8"/>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Успех ученика на крају школске године</w:t>
            </w:r>
          </w:p>
        </w:tc>
      </w:tr>
      <w:tr w:rsidR="00FA0FB7" w:rsidRPr="00655747" w:rsidTr="00EE3314">
        <w:trPr>
          <w:cantSplit/>
          <w:trHeight w:val="515"/>
          <w:tblHeader/>
          <w:jc w:val="center"/>
        </w:trPr>
        <w:tc>
          <w:tcPr>
            <w:tcW w:w="105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Оцена</w:t>
            </w:r>
          </w:p>
        </w:tc>
        <w:tc>
          <w:tcPr>
            <w:tcW w:w="112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Одличан</w:t>
            </w:r>
          </w:p>
        </w:tc>
        <w:tc>
          <w:tcPr>
            <w:tcW w:w="993"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Врло добар</w:t>
            </w:r>
          </w:p>
        </w:tc>
        <w:tc>
          <w:tcPr>
            <w:tcW w:w="850"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Добар</w:t>
            </w:r>
          </w:p>
        </w:tc>
        <w:tc>
          <w:tcPr>
            <w:tcW w:w="1134"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Довољан</w:t>
            </w:r>
          </w:p>
        </w:tc>
        <w:tc>
          <w:tcPr>
            <w:tcW w:w="1418"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Недовољан</w:t>
            </w:r>
          </w:p>
        </w:tc>
        <w:tc>
          <w:tcPr>
            <w:tcW w:w="127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Неоцењен</w:t>
            </w:r>
          </w:p>
        </w:tc>
        <w:tc>
          <w:tcPr>
            <w:tcW w:w="1001"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Просек</w:t>
            </w:r>
          </w:p>
        </w:tc>
      </w:tr>
      <w:tr w:rsidR="00FA0FB7" w:rsidRPr="00655747" w:rsidTr="00EE3314">
        <w:trPr>
          <w:cantSplit/>
          <w:trHeight w:val="561"/>
          <w:tblHeader/>
          <w:jc w:val="center"/>
        </w:trPr>
        <w:tc>
          <w:tcPr>
            <w:tcW w:w="1055" w:type="dxa"/>
            <w:tcBorders>
              <w:top w:val="nil"/>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 xml:space="preserve">Број ученика </w:t>
            </w:r>
          </w:p>
        </w:tc>
        <w:tc>
          <w:tcPr>
            <w:tcW w:w="112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w:t>
            </w:r>
            <w:r w:rsidRPr="00655747">
              <w:rPr>
                <w:vertAlign w:val="subscript"/>
              </w:rPr>
              <w:t>1</w:t>
            </w:r>
            <w:r w:rsidRPr="00655747">
              <w:t>-9</w:t>
            </w:r>
          </w:p>
        </w:tc>
        <w:tc>
          <w:tcPr>
            <w:tcW w:w="993"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w:t>
            </w:r>
            <w:r w:rsidRPr="00655747">
              <w:rPr>
                <w:vertAlign w:val="subscript"/>
              </w:rPr>
              <w:t>1</w:t>
            </w:r>
            <w:r w:rsidRPr="00655747">
              <w:t>-1</w:t>
            </w:r>
          </w:p>
          <w:p w:rsidR="00FA0FB7" w:rsidRPr="00655747" w:rsidRDefault="00FA0FB7" w:rsidP="00FA0FB7">
            <w:pPr>
              <w:widowControl w:val="0"/>
              <w:spacing w:after="200" w:line="276" w:lineRule="auto"/>
            </w:pPr>
          </w:p>
        </w:tc>
        <w:tc>
          <w:tcPr>
            <w:tcW w:w="850"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p w:rsidR="00FA0FB7" w:rsidRPr="00655747" w:rsidRDefault="00FA0FB7" w:rsidP="00FA0FB7">
            <w:pPr>
              <w:widowControl w:val="0"/>
              <w:spacing w:after="200" w:line="276" w:lineRule="auto"/>
            </w:pPr>
          </w:p>
        </w:tc>
        <w:tc>
          <w:tcPr>
            <w:tcW w:w="1134"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418"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27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001" w:type="dxa"/>
            <w:tcBorders>
              <w:top w:val="single" w:sz="4" w:space="0" w:color="000000"/>
              <w:left w:val="single" w:sz="4" w:space="0" w:color="000000"/>
              <w:bottom w:val="single" w:sz="4" w:space="0" w:color="000000"/>
              <w:right w:val="single" w:sz="4" w:space="0" w:color="auto"/>
            </w:tcBorders>
          </w:tcPr>
          <w:p w:rsidR="00FA0FB7" w:rsidRPr="00655747" w:rsidRDefault="00FA0FB7" w:rsidP="00FA0FB7">
            <w:pPr>
              <w:widowControl w:val="0"/>
              <w:spacing w:after="200" w:line="276" w:lineRule="auto"/>
            </w:pPr>
            <w:r w:rsidRPr="00655747">
              <w:t>VI</w:t>
            </w:r>
            <w:r w:rsidRPr="00655747">
              <w:rPr>
                <w:vertAlign w:val="subscript"/>
              </w:rPr>
              <w:t>1</w:t>
            </w:r>
            <w:r w:rsidRPr="00655747">
              <w:t>-4,90</w:t>
            </w:r>
          </w:p>
          <w:p w:rsidR="00FA0FB7" w:rsidRPr="00655747" w:rsidRDefault="00FA0FB7" w:rsidP="00FA0FB7">
            <w:pPr>
              <w:widowControl w:val="0"/>
              <w:spacing w:after="200" w:line="276" w:lineRule="auto"/>
            </w:pP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iCs/>
        </w:rPr>
      </w:pPr>
      <w:r w:rsidRPr="00655747">
        <w:rPr>
          <w:b/>
          <w:iCs/>
        </w:rPr>
        <w:t>Имена ученика по ИОП-у:</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rPr>
      </w:pPr>
      <w:r w:rsidRPr="00655747">
        <w:t>Нема ученика који се образују по ИОП-у из предмета</w:t>
      </w:r>
      <w:r w:rsidRPr="00655747">
        <w:rPr>
          <w:b/>
        </w:rPr>
        <w:t xml:space="preserve"> Физичко и здравствено васпитање</w:t>
      </w:r>
      <w:r w:rsidRPr="00655747">
        <w:t>, школске 2023/24 године.</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 xml:space="preserve">Додатна настава </w:t>
      </w:r>
      <w:r w:rsidRPr="00655747">
        <w:t>(унети запажања/ разлози организовања)</w:t>
      </w:r>
      <w:r w:rsidRPr="00655747">
        <w:rPr>
          <w:b/>
          <w:i/>
        </w:rPr>
        <w:t>*Уписати уколико има</w:t>
      </w:r>
      <w:r w:rsidRPr="00655747">
        <w:t>:</w:t>
      </w:r>
    </w:p>
    <w:p w:rsidR="00FA0FB7" w:rsidRPr="00655747" w:rsidRDefault="00FA0FB7" w:rsidP="00FA0FB7">
      <w:pPr>
        <w:widowControl w:val="0"/>
        <w:spacing w:after="200" w:line="276" w:lineRule="aut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39"/>
        <w:gridCol w:w="1701"/>
        <w:gridCol w:w="2268"/>
      </w:tblGrid>
      <w:tr w:rsidR="00FA0FB7" w:rsidRPr="00655747" w:rsidTr="00EE3314">
        <w:tc>
          <w:tcPr>
            <w:tcW w:w="1988"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 xml:space="preserve">Додатна </w:t>
            </w:r>
          </w:p>
          <w:p w:rsidR="00FA0FB7" w:rsidRPr="00655747" w:rsidRDefault="00FA0FB7" w:rsidP="00FA0FB7">
            <w:pPr>
              <w:widowControl w:val="0"/>
              <w:spacing w:after="200" w:line="276" w:lineRule="auto"/>
            </w:pPr>
            <w:r w:rsidRPr="00655747">
              <w:t>настава</w:t>
            </w:r>
          </w:p>
        </w:tc>
        <w:tc>
          <w:tcPr>
            <w:tcW w:w="1839"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планираних часова</w:t>
            </w:r>
          </w:p>
        </w:tc>
        <w:tc>
          <w:tcPr>
            <w:tcW w:w="1701"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одржаних часова</w:t>
            </w:r>
          </w:p>
        </w:tc>
        <w:tc>
          <w:tcPr>
            <w:tcW w:w="2268"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ученика који су похађали</w:t>
            </w:r>
          </w:p>
        </w:tc>
      </w:tr>
      <w:tr w:rsidR="00FA0FB7" w:rsidRPr="00655747" w:rsidTr="00EE3314">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 xml:space="preserve">Допунска настава </w:t>
      </w:r>
      <w:r w:rsidRPr="00655747">
        <w:t>(унети запажања/ разлози организовања)</w:t>
      </w:r>
      <w:r w:rsidRPr="00655747">
        <w:rPr>
          <w:b/>
          <w:i/>
        </w:rPr>
        <w:t>*Уписати уколико има</w:t>
      </w:r>
      <w:r w:rsidRPr="00655747">
        <w:t>:</w:t>
      </w:r>
    </w:p>
    <w:p w:rsidR="00FA0FB7" w:rsidRPr="00655747" w:rsidRDefault="00FA0FB7" w:rsidP="00FA0FB7">
      <w:pPr>
        <w:widowControl w:val="0"/>
        <w:spacing w:after="200" w:line="276" w:lineRule="aut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39"/>
        <w:gridCol w:w="1701"/>
        <w:gridCol w:w="2268"/>
      </w:tblGrid>
      <w:tr w:rsidR="00FA0FB7" w:rsidRPr="00655747" w:rsidTr="00EE3314">
        <w:tc>
          <w:tcPr>
            <w:tcW w:w="1988"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Допунска настава</w:t>
            </w:r>
          </w:p>
        </w:tc>
        <w:tc>
          <w:tcPr>
            <w:tcW w:w="1839"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планираних часова</w:t>
            </w:r>
          </w:p>
        </w:tc>
        <w:tc>
          <w:tcPr>
            <w:tcW w:w="1701"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одржаних часова</w:t>
            </w:r>
          </w:p>
        </w:tc>
        <w:tc>
          <w:tcPr>
            <w:tcW w:w="2268"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ученика који су похађали</w:t>
            </w:r>
          </w:p>
        </w:tc>
      </w:tr>
      <w:tr w:rsidR="00FA0FB7" w:rsidRPr="00655747" w:rsidTr="00EE3314">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 xml:space="preserve"> </w:t>
      </w:r>
    </w:p>
    <w:p w:rsidR="00FA0FB7" w:rsidRPr="00655747" w:rsidRDefault="00FA0FB7" w:rsidP="00FA0FB7">
      <w:pPr>
        <w:widowControl w:val="0"/>
        <w:spacing w:after="200" w:line="276" w:lineRule="auto"/>
      </w:pPr>
      <w:r w:rsidRPr="00655747">
        <w:rPr>
          <w:b/>
        </w:rPr>
        <w:t xml:space="preserve">Успеси ученика на такмичењима: </w:t>
      </w:r>
      <w:r w:rsidRPr="00655747">
        <w:t xml:space="preserve">Ученик Огњен Донић је освојио 2. место на Меморијалној трци „Драгутин Томашевић“. </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rPr>
      </w:pPr>
    </w:p>
    <w:p w:rsidR="00FA0FB7" w:rsidRPr="00655747" w:rsidRDefault="00FA0FB7" w:rsidP="00FA0FB7">
      <w:pPr>
        <w:widowControl w:val="0"/>
        <w:spacing w:after="200" w:line="276" w:lineRule="auto"/>
      </w:pPr>
      <w:r w:rsidRPr="00655747">
        <w:rPr>
          <w:b/>
        </w:rPr>
        <w:t>СЕДМИ РАЗРЕД</w:t>
      </w:r>
    </w:p>
    <w:p w:rsidR="00FA0FB7" w:rsidRPr="00655747" w:rsidRDefault="00FA0FB7" w:rsidP="00FA0FB7">
      <w:pPr>
        <w:widowControl w:val="0"/>
        <w:spacing w:after="200" w:line="276" w:lineRule="auto"/>
      </w:pPr>
    </w:p>
    <w:tbl>
      <w:tblPr>
        <w:tblW w:w="8235" w:type="dxa"/>
        <w:jc w:val="center"/>
        <w:tblLayout w:type="fixed"/>
        <w:tblLook w:val="04A0" w:firstRow="1" w:lastRow="0" w:firstColumn="1" w:lastColumn="0" w:noHBand="0" w:noVBand="1"/>
      </w:tblPr>
      <w:tblGrid>
        <w:gridCol w:w="2012"/>
        <w:gridCol w:w="1542"/>
        <w:gridCol w:w="1277"/>
        <w:gridCol w:w="2269"/>
        <w:gridCol w:w="1135"/>
      </w:tblGrid>
      <w:tr w:rsidR="00FA0FB7" w:rsidRPr="00655747" w:rsidTr="00EE3314">
        <w:trPr>
          <w:cantSplit/>
          <w:trHeight w:val="259"/>
          <w:tblHeader/>
          <w:jc w:val="center"/>
        </w:trPr>
        <w:tc>
          <w:tcPr>
            <w:tcW w:w="2012" w:type="dxa"/>
            <w:vMerge w:val="restart"/>
            <w:tcBorders>
              <w:top w:val="single" w:sz="4" w:space="0" w:color="000000"/>
              <w:left w:val="single" w:sz="4" w:space="0" w:color="000000"/>
              <w:bottom w:val="single" w:sz="4" w:space="0" w:color="000000"/>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Број ученика</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pPr>
            <w:r w:rsidRPr="00655747">
              <w:t>VII</w:t>
            </w:r>
            <w:r w:rsidRPr="00655747">
              <w:rPr>
                <w:vertAlign w:val="subscript"/>
              </w:rPr>
              <w:t>1</w:t>
            </w:r>
            <w:r w:rsidRPr="00655747">
              <w:t xml:space="preserve">-4 </w:t>
            </w: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Планирано часова</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A0FB7" w:rsidRPr="00655747" w:rsidRDefault="00FA0FB7" w:rsidP="00FA0FB7">
            <w:pPr>
              <w:widowControl w:val="0"/>
              <w:spacing w:after="200" w:line="276" w:lineRule="auto"/>
            </w:pPr>
            <w:r w:rsidRPr="00655747">
              <w:t>VII</w:t>
            </w:r>
            <w:r w:rsidRPr="00655747">
              <w:rPr>
                <w:vertAlign w:val="subscript"/>
              </w:rPr>
              <w:t>1</w:t>
            </w:r>
            <w:r w:rsidRPr="00655747">
              <w:t>-108</w:t>
            </w:r>
          </w:p>
        </w:tc>
      </w:tr>
      <w:tr w:rsidR="00FA0FB7" w:rsidRPr="00655747" w:rsidTr="00EE3314">
        <w:trPr>
          <w:cantSplit/>
          <w:trHeight w:val="278"/>
          <w:tblHeader/>
          <w:jc w:val="center"/>
        </w:trPr>
        <w:tc>
          <w:tcPr>
            <w:tcW w:w="2012" w:type="dxa"/>
            <w:vMerge/>
            <w:tcBorders>
              <w:top w:val="single" w:sz="4" w:space="0" w:color="000000"/>
              <w:left w:val="single" w:sz="4" w:space="0" w:color="000000"/>
              <w:bottom w:val="single" w:sz="4" w:space="0" w:color="000000"/>
              <w:right w:val="single" w:sz="4" w:space="0" w:color="auto"/>
            </w:tcBorders>
            <w:vAlign w:val="center"/>
          </w:tcPr>
          <w:p w:rsidR="00FA0FB7" w:rsidRPr="00655747" w:rsidRDefault="00FA0FB7" w:rsidP="00FA0FB7">
            <w:pPr>
              <w:widowControl w:val="0"/>
              <w:spacing w:after="200" w:line="276" w:lineRule="auto"/>
            </w:pPr>
          </w:p>
        </w:tc>
        <w:tc>
          <w:tcPr>
            <w:tcW w:w="1541" w:type="dxa"/>
            <w:vMerge/>
            <w:tcBorders>
              <w:top w:val="single" w:sz="4" w:space="0" w:color="000000"/>
              <w:left w:val="single" w:sz="4" w:space="0" w:color="000000"/>
              <w:bottom w:val="single" w:sz="4" w:space="0" w:color="000000"/>
              <w:right w:val="single" w:sz="4" w:space="0" w:color="000000"/>
            </w:tcBorders>
            <w:vAlign w:val="center"/>
          </w:tcPr>
          <w:p w:rsidR="00FA0FB7" w:rsidRPr="00655747" w:rsidRDefault="00FA0FB7" w:rsidP="00FA0FB7">
            <w:pPr>
              <w:widowControl w:val="0"/>
              <w:spacing w:after="200" w:line="276" w:lineRule="auto"/>
            </w:pP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nil"/>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Одржано часова</w:t>
            </w:r>
          </w:p>
        </w:tc>
        <w:tc>
          <w:tcPr>
            <w:tcW w:w="1134" w:type="dxa"/>
            <w:tcBorders>
              <w:top w:val="single" w:sz="4" w:space="0" w:color="000000"/>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VII</w:t>
            </w:r>
            <w:r w:rsidRPr="00655747">
              <w:rPr>
                <w:vertAlign w:val="subscript"/>
              </w:rPr>
              <w:t>1</w:t>
            </w:r>
            <w:r w:rsidRPr="00655747">
              <w:t>-108</w:t>
            </w:r>
          </w:p>
        </w:tc>
      </w:tr>
    </w:tbl>
    <w:p w:rsidR="00FA0FB7" w:rsidRPr="00655747" w:rsidRDefault="00FA0FB7" w:rsidP="00FA0FB7">
      <w:pPr>
        <w:widowControl w:val="0"/>
        <w:spacing w:after="200" w:line="276" w:lineRule="auto"/>
      </w:pPr>
    </w:p>
    <w:tbl>
      <w:tblPr>
        <w:tblW w:w="8850" w:type="dxa"/>
        <w:jc w:val="center"/>
        <w:tblLayout w:type="fixed"/>
        <w:tblLook w:val="04A0" w:firstRow="1" w:lastRow="0" w:firstColumn="1" w:lastColumn="0" w:noHBand="0" w:noVBand="1"/>
      </w:tblPr>
      <w:tblGrid>
        <w:gridCol w:w="1054"/>
        <w:gridCol w:w="1125"/>
        <w:gridCol w:w="993"/>
        <w:gridCol w:w="850"/>
        <w:gridCol w:w="1134"/>
        <w:gridCol w:w="1418"/>
        <w:gridCol w:w="1275"/>
        <w:gridCol w:w="1001"/>
      </w:tblGrid>
      <w:tr w:rsidR="00FA0FB7" w:rsidRPr="00655747" w:rsidTr="00EE3314">
        <w:trPr>
          <w:cantSplit/>
          <w:trHeight w:val="383"/>
          <w:tblHeader/>
          <w:jc w:val="center"/>
        </w:trPr>
        <w:tc>
          <w:tcPr>
            <w:tcW w:w="8851" w:type="dxa"/>
            <w:gridSpan w:val="8"/>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Успех ученика на крају школске године</w:t>
            </w:r>
          </w:p>
        </w:tc>
      </w:tr>
      <w:tr w:rsidR="00FA0FB7" w:rsidRPr="00655747" w:rsidTr="00EE3314">
        <w:trPr>
          <w:cantSplit/>
          <w:trHeight w:val="515"/>
          <w:tblHeader/>
          <w:jc w:val="center"/>
        </w:trPr>
        <w:tc>
          <w:tcPr>
            <w:tcW w:w="105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Оцена</w:t>
            </w:r>
          </w:p>
        </w:tc>
        <w:tc>
          <w:tcPr>
            <w:tcW w:w="112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Одличан</w:t>
            </w:r>
          </w:p>
        </w:tc>
        <w:tc>
          <w:tcPr>
            <w:tcW w:w="993"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Врло добар</w:t>
            </w:r>
          </w:p>
        </w:tc>
        <w:tc>
          <w:tcPr>
            <w:tcW w:w="850"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Добар</w:t>
            </w:r>
          </w:p>
        </w:tc>
        <w:tc>
          <w:tcPr>
            <w:tcW w:w="1134"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Довољан</w:t>
            </w:r>
          </w:p>
        </w:tc>
        <w:tc>
          <w:tcPr>
            <w:tcW w:w="1418"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Недовољан</w:t>
            </w:r>
          </w:p>
        </w:tc>
        <w:tc>
          <w:tcPr>
            <w:tcW w:w="127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Неоцењен</w:t>
            </w:r>
          </w:p>
        </w:tc>
        <w:tc>
          <w:tcPr>
            <w:tcW w:w="1001"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Просек</w:t>
            </w:r>
          </w:p>
        </w:tc>
      </w:tr>
      <w:tr w:rsidR="00FA0FB7" w:rsidRPr="00655747" w:rsidTr="00EE3314">
        <w:trPr>
          <w:cantSplit/>
          <w:trHeight w:val="561"/>
          <w:tblHeader/>
          <w:jc w:val="center"/>
        </w:trPr>
        <w:tc>
          <w:tcPr>
            <w:tcW w:w="1055" w:type="dxa"/>
            <w:tcBorders>
              <w:top w:val="nil"/>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 xml:space="preserve">Број ученика </w:t>
            </w:r>
          </w:p>
        </w:tc>
        <w:tc>
          <w:tcPr>
            <w:tcW w:w="112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VII</w:t>
            </w:r>
            <w:r w:rsidRPr="00655747">
              <w:rPr>
                <w:vertAlign w:val="subscript"/>
              </w:rPr>
              <w:t>1</w:t>
            </w:r>
            <w:r w:rsidRPr="00655747">
              <w:t>-4</w:t>
            </w:r>
          </w:p>
          <w:p w:rsidR="00FA0FB7" w:rsidRPr="00655747" w:rsidRDefault="00FA0FB7" w:rsidP="00FA0FB7">
            <w:pPr>
              <w:widowControl w:val="0"/>
              <w:spacing w:after="200" w:line="276" w:lineRule="auto"/>
            </w:pPr>
          </w:p>
        </w:tc>
        <w:tc>
          <w:tcPr>
            <w:tcW w:w="993"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p w:rsidR="00FA0FB7" w:rsidRPr="00655747" w:rsidRDefault="00FA0FB7" w:rsidP="00FA0FB7">
            <w:pPr>
              <w:widowControl w:val="0"/>
              <w:spacing w:after="200" w:line="276" w:lineRule="auto"/>
            </w:pPr>
          </w:p>
        </w:tc>
        <w:tc>
          <w:tcPr>
            <w:tcW w:w="850"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p w:rsidR="00FA0FB7" w:rsidRPr="00655747" w:rsidRDefault="00FA0FB7" w:rsidP="00FA0FB7">
            <w:pPr>
              <w:widowControl w:val="0"/>
              <w:spacing w:after="200" w:line="276" w:lineRule="auto"/>
            </w:pPr>
          </w:p>
        </w:tc>
        <w:tc>
          <w:tcPr>
            <w:tcW w:w="1134"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418"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27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001" w:type="dxa"/>
            <w:tcBorders>
              <w:top w:val="single" w:sz="4" w:space="0" w:color="000000"/>
              <w:left w:val="single" w:sz="4" w:space="0" w:color="000000"/>
              <w:bottom w:val="single" w:sz="4" w:space="0" w:color="000000"/>
              <w:right w:val="single" w:sz="4" w:space="0" w:color="auto"/>
            </w:tcBorders>
          </w:tcPr>
          <w:p w:rsidR="00FA0FB7" w:rsidRPr="00655747" w:rsidRDefault="00FA0FB7" w:rsidP="00FA0FB7">
            <w:pPr>
              <w:widowControl w:val="0"/>
              <w:spacing w:after="200" w:line="276" w:lineRule="auto"/>
            </w:pPr>
            <w:r w:rsidRPr="00655747">
              <w:t>VII</w:t>
            </w:r>
            <w:r w:rsidRPr="00655747">
              <w:rPr>
                <w:vertAlign w:val="subscript"/>
              </w:rPr>
              <w:t>1</w:t>
            </w:r>
            <w:r w:rsidRPr="00655747">
              <w:t xml:space="preserve">- 5,00 </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iCs/>
        </w:rPr>
      </w:pPr>
      <w:r w:rsidRPr="00655747">
        <w:t xml:space="preserve">     </w:t>
      </w:r>
      <w:r w:rsidRPr="00655747">
        <w:rPr>
          <w:b/>
          <w:iCs/>
        </w:rPr>
        <w:t>Имена ученика по ИОП-у:</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 xml:space="preserve">Нема ученика који се образују по ИОП-у из предмета </w:t>
      </w:r>
      <w:r w:rsidRPr="00655747">
        <w:rPr>
          <w:b/>
          <w:bCs/>
        </w:rPr>
        <w:t>Физичко и здравствено васпитање</w:t>
      </w:r>
      <w:r w:rsidRPr="00655747">
        <w:t>, школске 2023/24 године.</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 xml:space="preserve">Додатна настава /  </w:t>
      </w:r>
      <w:r w:rsidRPr="00655747">
        <w:t>(унети запажања/ разлози организовања):</w:t>
      </w:r>
    </w:p>
    <w:p w:rsidR="00FA0FB7" w:rsidRPr="00655747" w:rsidRDefault="00FA0FB7" w:rsidP="00FA0FB7">
      <w:pPr>
        <w:widowControl w:val="0"/>
        <w:spacing w:after="200" w:line="276" w:lineRule="aut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39"/>
        <w:gridCol w:w="1701"/>
        <w:gridCol w:w="2268"/>
      </w:tblGrid>
      <w:tr w:rsidR="00FA0FB7" w:rsidRPr="00655747" w:rsidTr="00EE3314">
        <w:tc>
          <w:tcPr>
            <w:tcW w:w="1988"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 xml:space="preserve">Додатна </w:t>
            </w:r>
          </w:p>
          <w:p w:rsidR="00FA0FB7" w:rsidRPr="00655747" w:rsidRDefault="00FA0FB7" w:rsidP="00FA0FB7">
            <w:pPr>
              <w:widowControl w:val="0"/>
              <w:spacing w:after="200" w:line="276" w:lineRule="auto"/>
            </w:pPr>
            <w:r w:rsidRPr="00655747">
              <w:t>настава</w:t>
            </w:r>
          </w:p>
        </w:tc>
        <w:tc>
          <w:tcPr>
            <w:tcW w:w="1839"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планираних часова</w:t>
            </w:r>
          </w:p>
        </w:tc>
        <w:tc>
          <w:tcPr>
            <w:tcW w:w="1701"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одржаних часова</w:t>
            </w:r>
          </w:p>
        </w:tc>
        <w:tc>
          <w:tcPr>
            <w:tcW w:w="2268"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ученика који су похађали</w:t>
            </w:r>
          </w:p>
        </w:tc>
      </w:tr>
      <w:tr w:rsidR="00FA0FB7" w:rsidRPr="00655747" w:rsidTr="00EE3314">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 xml:space="preserve">Допунска настава </w:t>
      </w:r>
      <w:r w:rsidRPr="00655747">
        <w:t>(унети запажања/ разлози организовања)</w:t>
      </w:r>
      <w:r w:rsidRPr="00655747">
        <w:rPr>
          <w:b/>
          <w:i/>
        </w:rPr>
        <w:t>*Уписати уколико има</w:t>
      </w:r>
      <w:r w:rsidRPr="00655747">
        <w:t>:</w:t>
      </w:r>
    </w:p>
    <w:p w:rsidR="00FA0FB7" w:rsidRPr="00655747" w:rsidRDefault="00FA0FB7" w:rsidP="00FA0FB7">
      <w:pPr>
        <w:widowControl w:val="0"/>
        <w:spacing w:after="200" w:line="276" w:lineRule="aut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39"/>
        <w:gridCol w:w="1701"/>
        <w:gridCol w:w="2268"/>
      </w:tblGrid>
      <w:tr w:rsidR="00FA0FB7" w:rsidRPr="00655747" w:rsidTr="00EE3314">
        <w:tc>
          <w:tcPr>
            <w:tcW w:w="1988"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Допунска настава</w:t>
            </w:r>
          </w:p>
        </w:tc>
        <w:tc>
          <w:tcPr>
            <w:tcW w:w="1839"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планираних часова</w:t>
            </w:r>
          </w:p>
        </w:tc>
        <w:tc>
          <w:tcPr>
            <w:tcW w:w="1701"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одржаних часова</w:t>
            </w:r>
          </w:p>
        </w:tc>
        <w:tc>
          <w:tcPr>
            <w:tcW w:w="2268"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ученика који су похађали</w:t>
            </w:r>
          </w:p>
        </w:tc>
      </w:tr>
      <w:tr w:rsidR="00FA0FB7" w:rsidRPr="00655747" w:rsidTr="00EE3314">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r>
      <w:tr w:rsidR="00FA0FB7" w:rsidRPr="00655747" w:rsidTr="00EE3314">
        <w:tc>
          <w:tcPr>
            <w:tcW w:w="0" w:type="auto"/>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p>
        </w:tc>
      </w:tr>
      <w:tr w:rsidR="00FA0FB7" w:rsidRPr="00655747" w:rsidTr="00EE3314">
        <w:tc>
          <w:tcPr>
            <w:tcW w:w="0" w:type="auto"/>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rPr>
      </w:pPr>
      <w:r w:rsidRPr="00655747">
        <w:rPr>
          <w:b/>
        </w:rPr>
        <w:t>ОСМИ РАЗРЕД</w:t>
      </w:r>
    </w:p>
    <w:p w:rsidR="00FA0FB7" w:rsidRPr="00655747" w:rsidRDefault="00FA0FB7" w:rsidP="00FA0FB7">
      <w:pPr>
        <w:widowControl w:val="0"/>
        <w:spacing w:after="200" w:line="276" w:lineRule="auto"/>
      </w:pPr>
    </w:p>
    <w:tbl>
      <w:tblPr>
        <w:tblW w:w="8235" w:type="dxa"/>
        <w:jc w:val="center"/>
        <w:tblLayout w:type="fixed"/>
        <w:tblLook w:val="04A0" w:firstRow="1" w:lastRow="0" w:firstColumn="1" w:lastColumn="0" w:noHBand="0" w:noVBand="1"/>
      </w:tblPr>
      <w:tblGrid>
        <w:gridCol w:w="2012"/>
        <w:gridCol w:w="1542"/>
        <w:gridCol w:w="1277"/>
        <w:gridCol w:w="2269"/>
        <w:gridCol w:w="1135"/>
      </w:tblGrid>
      <w:tr w:rsidR="00FA0FB7" w:rsidRPr="00655747" w:rsidTr="00EE3314">
        <w:trPr>
          <w:cantSplit/>
          <w:trHeight w:val="259"/>
          <w:tblHeader/>
          <w:jc w:val="center"/>
        </w:trPr>
        <w:tc>
          <w:tcPr>
            <w:tcW w:w="2012" w:type="dxa"/>
            <w:vMerge w:val="restart"/>
            <w:tcBorders>
              <w:top w:val="single" w:sz="4" w:space="0" w:color="000000"/>
              <w:left w:val="single" w:sz="4" w:space="0" w:color="000000"/>
              <w:bottom w:val="single" w:sz="4" w:space="0" w:color="000000"/>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Број ученика</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A0FB7" w:rsidRPr="00655747" w:rsidRDefault="00FA0FB7" w:rsidP="00FA0FB7">
            <w:pPr>
              <w:widowControl w:val="0"/>
              <w:spacing w:after="200" w:line="276" w:lineRule="auto"/>
            </w:pPr>
            <w:r w:rsidRPr="00655747">
              <w:t xml:space="preserve">    </w:t>
            </w:r>
          </w:p>
          <w:p w:rsidR="00FA0FB7" w:rsidRPr="00655747" w:rsidRDefault="00FA0FB7" w:rsidP="00FA0FB7">
            <w:pPr>
              <w:widowControl w:val="0"/>
              <w:spacing w:after="200" w:line="276" w:lineRule="auto"/>
            </w:pPr>
            <w:r w:rsidRPr="00655747">
              <w:t xml:space="preserve">  VIII</w:t>
            </w:r>
            <w:r w:rsidRPr="00655747">
              <w:rPr>
                <w:vertAlign w:val="subscript"/>
              </w:rPr>
              <w:t>1</w:t>
            </w:r>
            <w:r w:rsidRPr="00655747">
              <w:t xml:space="preserve">-7 </w:t>
            </w:r>
          </w:p>
          <w:p w:rsidR="00FA0FB7" w:rsidRPr="00655747" w:rsidRDefault="00FA0FB7" w:rsidP="00FA0FB7">
            <w:pPr>
              <w:widowControl w:val="0"/>
              <w:spacing w:after="200" w:line="276" w:lineRule="auto"/>
            </w:pPr>
            <w:r w:rsidRPr="00655747">
              <w:t xml:space="preserve">      </w:t>
            </w: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Планирано часова</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A0FB7" w:rsidRPr="00655747" w:rsidRDefault="00FA0FB7" w:rsidP="00FA0FB7">
            <w:pPr>
              <w:widowControl w:val="0"/>
              <w:spacing w:after="200" w:line="276" w:lineRule="auto"/>
            </w:pPr>
            <w:r w:rsidRPr="00655747">
              <w:t>VIII</w:t>
            </w:r>
            <w:r w:rsidRPr="00655747">
              <w:rPr>
                <w:vertAlign w:val="subscript"/>
              </w:rPr>
              <w:t>1</w:t>
            </w:r>
            <w:r w:rsidRPr="00655747">
              <w:t xml:space="preserve">-102 </w:t>
            </w:r>
          </w:p>
        </w:tc>
      </w:tr>
      <w:tr w:rsidR="00FA0FB7" w:rsidRPr="00655747" w:rsidTr="00EE3314">
        <w:trPr>
          <w:cantSplit/>
          <w:trHeight w:val="278"/>
          <w:tblHeader/>
          <w:jc w:val="center"/>
        </w:trPr>
        <w:tc>
          <w:tcPr>
            <w:tcW w:w="2012" w:type="dxa"/>
            <w:vMerge/>
            <w:tcBorders>
              <w:top w:val="single" w:sz="4" w:space="0" w:color="000000"/>
              <w:left w:val="single" w:sz="4" w:space="0" w:color="000000"/>
              <w:bottom w:val="single" w:sz="4" w:space="0" w:color="000000"/>
              <w:right w:val="single" w:sz="4" w:space="0" w:color="auto"/>
            </w:tcBorders>
            <w:vAlign w:val="center"/>
          </w:tcPr>
          <w:p w:rsidR="00FA0FB7" w:rsidRPr="00655747" w:rsidRDefault="00FA0FB7" w:rsidP="00FA0FB7">
            <w:pPr>
              <w:widowControl w:val="0"/>
              <w:spacing w:after="200" w:line="276" w:lineRule="auto"/>
            </w:pPr>
          </w:p>
        </w:tc>
        <w:tc>
          <w:tcPr>
            <w:tcW w:w="1541" w:type="dxa"/>
            <w:vMerge/>
            <w:tcBorders>
              <w:top w:val="single" w:sz="4" w:space="0" w:color="000000"/>
              <w:left w:val="single" w:sz="4" w:space="0" w:color="000000"/>
              <w:bottom w:val="single" w:sz="4" w:space="0" w:color="000000"/>
              <w:right w:val="single" w:sz="4" w:space="0" w:color="000000"/>
            </w:tcBorders>
            <w:vAlign w:val="center"/>
          </w:tcPr>
          <w:p w:rsidR="00FA0FB7" w:rsidRPr="00655747" w:rsidRDefault="00FA0FB7" w:rsidP="00FA0FB7">
            <w:pPr>
              <w:widowControl w:val="0"/>
              <w:spacing w:after="200" w:line="276" w:lineRule="auto"/>
            </w:pPr>
          </w:p>
        </w:tc>
        <w:tc>
          <w:tcPr>
            <w:tcW w:w="1276" w:type="dxa"/>
            <w:tcBorders>
              <w:top w:val="nil"/>
              <w:left w:val="single" w:sz="4" w:space="0" w:color="000000"/>
              <w:bottom w:val="nil"/>
              <w:right w:val="single" w:sz="4" w:space="0" w:color="auto"/>
            </w:tcBorders>
            <w:shd w:val="clear" w:color="auto" w:fill="FFFFFF"/>
          </w:tcPr>
          <w:p w:rsidR="00FA0FB7" w:rsidRPr="00655747" w:rsidRDefault="00FA0FB7" w:rsidP="00FA0FB7">
            <w:pPr>
              <w:widowControl w:val="0"/>
              <w:spacing w:after="200" w:line="276" w:lineRule="auto"/>
            </w:pPr>
          </w:p>
        </w:tc>
        <w:tc>
          <w:tcPr>
            <w:tcW w:w="2268" w:type="dxa"/>
            <w:tcBorders>
              <w:top w:val="nil"/>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pPr>
            <w:r w:rsidRPr="00655747">
              <w:t>Одржано часова</w:t>
            </w:r>
          </w:p>
        </w:tc>
        <w:tc>
          <w:tcPr>
            <w:tcW w:w="1134" w:type="dxa"/>
            <w:tcBorders>
              <w:top w:val="single" w:sz="4" w:space="0" w:color="000000"/>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 xml:space="preserve"> VIII</w:t>
            </w:r>
            <w:r w:rsidRPr="00655747">
              <w:rPr>
                <w:vertAlign w:val="subscript"/>
              </w:rPr>
              <w:t>1</w:t>
            </w:r>
            <w:r w:rsidRPr="00655747">
              <w:t>-102</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p>
    <w:tbl>
      <w:tblPr>
        <w:tblW w:w="8850" w:type="dxa"/>
        <w:jc w:val="center"/>
        <w:tblLayout w:type="fixed"/>
        <w:tblLook w:val="04A0" w:firstRow="1" w:lastRow="0" w:firstColumn="1" w:lastColumn="0" w:noHBand="0" w:noVBand="1"/>
      </w:tblPr>
      <w:tblGrid>
        <w:gridCol w:w="1054"/>
        <w:gridCol w:w="1125"/>
        <w:gridCol w:w="993"/>
        <w:gridCol w:w="850"/>
        <w:gridCol w:w="1134"/>
        <w:gridCol w:w="1418"/>
        <w:gridCol w:w="1275"/>
        <w:gridCol w:w="1001"/>
      </w:tblGrid>
      <w:tr w:rsidR="00FA0FB7" w:rsidRPr="00655747" w:rsidTr="00EE3314">
        <w:trPr>
          <w:cantSplit/>
          <w:trHeight w:val="383"/>
          <w:tblHeader/>
          <w:jc w:val="center"/>
        </w:trPr>
        <w:tc>
          <w:tcPr>
            <w:tcW w:w="8851" w:type="dxa"/>
            <w:gridSpan w:val="8"/>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Успех ученика на крају школске године</w:t>
            </w:r>
          </w:p>
        </w:tc>
      </w:tr>
      <w:tr w:rsidR="00FA0FB7" w:rsidRPr="00655747" w:rsidTr="00EE3314">
        <w:trPr>
          <w:cantSplit/>
          <w:trHeight w:val="515"/>
          <w:tblHeader/>
          <w:jc w:val="center"/>
        </w:trPr>
        <w:tc>
          <w:tcPr>
            <w:tcW w:w="105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Оцена</w:t>
            </w:r>
          </w:p>
        </w:tc>
        <w:tc>
          <w:tcPr>
            <w:tcW w:w="112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Одличан</w:t>
            </w:r>
          </w:p>
        </w:tc>
        <w:tc>
          <w:tcPr>
            <w:tcW w:w="993"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Врло добар</w:t>
            </w:r>
          </w:p>
        </w:tc>
        <w:tc>
          <w:tcPr>
            <w:tcW w:w="850"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Добар</w:t>
            </w:r>
          </w:p>
        </w:tc>
        <w:tc>
          <w:tcPr>
            <w:tcW w:w="1134"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Довољан</w:t>
            </w:r>
          </w:p>
        </w:tc>
        <w:tc>
          <w:tcPr>
            <w:tcW w:w="1418"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Недовољан</w:t>
            </w:r>
          </w:p>
        </w:tc>
        <w:tc>
          <w:tcPr>
            <w:tcW w:w="1275" w:type="dxa"/>
            <w:tcBorders>
              <w:top w:val="single" w:sz="4" w:space="0" w:color="000000"/>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pPr>
            <w:r w:rsidRPr="00655747">
              <w:t>Неоцењен</w:t>
            </w:r>
          </w:p>
        </w:tc>
        <w:tc>
          <w:tcPr>
            <w:tcW w:w="1001" w:type="dxa"/>
            <w:tcBorders>
              <w:top w:val="single" w:sz="4" w:space="0" w:color="000000"/>
              <w:left w:val="single" w:sz="4" w:space="0" w:color="000000"/>
              <w:bottom w:val="single" w:sz="4" w:space="0" w:color="000000"/>
              <w:right w:val="single" w:sz="4" w:space="0" w:color="auto"/>
            </w:tcBorders>
            <w:shd w:val="clear" w:color="auto" w:fill="E2EFD9"/>
          </w:tcPr>
          <w:p w:rsidR="00FA0FB7" w:rsidRPr="00655747" w:rsidRDefault="00FA0FB7" w:rsidP="00FA0FB7">
            <w:pPr>
              <w:widowControl w:val="0"/>
              <w:spacing w:after="200" w:line="276" w:lineRule="auto"/>
              <w:rPr>
                <w:b/>
              </w:rPr>
            </w:pPr>
            <w:r w:rsidRPr="00655747">
              <w:rPr>
                <w:b/>
              </w:rPr>
              <w:t>Просек</w:t>
            </w:r>
          </w:p>
        </w:tc>
      </w:tr>
      <w:tr w:rsidR="00FA0FB7" w:rsidRPr="00655747" w:rsidTr="00EE3314">
        <w:trPr>
          <w:cantSplit/>
          <w:trHeight w:val="561"/>
          <w:tblHeader/>
          <w:jc w:val="center"/>
        </w:trPr>
        <w:tc>
          <w:tcPr>
            <w:tcW w:w="1055" w:type="dxa"/>
            <w:tcBorders>
              <w:top w:val="nil"/>
              <w:left w:val="single" w:sz="4" w:space="0" w:color="000000"/>
              <w:bottom w:val="single" w:sz="4" w:space="0" w:color="000000"/>
              <w:right w:val="nil"/>
            </w:tcBorders>
            <w:shd w:val="clear" w:color="auto" w:fill="E2EFD9"/>
          </w:tcPr>
          <w:p w:rsidR="00FA0FB7" w:rsidRPr="00655747" w:rsidRDefault="00FA0FB7" w:rsidP="00FA0FB7">
            <w:pPr>
              <w:widowControl w:val="0"/>
              <w:spacing w:after="200" w:line="276" w:lineRule="auto"/>
              <w:rPr>
                <w:b/>
              </w:rPr>
            </w:pPr>
            <w:r w:rsidRPr="00655747">
              <w:rPr>
                <w:b/>
              </w:rPr>
              <w:t xml:space="preserve">Број ученика </w:t>
            </w:r>
          </w:p>
        </w:tc>
        <w:tc>
          <w:tcPr>
            <w:tcW w:w="112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VIII</w:t>
            </w:r>
            <w:r w:rsidRPr="00655747">
              <w:rPr>
                <w:vertAlign w:val="subscript"/>
              </w:rPr>
              <w:t>1</w:t>
            </w:r>
            <w:r w:rsidRPr="00655747">
              <w:t>-7</w:t>
            </w:r>
          </w:p>
        </w:tc>
        <w:tc>
          <w:tcPr>
            <w:tcW w:w="993"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p w:rsidR="00FA0FB7" w:rsidRPr="00655747" w:rsidRDefault="00FA0FB7" w:rsidP="00FA0FB7">
            <w:pPr>
              <w:widowControl w:val="0"/>
              <w:spacing w:after="200" w:line="276" w:lineRule="auto"/>
            </w:pPr>
          </w:p>
        </w:tc>
        <w:tc>
          <w:tcPr>
            <w:tcW w:w="850"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p w:rsidR="00FA0FB7" w:rsidRPr="00655747" w:rsidRDefault="00FA0FB7" w:rsidP="00FA0FB7">
            <w:pPr>
              <w:widowControl w:val="0"/>
              <w:spacing w:after="200" w:line="276" w:lineRule="auto"/>
            </w:pPr>
          </w:p>
        </w:tc>
        <w:tc>
          <w:tcPr>
            <w:tcW w:w="1134"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418"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275" w:type="dxa"/>
            <w:tcBorders>
              <w:top w:val="nil"/>
              <w:left w:val="single" w:sz="4" w:space="0" w:color="000000"/>
              <w:bottom w:val="single" w:sz="4" w:space="0" w:color="000000"/>
              <w:right w:val="nil"/>
            </w:tcBorders>
          </w:tcPr>
          <w:p w:rsidR="00FA0FB7" w:rsidRPr="00655747" w:rsidRDefault="00FA0FB7" w:rsidP="00FA0FB7">
            <w:pPr>
              <w:widowControl w:val="0"/>
              <w:spacing w:after="200" w:line="276" w:lineRule="auto"/>
            </w:pPr>
            <w:r w:rsidRPr="00655747">
              <w:t>/</w:t>
            </w:r>
          </w:p>
        </w:tc>
        <w:tc>
          <w:tcPr>
            <w:tcW w:w="1001" w:type="dxa"/>
            <w:tcBorders>
              <w:top w:val="single" w:sz="4" w:space="0" w:color="000000"/>
              <w:left w:val="single" w:sz="4" w:space="0" w:color="000000"/>
              <w:bottom w:val="single" w:sz="4" w:space="0" w:color="000000"/>
              <w:right w:val="single" w:sz="4" w:space="0" w:color="auto"/>
            </w:tcBorders>
          </w:tcPr>
          <w:p w:rsidR="00FA0FB7" w:rsidRPr="00655747" w:rsidRDefault="00FA0FB7" w:rsidP="00FA0FB7">
            <w:pPr>
              <w:widowControl w:val="0"/>
              <w:spacing w:after="200" w:line="276" w:lineRule="auto"/>
            </w:pPr>
            <w:r w:rsidRPr="00655747">
              <w:t>VIII</w:t>
            </w:r>
            <w:r w:rsidRPr="00655747">
              <w:rPr>
                <w:vertAlign w:val="subscript"/>
              </w:rPr>
              <w:t>1</w:t>
            </w:r>
            <w:r w:rsidRPr="00655747">
              <w:t>-5,00</w:t>
            </w:r>
          </w:p>
          <w:p w:rsidR="00FA0FB7" w:rsidRPr="00655747" w:rsidRDefault="00FA0FB7" w:rsidP="00FA0FB7">
            <w:pPr>
              <w:widowControl w:val="0"/>
              <w:spacing w:after="200" w:line="276" w:lineRule="auto"/>
            </w:pP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rPr>
          <w:b/>
          <w:iCs/>
        </w:rPr>
      </w:pPr>
      <w:r w:rsidRPr="00655747">
        <w:rPr>
          <w:b/>
          <w:iCs/>
        </w:rPr>
        <w:t>Имена ученика по ИОП-у:</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 xml:space="preserve">Нема ученика који се образују по ИОП-у из предмета </w:t>
      </w:r>
      <w:r w:rsidRPr="00655747">
        <w:rPr>
          <w:b/>
          <w:bCs/>
        </w:rPr>
        <w:t>Физичко и здравствено васпитање</w:t>
      </w:r>
      <w:r w:rsidRPr="00655747">
        <w:t>, школске 2023/24 године.</w:t>
      </w:r>
    </w:p>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 xml:space="preserve">Додатна настава </w:t>
      </w:r>
      <w:r w:rsidRPr="00655747">
        <w:t>(унети запажања/ разлози организовања)</w:t>
      </w:r>
      <w:r w:rsidRPr="00655747">
        <w:rPr>
          <w:b/>
          <w:i/>
        </w:rPr>
        <w:t>*Уписати уколико има</w:t>
      </w:r>
      <w:r w:rsidRPr="00655747">
        <w:t>:</w:t>
      </w:r>
    </w:p>
    <w:p w:rsidR="00FA0FB7" w:rsidRPr="00655747" w:rsidRDefault="00FA0FB7" w:rsidP="00FA0FB7">
      <w:pPr>
        <w:widowControl w:val="0"/>
        <w:spacing w:after="200" w:line="276" w:lineRule="aut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39"/>
        <w:gridCol w:w="1701"/>
        <w:gridCol w:w="2268"/>
      </w:tblGrid>
      <w:tr w:rsidR="00FA0FB7" w:rsidRPr="00655747" w:rsidTr="00EE3314">
        <w:tc>
          <w:tcPr>
            <w:tcW w:w="1988"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 xml:space="preserve">Додатна </w:t>
            </w:r>
          </w:p>
          <w:p w:rsidR="00FA0FB7" w:rsidRPr="00655747" w:rsidRDefault="00FA0FB7" w:rsidP="00FA0FB7">
            <w:pPr>
              <w:widowControl w:val="0"/>
              <w:spacing w:after="200" w:line="276" w:lineRule="auto"/>
            </w:pPr>
            <w:r w:rsidRPr="00655747">
              <w:t>настава</w:t>
            </w:r>
          </w:p>
        </w:tc>
        <w:tc>
          <w:tcPr>
            <w:tcW w:w="1839"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планираних часова</w:t>
            </w:r>
          </w:p>
        </w:tc>
        <w:tc>
          <w:tcPr>
            <w:tcW w:w="1701"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одржаних часова</w:t>
            </w:r>
          </w:p>
        </w:tc>
        <w:tc>
          <w:tcPr>
            <w:tcW w:w="2268"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ученика који су похађали</w:t>
            </w:r>
          </w:p>
        </w:tc>
      </w:tr>
      <w:tr w:rsidR="00FA0FB7" w:rsidRPr="00655747" w:rsidTr="00EE3314">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rPr>
          <w:b/>
        </w:rPr>
        <w:t xml:space="preserve">Допунска настава </w:t>
      </w:r>
      <w:r w:rsidRPr="00655747">
        <w:t>(унети запажања/ разлози организовања)</w:t>
      </w:r>
      <w:r w:rsidRPr="00655747">
        <w:rPr>
          <w:b/>
          <w:i/>
        </w:rPr>
        <w:t>*Уписати уколико има</w:t>
      </w:r>
      <w:r w:rsidRPr="00655747">
        <w:t>:</w:t>
      </w:r>
    </w:p>
    <w:p w:rsidR="00FA0FB7" w:rsidRPr="00655747" w:rsidRDefault="00FA0FB7" w:rsidP="00FA0FB7">
      <w:pPr>
        <w:widowControl w:val="0"/>
        <w:spacing w:after="200" w:line="276" w:lineRule="aut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39"/>
        <w:gridCol w:w="1701"/>
        <w:gridCol w:w="2268"/>
      </w:tblGrid>
      <w:tr w:rsidR="00FA0FB7" w:rsidRPr="00655747" w:rsidTr="00EE3314">
        <w:tc>
          <w:tcPr>
            <w:tcW w:w="1988"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FA0FB7" w:rsidRPr="00655747" w:rsidRDefault="00FA0FB7" w:rsidP="00FA0FB7">
            <w:pPr>
              <w:widowControl w:val="0"/>
              <w:spacing w:after="200" w:line="276" w:lineRule="auto"/>
            </w:pPr>
            <w:r w:rsidRPr="00655747">
              <w:t>Допунска настава</w:t>
            </w:r>
          </w:p>
        </w:tc>
        <w:tc>
          <w:tcPr>
            <w:tcW w:w="1839"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планираних часова</w:t>
            </w:r>
          </w:p>
        </w:tc>
        <w:tc>
          <w:tcPr>
            <w:tcW w:w="1701"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одржаних часова</w:t>
            </w:r>
          </w:p>
        </w:tc>
        <w:tc>
          <w:tcPr>
            <w:tcW w:w="2268" w:type="dxa"/>
            <w:tcBorders>
              <w:top w:val="single" w:sz="4" w:space="0" w:color="auto"/>
              <w:left w:val="single" w:sz="4" w:space="0" w:color="auto"/>
              <w:bottom w:val="single" w:sz="4" w:space="0" w:color="auto"/>
              <w:right w:val="single" w:sz="4" w:space="0" w:color="auto"/>
            </w:tcBorders>
            <w:shd w:val="clear" w:color="auto" w:fill="E2EFD9"/>
          </w:tcPr>
          <w:p w:rsidR="00FA0FB7" w:rsidRPr="00655747" w:rsidRDefault="00FA0FB7" w:rsidP="00FA0FB7">
            <w:pPr>
              <w:widowControl w:val="0"/>
              <w:spacing w:after="200" w:line="276" w:lineRule="auto"/>
            </w:pPr>
            <w:r w:rsidRPr="00655747">
              <w:t>Број ученика који су похађали</w:t>
            </w:r>
          </w:p>
        </w:tc>
      </w:tr>
      <w:tr w:rsidR="00FA0FB7" w:rsidRPr="00655747" w:rsidTr="00EE3314">
        <w:tc>
          <w:tcPr>
            <w:tcW w:w="0" w:type="auto"/>
            <w:vMerge/>
            <w:tcBorders>
              <w:top w:val="single" w:sz="4" w:space="0" w:color="auto"/>
              <w:left w:val="single" w:sz="4" w:space="0" w:color="auto"/>
              <w:bottom w:val="single" w:sz="4" w:space="0" w:color="auto"/>
              <w:right w:val="single" w:sz="4" w:space="0" w:color="auto"/>
            </w:tcBorders>
            <w:vAlign w:val="center"/>
          </w:tcPr>
          <w:p w:rsidR="00FA0FB7" w:rsidRPr="00655747" w:rsidRDefault="00FA0FB7" w:rsidP="00FA0FB7">
            <w:pPr>
              <w:widowControl w:val="0"/>
              <w:spacing w:after="200" w:line="276" w:lineRule="auto"/>
            </w:pPr>
          </w:p>
        </w:tc>
        <w:tc>
          <w:tcPr>
            <w:tcW w:w="1839"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1701"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c>
          <w:tcPr>
            <w:tcW w:w="2268" w:type="dxa"/>
            <w:tcBorders>
              <w:top w:val="single" w:sz="4" w:space="0" w:color="auto"/>
              <w:left w:val="single" w:sz="4" w:space="0" w:color="auto"/>
              <w:bottom w:val="single" w:sz="4" w:space="0" w:color="auto"/>
              <w:right w:val="single" w:sz="4" w:space="0" w:color="auto"/>
            </w:tcBorders>
          </w:tcPr>
          <w:p w:rsidR="00FA0FB7" w:rsidRPr="00655747" w:rsidRDefault="00FA0FB7" w:rsidP="00FA0FB7">
            <w:pPr>
              <w:widowControl w:val="0"/>
              <w:spacing w:after="200" w:line="276" w:lineRule="auto"/>
            </w:pPr>
            <w:r w:rsidRPr="00655747">
              <w:t>/</w:t>
            </w:r>
          </w:p>
        </w:tc>
      </w:tr>
    </w:tbl>
    <w:p w:rsidR="00FA0FB7" w:rsidRPr="00655747" w:rsidRDefault="00FA0FB7" w:rsidP="00FA0FB7">
      <w:pPr>
        <w:widowControl w:val="0"/>
        <w:spacing w:after="200" w:line="276" w:lineRule="auto"/>
      </w:pPr>
    </w:p>
    <w:p w:rsidR="00FA0FB7" w:rsidRPr="00655747" w:rsidRDefault="00FA0FB7" w:rsidP="00FA0FB7">
      <w:pPr>
        <w:widowControl w:val="0"/>
        <w:spacing w:after="200" w:line="276" w:lineRule="auto"/>
      </w:pPr>
      <w:r w:rsidRPr="00655747">
        <w:t xml:space="preserve"> </w:t>
      </w:r>
    </w:p>
    <w:p w:rsidR="00FA0FB7" w:rsidRPr="00655747" w:rsidRDefault="00FA0FB7" w:rsidP="00FA0FB7">
      <w:pPr>
        <w:widowControl w:val="0"/>
        <w:spacing w:after="200" w:line="276" w:lineRule="auto"/>
      </w:pPr>
      <w:r w:rsidRPr="00655747">
        <w:rPr>
          <w:b/>
        </w:rPr>
        <w:t xml:space="preserve">Успеси ученика на такмичењима: </w:t>
      </w:r>
      <w:r w:rsidRPr="00655747">
        <w:t xml:space="preserve">Ученик Вукашин Јовановић је учествовао на окружном такмичењу у атлитици – бацање кугле, где је освојио 4. место. </w:t>
      </w:r>
    </w:p>
    <w:p w:rsidR="00FA0FB7" w:rsidRPr="00655747" w:rsidRDefault="00FA0FB7" w:rsidP="00FA0FB7">
      <w:pPr>
        <w:widowControl w:val="0"/>
        <w:spacing w:after="200" w:line="276" w:lineRule="auto"/>
      </w:pPr>
      <w:r w:rsidRPr="00655747">
        <w:t xml:space="preserve">Ученици ОШ „ Ђура Јакшић“ су у шк. 2023./2024. учествовали на општинском такмичењу у фудбалу и рукомету, Кросу РТС-а, као и Спортским играма младих. </w:t>
      </w:r>
    </w:p>
    <w:p w:rsidR="00FA0FB7" w:rsidRPr="00655747" w:rsidRDefault="00FA0FB7" w:rsidP="00FA0FB7">
      <w:pPr>
        <w:widowControl w:val="0"/>
        <w:spacing w:after="200" w:line="276" w:lineRule="auto"/>
      </w:pPr>
      <w:r w:rsidRPr="00655747">
        <w:t xml:space="preserve">Такође је одржан и Олимпијски дан у дворишту школе, где су учествовали сви ученици школе. Победницима су додељене награде. </w:t>
      </w:r>
    </w:p>
    <w:p w:rsidR="00FA0FB7" w:rsidRPr="00655747" w:rsidRDefault="00FA0FB7" w:rsidP="00FA0FB7">
      <w:pPr>
        <w:widowControl w:val="0"/>
        <w:spacing w:after="200" w:line="276" w:lineRule="auto"/>
      </w:pPr>
      <w:r w:rsidRPr="00655747">
        <w:t>Ученици су посетили и Спомен собу нашег првог Олимпијца Драгутина Томашевића која се налази у селу Бистрица, где су касније имали и пешачку туру до цркве, старих воденица и излетишта. Ту је одржан и мини турнир у малом фудбалу.</w:t>
      </w:r>
    </w:p>
    <w:p w:rsidR="00FA0FB7" w:rsidRPr="00655747" w:rsidRDefault="00FA0FB7" w:rsidP="00FA0FB7">
      <w:pPr>
        <w:widowControl w:val="0"/>
        <w:spacing w:after="200" w:line="276" w:lineRule="auto"/>
      </w:pPr>
    </w:p>
    <w:p w:rsidR="00FA0FB7" w:rsidRPr="00655747" w:rsidRDefault="002D5C95" w:rsidP="007C63D9">
      <w:pPr>
        <w:widowControl w:val="0"/>
        <w:spacing w:after="200" w:line="276" w:lineRule="auto"/>
        <w:jc w:val="center"/>
        <w:rPr>
          <w:b/>
          <w:sz w:val="28"/>
          <w:szCs w:val="28"/>
        </w:rPr>
      </w:pPr>
      <w:r w:rsidRPr="00655747">
        <w:rPr>
          <w:b/>
          <w:sz w:val="28"/>
          <w:szCs w:val="28"/>
        </w:rPr>
        <w:t>5.7</w:t>
      </w:r>
      <w:r w:rsidR="00EE3314" w:rsidRPr="00655747">
        <w:rPr>
          <w:b/>
          <w:sz w:val="28"/>
          <w:szCs w:val="28"/>
        </w:rPr>
        <w:t>. Извештај тима за развојно планирање</w:t>
      </w:r>
    </w:p>
    <w:p w:rsidR="0040305F" w:rsidRPr="00655747" w:rsidRDefault="0040305F" w:rsidP="0040305F">
      <w:pPr>
        <w:shd w:val="clear" w:color="auto" w:fill="FFFFFF"/>
        <w:ind w:left="2970"/>
        <w:jc w:val="left"/>
        <w:rPr>
          <w:b/>
          <w:lang w:val="sr-Latn-CS"/>
        </w:rPr>
      </w:pPr>
    </w:p>
    <w:p w:rsidR="0040305F" w:rsidRPr="00655747" w:rsidRDefault="0040305F" w:rsidP="0040305F">
      <w:pPr>
        <w:jc w:val="center"/>
        <w:rPr>
          <w:color w:val="C00000"/>
          <w:lang w:val="sr-Cyrl-CS"/>
        </w:rPr>
      </w:pPr>
    </w:p>
    <w:p w:rsidR="0040305F" w:rsidRPr="00655747" w:rsidRDefault="0040305F" w:rsidP="0040305F">
      <w:pPr>
        <w:ind w:firstLine="720"/>
        <w:rPr>
          <w:lang w:val="sr-Cyrl-CS"/>
        </w:rPr>
      </w:pPr>
      <w:r w:rsidRPr="00655747">
        <w:rPr>
          <w:lang w:val="sr-Cyrl-CS"/>
        </w:rPr>
        <w:t>У складу са акционим планом за школску 2023/2024. годину, а зависно од могућности, школа је улагала напоре да се реализују планиране активности.</w:t>
      </w:r>
      <w:r w:rsidRPr="00655747">
        <w:rPr>
          <w:lang w:val="sr-Latn-CS"/>
        </w:rPr>
        <w:t xml:space="preserve"> </w:t>
      </w:r>
      <w:r w:rsidRPr="00655747">
        <w:rPr>
          <w:lang w:val="sr-Cyrl-CS"/>
        </w:rPr>
        <w:t>Програми</w:t>
      </w:r>
      <w:r w:rsidRPr="00655747">
        <w:rPr>
          <w:lang w:val="sr-Latn-CS"/>
        </w:rPr>
        <w:t xml:space="preserve"> и планов</w:t>
      </w:r>
      <w:r w:rsidRPr="00655747">
        <w:t>и</w:t>
      </w:r>
      <w:r w:rsidRPr="00655747">
        <w:rPr>
          <w:lang w:val="sr-Cyrl-CS"/>
        </w:rPr>
        <w:t xml:space="preserve"> наставних предмета међусобно су садржајно и временски усклађени у оквиру сваког предмета и разреда.</w:t>
      </w:r>
    </w:p>
    <w:p w:rsidR="0040305F" w:rsidRPr="00655747" w:rsidRDefault="0040305F" w:rsidP="0040305F">
      <w:pPr>
        <w:ind w:firstLine="720"/>
      </w:pPr>
      <w:r w:rsidRPr="00655747">
        <w:rPr>
          <w:lang w:val="sr-Cyrl-CS"/>
        </w:rPr>
        <w:t xml:space="preserve">У Годишњим плановима су </w:t>
      </w:r>
      <w:r w:rsidRPr="00655747">
        <w:t>наведени циљеви учења по разредима, оперативни задаци и начини провере остварености циљева наведених у школском програму</w:t>
      </w:r>
      <w:r w:rsidRPr="00655747">
        <w:rPr>
          <w:lang w:val="sr-Latn-CS"/>
        </w:rPr>
        <w:t>.</w:t>
      </w:r>
      <w:r w:rsidRPr="00655747">
        <w:t xml:space="preserve"> </w:t>
      </w:r>
      <w:r w:rsidRPr="00655747">
        <w:rPr>
          <w:lang w:val="sr-Cyrl-CS"/>
        </w:rPr>
        <w:t>Кроз оперативне планове разрађени су различити начини остваривања исхода.</w:t>
      </w:r>
    </w:p>
    <w:p w:rsidR="0040305F" w:rsidRPr="00655747" w:rsidRDefault="0040305F" w:rsidP="0040305F">
      <w:pPr>
        <w:ind w:firstLine="720"/>
      </w:pPr>
      <w:r w:rsidRPr="00655747">
        <w:rPr>
          <w:lang w:val="sr-Cyrl-CS"/>
        </w:rPr>
        <w:t xml:space="preserve">У току маја  2023. </w:t>
      </w:r>
      <w:r w:rsidRPr="00655747">
        <w:rPr>
          <w:lang w:val="sr-Latn-CS"/>
        </w:rPr>
        <w:t>г</w:t>
      </w:r>
      <w:r w:rsidRPr="00655747">
        <w:rPr>
          <w:lang w:val="sr-Cyrl-CS"/>
        </w:rPr>
        <w:t>одине анкетира</w:t>
      </w:r>
      <w:r w:rsidRPr="00655747">
        <w:rPr>
          <w:lang w:val="sr-Latn-CS"/>
        </w:rPr>
        <w:t>н</w:t>
      </w:r>
      <w:r w:rsidRPr="00655747">
        <w:rPr>
          <w:lang w:val="sr-Cyrl-CS"/>
        </w:rPr>
        <w:t>и су ученици за ваннаставне активности.</w:t>
      </w:r>
    </w:p>
    <w:p w:rsidR="0040305F" w:rsidRPr="00655747" w:rsidRDefault="0040305F" w:rsidP="0040305F">
      <w:pPr>
        <w:ind w:firstLine="720"/>
        <w:rPr>
          <w:lang w:val="sr-Cyrl-CS" w:eastAsia="sr-Latn-CS"/>
        </w:rPr>
      </w:pPr>
      <w:r w:rsidRPr="00655747">
        <w:rPr>
          <w:lang w:eastAsia="sr-Latn-CS"/>
        </w:rPr>
        <w:t>Као и до сада, у</w:t>
      </w:r>
      <w:r w:rsidRPr="00655747">
        <w:rPr>
          <w:lang w:val="sr-Cyrl-CS" w:eastAsia="sr-Latn-CS"/>
        </w:rPr>
        <w:t xml:space="preserve">лагали су се напори на набавци нових и савремених наставних средстава. У складу са финансијким могућностима, а уз помоћ Министарства просвете, набављен је одређен број књига за библиотеку , као и уџбеника за ученике који остварују право ( треће дете, самохрани родитељ, ученик по ИОП-у). </w:t>
      </w:r>
    </w:p>
    <w:p w:rsidR="0040305F" w:rsidRPr="00655747" w:rsidRDefault="0040305F" w:rsidP="0040305F">
      <w:pPr>
        <w:ind w:firstLine="720"/>
        <w:rPr>
          <w:lang w:val="sr-Cyrl-CS"/>
        </w:rPr>
      </w:pPr>
      <w:r w:rsidRPr="00655747">
        <w:rPr>
          <w:lang w:val="sr-Cyrl-CS"/>
        </w:rPr>
        <w:t xml:space="preserve">На састанцима стручних актива и седницама Наставничког већа вршена је анализа резултата на завршном испиту, као и </w:t>
      </w:r>
      <w:r w:rsidRPr="00655747">
        <w:rPr>
          <w:lang w:val="sr-Cyrl-CS" w:eastAsia="sr-Latn-CS"/>
        </w:rPr>
        <w:t>резултата ученика на пробном завршном испиту</w:t>
      </w:r>
      <w:r w:rsidRPr="00655747">
        <w:rPr>
          <w:lang w:val="sr-Cyrl-CS"/>
        </w:rPr>
        <w:t xml:space="preserve"> и предлагане мере за унапређивање успеха ученика.</w:t>
      </w:r>
    </w:p>
    <w:p w:rsidR="0040305F" w:rsidRPr="00655747" w:rsidRDefault="0040305F" w:rsidP="0040305F">
      <w:pPr>
        <w:ind w:firstLine="720"/>
        <w:rPr>
          <w:lang w:val="sr-Cyrl-CS"/>
        </w:rPr>
      </w:pPr>
      <w:r w:rsidRPr="00655747">
        <w:rPr>
          <w:lang w:val="sr-Cyrl-CS"/>
        </w:rPr>
        <w:t>Тим за професионалну орјентацију, на челу са педагогом школе је континуирано упознао ученике са сајтовима намењеним припреми завршног испита, као и са другим материјалима потребним за исто. Ученици осмог разреда су кроз програм Професионалне орјентације-извођењем радионица и презентацијама средњих школа, припремани за упис у средње школе.</w:t>
      </w:r>
    </w:p>
    <w:p w:rsidR="0040305F" w:rsidRPr="00655747" w:rsidRDefault="0040305F" w:rsidP="0040305F">
      <w:pPr>
        <w:ind w:firstLine="720"/>
        <w:rPr>
          <w:lang w:val="sr-Cyrl-CS"/>
        </w:rPr>
      </w:pPr>
      <w:r w:rsidRPr="00655747">
        <w:rPr>
          <w:lang w:val="sr-Cyrl-CS"/>
        </w:rPr>
        <w:t>Релативно редовно је реализована допунска настава у складу са индивидуалим потребама ученика, а резултати школског успеха ученика, односно то да је успех ученика побољшан, показује резултат успеха допунских настава.</w:t>
      </w:r>
    </w:p>
    <w:p w:rsidR="0040305F" w:rsidRPr="00655747" w:rsidRDefault="0040305F" w:rsidP="0040305F">
      <w:pPr>
        <w:ind w:firstLine="720"/>
        <w:rPr>
          <w:lang w:val="sr-Cyrl-CS"/>
        </w:rPr>
      </w:pPr>
      <w:r w:rsidRPr="00655747">
        <w:rPr>
          <w:lang w:val="sr-Cyrl-CS"/>
        </w:rPr>
        <w:t>Током школске 2023/24. године у процесу самовредновања вредноване су следеће области : Подршка ученицима и Етос (у периоду октобар – децембар) и Образовна постигнућа ученика током другог полугодишта.</w:t>
      </w:r>
    </w:p>
    <w:p w:rsidR="0040305F" w:rsidRPr="00655747" w:rsidRDefault="0040305F" w:rsidP="0040305F">
      <w:pPr>
        <w:ind w:firstLine="720"/>
        <w:rPr>
          <w:lang w:val="sr-Cyrl-CS"/>
        </w:rPr>
      </w:pPr>
      <w:r w:rsidRPr="00655747">
        <w:rPr>
          <w:lang w:val="sr-Cyrl-CS"/>
        </w:rPr>
        <w:t xml:space="preserve">У складу са реализованим, али и нереализованим активностима, стручни актив за развојно планирање ће за наредну школску годину одредити приоритете школе. </w:t>
      </w:r>
    </w:p>
    <w:p w:rsidR="0040305F" w:rsidRPr="00655747" w:rsidRDefault="0040305F" w:rsidP="0040305F">
      <w:pPr>
        <w:rPr>
          <w:lang w:val="sr-Cyrl-CS"/>
        </w:rPr>
      </w:pPr>
    </w:p>
    <w:p w:rsidR="0040305F" w:rsidRPr="00655747" w:rsidRDefault="0040305F" w:rsidP="007C63D9">
      <w:pPr>
        <w:widowControl w:val="0"/>
        <w:spacing w:after="200" w:line="276" w:lineRule="auto"/>
        <w:jc w:val="center"/>
        <w:rPr>
          <w:b/>
          <w:sz w:val="28"/>
          <w:szCs w:val="28"/>
        </w:rPr>
      </w:pPr>
    </w:p>
    <w:p w:rsidR="00744AB4" w:rsidRPr="00655747" w:rsidRDefault="00744AB4" w:rsidP="00744AB4">
      <w:pPr>
        <w:widowControl w:val="0"/>
        <w:spacing w:after="200" w:line="276" w:lineRule="auto"/>
        <w:rPr>
          <w:lang w:val="en-US"/>
        </w:rPr>
      </w:pPr>
    </w:p>
    <w:p w:rsidR="0040305F" w:rsidRPr="00655747" w:rsidRDefault="0040305F" w:rsidP="00EE3314">
      <w:pPr>
        <w:widowControl w:val="0"/>
        <w:spacing w:after="200" w:line="276" w:lineRule="auto"/>
        <w:jc w:val="center"/>
        <w:rPr>
          <w:b/>
          <w:sz w:val="28"/>
          <w:szCs w:val="28"/>
        </w:rPr>
      </w:pPr>
    </w:p>
    <w:p w:rsidR="00EE3314" w:rsidRPr="00655747" w:rsidRDefault="002D5C95" w:rsidP="00EE3314">
      <w:pPr>
        <w:widowControl w:val="0"/>
        <w:spacing w:after="200" w:line="276" w:lineRule="auto"/>
        <w:jc w:val="center"/>
        <w:rPr>
          <w:b/>
          <w:bCs/>
          <w:sz w:val="28"/>
          <w:szCs w:val="28"/>
        </w:rPr>
      </w:pPr>
      <w:r w:rsidRPr="00655747">
        <w:rPr>
          <w:b/>
          <w:sz w:val="28"/>
          <w:szCs w:val="28"/>
        </w:rPr>
        <w:t>5.8</w:t>
      </w:r>
      <w:r w:rsidR="00EE3314" w:rsidRPr="00655747">
        <w:rPr>
          <w:b/>
          <w:sz w:val="28"/>
          <w:szCs w:val="28"/>
        </w:rPr>
        <w:t xml:space="preserve">. </w:t>
      </w:r>
      <w:r w:rsidR="00EE3314" w:rsidRPr="00655747">
        <w:rPr>
          <w:b/>
          <w:bCs/>
          <w:sz w:val="28"/>
          <w:szCs w:val="28"/>
        </w:rPr>
        <w:t>ИЗВЕШТАЈ О РАДУ АКТИВА ЗА РАЗВОЈ ШКОЛСКОГ ПРОГРАМА</w:t>
      </w:r>
    </w:p>
    <w:p w:rsidR="00EE3314" w:rsidRPr="00655747" w:rsidRDefault="00715058" w:rsidP="00715058">
      <w:pPr>
        <w:spacing w:after="200" w:line="276" w:lineRule="auto"/>
        <w:jc w:val="left"/>
        <w:rPr>
          <w:rFonts w:eastAsia="Calibri"/>
          <w:lang w:val="sr-Cyrl-CS"/>
        </w:rPr>
      </w:pPr>
      <w:r w:rsidRPr="00655747">
        <w:rPr>
          <w:b/>
          <w:sz w:val="28"/>
          <w:szCs w:val="28"/>
        </w:rPr>
        <w:t xml:space="preserve">    </w:t>
      </w:r>
      <w:r w:rsidR="00EE3314" w:rsidRPr="00655747">
        <w:rPr>
          <w:rFonts w:eastAsia="Calibri"/>
          <w:lang w:val="sr-Cyrl-CS"/>
        </w:rPr>
        <w:t>У оквиру рада тима за Развој школског програма реализоване су следећ</w:t>
      </w:r>
      <w:r w:rsidR="00EE3314" w:rsidRPr="00655747">
        <w:rPr>
          <w:rFonts w:eastAsia="Calibri"/>
          <w:lang w:val="en-US"/>
        </w:rPr>
        <w:t>e</w:t>
      </w:r>
      <w:r w:rsidR="00EE3314" w:rsidRPr="00655747">
        <w:rPr>
          <w:rFonts w:eastAsia="Calibri"/>
          <w:lang w:val="sr-Cyrl-CS"/>
        </w:rPr>
        <w:t xml:space="preserve"> активности у току 2023/2024.године:</w:t>
      </w:r>
    </w:p>
    <w:p w:rsidR="00EE3314" w:rsidRPr="00655747" w:rsidRDefault="00EE3314" w:rsidP="00EE3314">
      <w:pPr>
        <w:spacing w:after="200" w:line="276" w:lineRule="auto"/>
        <w:contextualSpacing/>
        <w:rPr>
          <w:rFonts w:eastAsia="Calibri"/>
          <w:lang w:val="en-US"/>
        </w:rPr>
      </w:pPr>
      <w:r w:rsidRPr="00655747">
        <w:rPr>
          <w:rFonts w:eastAsia="Calibri"/>
          <w:lang w:val="sr-Cyrl-CS"/>
        </w:rPr>
        <w:t>- Праћење реализације школског програма увидом у документацију о реализацији како редовних тако и осталих облика васпитно-образовног рада</w:t>
      </w:r>
    </w:p>
    <w:p w:rsidR="00EE3314" w:rsidRPr="00655747" w:rsidRDefault="00EE3314" w:rsidP="00EE3314">
      <w:pPr>
        <w:spacing w:after="200" w:line="276" w:lineRule="auto"/>
        <w:jc w:val="left"/>
        <w:rPr>
          <w:rFonts w:eastAsia="Calibri"/>
        </w:rPr>
      </w:pPr>
      <w:r w:rsidRPr="00655747">
        <w:rPr>
          <w:rFonts w:eastAsia="Calibri"/>
        </w:rPr>
        <w:t xml:space="preserve">- Организоване су радионице и тематски дани  у првој недељи септембра, по препоруци и смерницама Министарства просвете </w:t>
      </w:r>
    </w:p>
    <w:p w:rsidR="00EE3314" w:rsidRPr="00655747" w:rsidRDefault="00EE3314" w:rsidP="00EE3314">
      <w:pPr>
        <w:spacing w:after="200" w:line="276" w:lineRule="auto"/>
        <w:jc w:val="left"/>
        <w:rPr>
          <w:rFonts w:eastAsia="Calibri"/>
        </w:rPr>
      </w:pPr>
      <w:r w:rsidRPr="00655747">
        <w:rPr>
          <w:rFonts w:eastAsia="Calibri"/>
        </w:rPr>
        <w:t>-Урађено је иницијално тестирање ученика од 2.до 8.разреда а затим и анализа истог</w:t>
      </w:r>
    </w:p>
    <w:p w:rsidR="00EE3314" w:rsidRPr="00655747" w:rsidRDefault="00EE3314" w:rsidP="00EE3314">
      <w:pPr>
        <w:spacing w:after="200" w:line="276" w:lineRule="auto"/>
        <w:jc w:val="left"/>
        <w:rPr>
          <w:rFonts w:eastAsia="Calibri"/>
        </w:rPr>
      </w:pPr>
      <w:r w:rsidRPr="00655747">
        <w:rPr>
          <w:rFonts w:eastAsia="Calibri"/>
          <w:lang w:val="sr-Cyrl-CS"/>
        </w:rPr>
        <w:t>- Праћење одржавања одељењских и наставничких већа према постојећој динамици рада за текућу школску годину</w:t>
      </w:r>
    </w:p>
    <w:p w:rsidR="00EE3314" w:rsidRPr="00655747" w:rsidRDefault="00EE3314" w:rsidP="00EE3314">
      <w:pPr>
        <w:spacing w:after="200" w:line="276" w:lineRule="auto"/>
        <w:ind w:left="-720" w:firstLine="720"/>
        <w:contextualSpacing/>
        <w:rPr>
          <w:rFonts w:eastAsia="Calibri"/>
          <w:lang w:val="sr-Cyrl-CS"/>
        </w:rPr>
      </w:pPr>
      <w:r w:rsidRPr="00655747">
        <w:rPr>
          <w:rFonts w:eastAsia="Calibri"/>
          <w:lang w:val="sr-Cyrl-CS"/>
        </w:rPr>
        <w:t>- Разматрање остварености стандарда у оквиру Стручних већа</w:t>
      </w:r>
    </w:p>
    <w:p w:rsidR="00EE3314" w:rsidRPr="00655747" w:rsidRDefault="00EE3314" w:rsidP="00EE3314">
      <w:pPr>
        <w:spacing w:after="200" w:line="276" w:lineRule="auto"/>
        <w:ind w:left="-720" w:firstLine="720"/>
        <w:contextualSpacing/>
        <w:rPr>
          <w:rFonts w:eastAsia="Calibri"/>
          <w:lang w:val="sr-Cyrl-CS"/>
        </w:rPr>
      </w:pPr>
      <w:r w:rsidRPr="00655747">
        <w:rPr>
          <w:rFonts w:eastAsia="Calibri"/>
          <w:lang w:val="sr-Cyrl-CS"/>
        </w:rPr>
        <w:t>- Праћење реализације и евалуације ИОП-а</w:t>
      </w:r>
    </w:p>
    <w:p w:rsidR="00EE3314" w:rsidRPr="00655747" w:rsidRDefault="00EE3314" w:rsidP="00EE3314">
      <w:pPr>
        <w:spacing w:after="200" w:line="276" w:lineRule="auto"/>
        <w:ind w:left="-720" w:firstLine="720"/>
        <w:contextualSpacing/>
        <w:rPr>
          <w:rFonts w:eastAsia="Calibri"/>
          <w:lang w:val="sr-Cyrl-CS"/>
        </w:rPr>
      </w:pPr>
      <w:r w:rsidRPr="00655747">
        <w:rPr>
          <w:rFonts w:eastAsia="Calibri"/>
          <w:lang w:val="sr-Cyrl-CS"/>
        </w:rPr>
        <w:t>- Праћење рада тимова</w:t>
      </w:r>
    </w:p>
    <w:p w:rsidR="00EE3314" w:rsidRPr="00655747" w:rsidRDefault="00EE3314" w:rsidP="00EE3314">
      <w:pPr>
        <w:spacing w:after="200" w:line="276" w:lineRule="auto"/>
        <w:contextualSpacing/>
        <w:rPr>
          <w:rFonts w:eastAsia="Calibri"/>
          <w:lang w:val="sr-Cyrl-CS"/>
        </w:rPr>
      </w:pPr>
      <w:r w:rsidRPr="00655747">
        <w:rPr>
          <w:rFonts w:eastAsia="Calibri"/>
          <w:lang w:val="sr-Cyrl-CS"/>
        </w:rPr>
        <w:t>-Извршена је посета часовима од стране директора и педагога школе, а потом су мере анализиране на Педагошком колегијуму и тако анализиране и допуњене разматране су на Наставничком већу</w:t>
      </w:r>
    </w:p>
    <w:p w:rsidR="00EE3314" w:rsidRPr="00655747" w:rsidRDefault="00EE3314" w:rsidP="00EE3314">
      <w:pPr>
        <w:spacing w:after="200" w:line="276" w:lineRule="auto"/>
        <w:contextualSpacing/>
        <w:rPr>
          <w:rFonts w:eastAsia="Calibri"/>
          <w:lang w:val="sr-Cyrl-CS"/>
        </w:rPr>
      </w:pPr>
      <w:r w:rsidRPr="00655747">
        <w:rPr>
          <w:rFonts w:eastAsia="Calibri"/>
          <w:lang w:val="sr-Cyrl-CS"/>
        </w:rPr>
        <w:t>-Планирано је и реализовано усавршавање наставника кроз организовање семинара и интерног стручног усавршавања</w:t>
      </w:r>
    </w:p>
    <w:p w:rsidR="000C7A1E" w:rsidRPr="00655747" w:rsidRDefault="00EE3314" w:rsidP="00EE3314">
      <w:pPr>
        <w:spacing w:after="200" w:line="276" w:lineRule="auto"/>
        <w:contextualSpacing/>
        <w:rPr>
          <w:rFonts w:eastAsia="Calibri"/>
          <w:lang w:val="sr-Cyrl-CS"/>
        </w:rPr>
      </w:pPr>
      <w:r w:rsidRPr="00655747">
        <w:rPr>
          <w:rFonts w:eastAsia="Calibri"/>
          <w:lang w:val="sr-Cyrl-CS"/>
        </w:rPr>
        <w:t>-Прати се реализација часова редовне, додатне и допунске наставе на сваком класификационом периоду</w:t>
      </w:r>
    </w:p>
    <w:p w:rsidR="00EE3314" w:rsidRPr="00655747" w:rsidRDefault="00EE3314" w:rsidP="00EE3314">
      <w:pPr>
        <w:spacing w:after="200" w:line="276" w:lineRule="auto"/>
        <w:jc w:val="left"/>
        <w:rPr>
          <w:rFonts w:eastAsia="Calibri"/>
          <w:lang w:val="sr-Cyrl-CS"/>
        </w:rPr>
      </w:pPr>
      <w:r w:rsidRPr="00655747">
        <w:rPr>
          <w:rFonts w:eastAsia="Calibri"/>
          <w:lang w:val="sr-Cyrl-CS"/>
        </w:rPr>
        <w:t>-Урађена је анализа остварености циљева Школског програма на крају првог полугодишта и реализоване активности према приоритетним областима Развојног плана школе</w:t>
      </w:r>
    </w:p>
    <w:p w:rsidR="00EE3314" w:rsidRPr="00655747" w:rsidRDefault="00EE3314" w:rsidP="00EE3314">
      <w:pPr>
        <w:spacing w:after="200" w:line="276" w:lineRule="auto"/>
        <w:jc w:val="left"/>
        <w:rPr>
          <w:rFonts w:eastAsia="Calibri"/>
          <w:lang w:val="sr-Cyrl-CS"/>
        </w:rPr>
      </w:pPr>
      <w:r w:rsidRPr="00655747">
        <w:rPr>
          <w:rFonts w:eastAsia="Calibri"/>
          <w:lang w:val="sr-Cyrl-CS"/>
        </w:rPr>
        <w:t>-Урађен је акциони план за унапређивање приоритетних области Развојног плана, на основу резултата добијених самовредновањем области квалитета: Планирање, програмирање и извештавање; Настава и учење; Подршка ученицима; Етос.</w:t>
      </w:r>
    </w:p>
    <w:p w:rsidR="00EE3314" w:rsidRPr="00655747" w:rsidRDefault="00EE3314" w:rsidP="00EE3314">
      <w:pPr>
        <w:spacing w:after="200" w:line="276" w:lineRule="auto"/>
        <w:jc w:val="left"/>
        <w:rPr>
          <w:rFonts w:eastAsia="Calibri"/>
          <w:lang w:val="sr-Cyrl-CS"/>
        </w:rPr>
      </w:pPr>
      <w:r w:rsidRPr="00655747">
        <w:rPr>
          <w:rFonts w:eastAsia="Calibri"/>
          <w:lang w:val="sr-Cyrl-CS"/>
        </w:rPr>
        <w:t>- Сарадња са члановима локалне заједнице у различитим активностима и манифестацијама у оквиру остваривања садржаја Школског програма, наставних и ваннаставних активности.</w:t>
      </w:r>
    </w:p>
    <w:p w:rsidR="00EE3314" w:rsidRPr="00655747" w:rsidRDefault="00EE3314" w:rsidP="00EE3314">
      <w:pPr>
        <w:spacing w:after="200" w:line="276" w:lineRule="auto"/>
        <w:jc w:val="left"/>
        <w:rPr>
          <w:rFonts w:eastAsia="Calibri"/>
          <w:lang w:val="sr-Cyrl-CS"/>
        </w:rPr>
      </w:pPr>
    </w:p>
    <w:p w:rsidR="00EE3314" w:rsidRPr="00655747" w:rsidRDefault="00EE3314" w:rsidP="00EE3314">
      <w:pPr>
        <w:spacing w:after="200" w:line="276" w:lineRule="auto"/>
        <w:jc w:val="left"/>
        <w:rPr>
          <w:rFonts w:eastAsia="Calibri"/>
          <w:lang w:val="sr-Cyrl-CS"/>
        </w:rPr>
      </w:pPr>
      <w:r w:rsidRPr="00655747">
        <w:rPr>
          <w:rFonts w:eastAsia="Calibri"/>
        </w:rPr>
        <w:t xml:space="preserve">        </w:t>
      </w:r>
    </w:p>
    <w:p w:rsidR="00EE3314" w:rsidRPr="00655747" w:rsidRDefault="00EE3314" w:rsidP="00EE3314">
      <w:pPr>
        <w:spacing w:after="200" w:line="276" w:lineRule="auto"/>
        <w:jc w:val="left"/>
        <w:rPr>
          <w:rFonts w:eastAsia="Calibri"/>
        </w:rPr>
      </w:pPr>
      <w:r w:rsidRPr="00655747">
        <w:rPr>
          <w:rFonts w:eastAsia="Calibri"/>
        </w:rPr>
        <w:t xml:space="preserve">                 У току првог полугодишта, текуће школске године, Актив за развој школског програма радио је по унапред утврђеном годишњем плану. Састанци Актива одржавани су једном месечно, а на крају првог класификационог периода и првог полугодишта, подношени су извештаји о раду стручних тимова, о реализацији наставних и ваннаставних активности; доношене су и мере за унапређивање и побољшање рада.</w:t>
      </w:r>
    </w:p>
    <w:p w:rsidR="00EE3314" w:rsidRPr="00655747" w:rsidRDefault="00EE3314" w:rsidP="00EE3314">
      <w:pPr>
        <w:spacing w:after="200" w:line="276" w:lineRule="auto"/>
        <w:jc w:val="left"/>
        <w:rPr>
          <w:rFonts w:eastAsia="Calibri"/>
        </w:rPr>
      </w:pPr>
      <w:r w:rsidRPr="00655747">
        <w:rPr>
          <w:rFonts w:eastAsia="Calibri"/>
          <w:b/>
          <w:bCs/>
          <w:i/>
          <w:iCs/>
        </w:rPr>
        <w:t>Септембар</w:t>
      </w:r>
      <w:r w:rsidRPr="00655747">
        <w:rPr>
          <w:rFonts w:eastAsia="Calibri"/>
        </w:rPr>
        <w:t>- Донет је план рада Актива за развој Школског програма, утврђени су облици рада, време реализације и реализатори. План рада и начин праћења реализације школског програма приказан је у табели (приложена у документацији).У оквиру стручних већа за 1.и 2.циклус, направљен је план реализације тематске недеље на основу смерница по препоруци Министарства просвете, одабир предложених тема и начин реализације истих.</w:t>
      </w:r>
    </w:p>
    <w:p w:rsidR="00EE3314" w:rsidRPr="00655747" w:rsidRDefault="00EE3314" w:rsidP="00EE3314">
      <w:pPr>
        <w:spacing w:after="200" w:line="276" w:lineRule="auto"/>
        <w:jc w:val="left"/>
        <w:rPr>
          <w:rFonts w:eastAsia="Calibri"/>
        </w:rPr>
      </w:pPr>
      <w:r w:rsidRPr="00655747">
        <w:rPr>
          <w:rFonts w:eastAsia="Calibri"/>
        </w:rPr>
        <w:t>Дат је предлог могућих ресурса локалне заједнице који се могу користити за реализацију наставе и других програма (посета сеоском домаћинству, занатским радионицама, презентовање различитих занимања људи у сеоској средини, учешће ученика у сеоским прославама и манифестацијама). Урађен је индивидуални план стручног усавршавања запослених у установи и ван ње.</w:t>
      </w:r>
    </w:p>
    <w:p w:rsidR="00EE3314" w:rsidRPr="00655747" w:rsidRDefault="00EE3314" w:rsidP="00EE3314">
      <w:pPr>
        <w:spacing w:after="200" w:line="276" w:lineRule="auto"/>
        <w:jc w:val="left"/>
        <w:rPr>
          <w:rFonts w:eastAsia="Calibri"/>
        </w:rPr>
      </w:pPr>
      <w:r w:rsidRPr="00655747">
        <w:rPr>
          <w:rFonts w:eastAsia="Calibri"/>
          <w:b/>
          <w:bCs/>
          <w:i/>
          <w:iCs/>
        </w:rPr>
        <w:t xml:space="preserve">Новембар </w:t>
      </w:r>
      <w:r w:rsidRPr="00655747">
        <w:rPr>
          <w:rFonts w:eastAsia="Calibri"/>
        </w:rPr>
        <w:t>- Праћење остваривања посебних програма из школског програма.  На крају првог класификационог периода, на Наставничком већу, анализиран је успех и дисциплина ученика, реализација часова редовне наставе, ваннаставних активности и осталих облика образовно – васпитног рада; рад стручних већа и тимова. Дати су предлози мера за побољшање успеха ученика који показују потешкоће у савладавању наставних садржаја из појединих предмета (индивидуални рад на часовима редовне наставе, појачан рад са ученицима кроз часове допунске наставе; индивидуални разговори са ученицима и родитељима; праћење и усмеравање ученика). Учитељи и предметни наставници, изнели су извештаје за ученике који наставу похађају по ИОП-у. У току месеца новембра, директор и педагог школе, посетили су часове наставника по испланираном распореду. У току посете имали су увид у вођење документације запослених, израду месечних планова и дневних припрема.</w:t>
      </w:r>
    </w:p>
    <w:p w:rsidR="00EE3314" w:rsidRPr="00655747" w:rsidRDefault="00EE3314" w:rsidP="00EE3314">
      <w:pPr>
        <w:spacing w:after="200" w:line="276" w:lineRule="auto"/>
        <w:contextualSpacing/>
        <w:rPr>
          <w:rFonts w:eastAsia="Calibri"/>
          <w:lang w:val="sr-Cyrl-CS"/>
        </w:rPr>
      </w:pPr>
      <w:r w:rsidRPr="00655747">
        <w:rPr>
          <w:rFonts w:eastAsia="Calibri"/>
          <w:b/>
          <w:bCs/>
          <w:i/>
          <w:iCs/>
        </w:rPr>
        <w:t xml:space="preserve">Децембар </w:t>
      </w:r>
      <w:r w:rsidRPr="00655747">
        <w:rPr>
          <w:rFonts w:eastAsia="Calibri"/>
        </w:rPr>
        <w:t>- Извршена је анализа и праћење стручног усавршавања запослених у установи и ван ње. Евиденција се налази у документацији педагога.Анализирана је посета</w:t>
      </w:r>
      <w:r w:rsidRPr="00655747">
        <w:rPr>
          <w:rFonts w:eastAsia="Calibri"/>
          <w:lang w:val="sr-Cyrl-CS"/>
        </w:rPr>
        <w:t xml:space="preserve"> часовима од стране директора и педагога школе, на Педагошком колегијуму и тако анализиране и допуњене разматране су на Наставничком већу. На крају првог полугодишта, извршена је анализа успеха и дисциплине ученика.Стручна већа и активи су такође поднели извештаје о свом раду који се налазе у документацији педагога. Извршен је увид у рад Одељенских и Стручних већа, Педагошког колегијума, Наставничког већа, где постоје уредно вођени извештаји у документацији наведених стручних већа. Стручни тимови за Развојно планирање, Инклузивно образоање, Самовредновање, Тим за спречавање насиља и др.тимови, водили су евиденцију и поднели извештаје о свом раду у протеклом периоду.</w:t>
      </w:r>
    </w:p>
    <w:p w:rsidR="00EE3314" w:rsidRPr="00655747" w:rsidRDefault="00EE3314" w:rsidP="00EE3314">
      <w:pPr>
        <w:spacing w:after="200" w:line="276" w:lineRule="auto"/>
        <w:contextualSpacing/>
        <w:rPr>
          <w:rFonts w:eastAsia="Calibri"/>
          <w:lang w:val="sr-Cyrl-CS"/>
        </w:rPr>
      </w:pPr>
      <w:r w:rsidRPr="00655747">
        <w:rPr>
          <w:rFonts w:eastAsia="Calibri"/>
          <w:lang w:val="sr-Cyrl-CS"/>
        </w:rPr>
        <w:t>Наставни план и програм на крају првог полугодишта школске 2023/24.године, реализован је по предвиђеном календару рада.</w:t>
      </w:r>
    </w:p>
    <w:p w:rsidR="00EE3314" w:rsidRPr="00655747" w:rsidRDefault="00EE3314" w:rsidP="00EE3314">
      <w:pPr>
        <w:spacing w:after="200" w:line="276" w:lineRule="auto"/>
        <w:jc w:val="left"/>
        <w:rPr>
          <w:rFonts w:eastAsia="Calibri"/>
          <w:lang w:val="sr-Cyrl-CS"/>
        </w:rPr>
      </w:pPr>
    </w:p>
    <w:p w:rsidR="00EE3314" w:rsidRPr="00655747" w:rsidRDefault="00EE3314" w:rsidP="00EE3314">
      <w:pPr>
        <w:spacing w:after="200" w:line="276" w:lineRule="auto"/>
        <w:jc w:val="left"/>
        <w:rPr>
          <w:rFonts w:eastAsia="Calibri"/>
        </w:rPr>
      </w:pPr>
      <w:r w:rsidRPr="00655747">
        <w:rPr>
          <w:rFonts w:eastAsia="Calibri"/>
          <w:b/>
          <w:bCs/>
          <w:i/>
          <w:iCs/>
        </w:rPr>
        <w:t xml:space="preserve">Март - април-  </w:t>
      </w:r>
      <w:r w:rsidRPr="00655747">
        <w:rPr>
          <w:rFonts w:eastAsia="Calibri"/>
        </w:rPr>
        <w:t>Стручна већа учитеља и предметних наставника, анализирала су понуђене уџбенике различитих издавача (за 1.и 5.разред на период од 4.године) и у складу са исходима, стандардима и дидактичко – методичким приступом настави, сачинила листу уџбеника које ће ученици користити у наредној школској години.За ученике од 1.до 4.разреда, општина Петровац обезбедила је бесплатне комплете уџбеника.Анализирана је посета часова од стране директора и педагога; дате су сугестије и мере за унапређивање васпитно- образовног рада. Број посећених часова, анализа истих, одређене сугестије и предлози за унапређивање и побољшање наставе, налазе се у извештајима директора и педагога. На крају трећег класификационог периода, анализиран је успех и дисциплина ученика; реализација часова редовне наставе и других облика образовно – васпитног рада.</w:t>
      </w:r>
    </w:p>
    <w:p w:rsidR="00EE3314" w:rsidRPr="00655747" w:rsidRDefault="00EE3314" w:rsidP="00EE3314">
      <w:pPr>
        <w:spacing w:after="200" w:line="276" w:lineRule="auto"/>
        <w:jc w:val="left"/>
        <w:rPr>
          <w:rFonts w:eastAsia="Calibri"/>
        </w:rPr>
      </w:pPr>
    </w:p>
    <w:p w:rsidR="00EE3314" w:rsidRPr="00655747" w:rsidRDefault="00EE3314" w:rsidP="00EE3314">
      <w:pPr>
        <w:spacing w:after="200" w:line="276" w:lineRule="auto"/>
        <w:jc w:val="left"/>
        <w:rPr>
          <w:rFonts w:eastAsia="Calibri"/>
        </w:rPr>
      </w:pPr>
      <w:r w:rsidRPr="00655747">
        <w:rPr>
          <w:rFonts w:eastAsia="Calibri"/>
          <w:b/>
          <w:bCs/>
          <w:i/>
          <w:iCs/>
        </w:rPr>
        <w:t>Мај</w:t>
      </w:r>
      <w:r w:rsidRPr="00655747">
        <w:rPr>
          <w:rFonts w:eastAsia="Calibri"/>
        </w:rPr>
        <w:t xml:space="preserve">-  </w:t>
      </w:r>
      <w:r w:rsidRPr="00655747">
        <w:rPr>
          <w:rFonts w:eastAsia="Calibri"/>
          <w:b/>
          <w:bCs/>
          <w:i/>
          <w:iCs/>
        </w:rPr>
        <w:t>јун.</w:t>
      </w:r>
      <w:r w:rsidRPr="00655747">
        <w:rPr>
          <w:rFonts w:eastAsia="Calibri"/>
        </w:rPr>
        <w:t xml:space="preserve"> Урађена је анализа  стручног усавршавања запослених у настави као и стручних сарадника, број сати и називи стручних семинара. Евиденција се налази у документацији педагога. </w:t>
      </w:r>
      <w:r w:rsidRPr="00655747">
        <w:rPr>
          <w:lang w:val="sr-Cyrl-CS"/>
        </w:rPr>
        <w:t xml:space="preserve">Увид у дневник васпитно-образовног рада, врши се на крају сваког класификационог периода од стране директора и педагога школе. </w:t>
      </w:r>
      <w:r w:rsidRPr="00655747">
        <w:rPr>
          <w:rFonts w:eastAsia="Calibri"/>
        </w:rPr>
        <w:t xml:space="preserve">На крају школске године извршен је и увид у рад Одељенских и Стручних већа, Педагошког колегијума, Наставничког већа, где постоје уредно вођени извештаји у документацији наведених стручних већа. Такође су и стручни тимови за Развојно планирање, Инклузивно образовање, Самовредновање, Тим за спречавање насиља и др.тимови, водили евиденцију и поднели извештаје о свом раду у протеклој школској години. </w:t>
      </w:r>
    </w:p>
    <w:p w:rsidR="00EE3314" w:rsidRPr="00655747" w:rsidRDefault="00EE3314" w:rsidP="00EE3314">
      <w:pPr>
        <w:spacing w:after="200" w:line="276" w:lineRule="auto"/>
        <w:jc w:val="left"/>
        <w:rPr>
          <w:rFonts w:eastAsia="Calibri"/>
        </w:rPr>
      </w:pPr>
      <w:r w:rsidRPr="00655747">
        <w:rPr>
          <w:rFonts w:eastAsia="Calibri"/>
        </w:rPr>
        <w:t>На Наставничком већу, за ученике 8.разреда, анализиран је успех и дисциплина, израђен план припремне наставе за полагање завршног испита, изабран ученик генерације и носилац Вукове дипломе – у складу са прописаним правилником и у присуству изабраних чланова комисије.</w:t>
      </w:r>
    </w:p>
    <w:p w:rsidR="00EE3314" w:rsidRPr="00655747" w:rsidRDefault="00EE3314" w:rsidP="00EE3314">
      <w:pPr>
        <w:spacing w:after="200" w:line="276" w:lineRule="auto"/>
        <w:jc w:val="left"/>
        <w:rPr>
          <w:rFonts w:eastAsia="Calibri"/>
        </w:rPr>
      </w:pPr>
      <w:r w:rsidRPr="00655747">
        <w:rPr>
          <w:rFonts w:eastAsia="Calibri"/>
        </w:rPr>
        <w:t>Дат је предлог изборних предмета и секција за млађе и старије разреде, које ће ученици изучавати током наредне школске 2024/25. године. Анкетирањем ученици треба да се одлуче за један од понуђених: обавезних изборних предмета, изборних предмета и секција.</w:t>
      </w:r>
    </w:p>
    <w:p w:rsidR="00EE3314" w:rsidRPr="00655747" w:rsidRDefault="00EE3314" w:rsidP="00EE3314">
      <w:pPr>
        <w:spacing w:after="200" w:line="276" w:lineRule="auto"/>
        <w:jc w:val="left"/>
        <w:rPr>
          <w:rFonts w:eastAsia="Calibri"/>
        </w:rPr>
      </w:pPr>
      <w:r w:rsidRPr="00655747">
        <w:rPr>
          <w:rFonts w:eastAsia="Calibri"/>
        </w:rPr>
        <w:t>Изборни предмети (млађи разреди, 1.- 4.р):</w:t>
      </w:r>
    </w:p>
    <w:p w:rsidR="00EE3314" w:rsidRPr="00655747" w:rsidRDefault="00EE3314" w:rsidP="00EE3314">
      <w:pPr>
        <w:spacing w:after="200" w:line="276" w:lineRule="auto"/>
        <w:jc w:val="left"/>
        <w:rPr>
          <w:rFonts w:eastAsia="Calibri"/>
        </w:rPr>
      </w:pPr>
      <w:r w:rsidRPr="00655747">
        <w:rPr>
          <w:rFonts w:eastAsia="Calibri"/>
        </w:rPr>
        <w:t>Обавезни изборни предмет, 1. 2. 3.и 4.разред:</w:t>
      </w:r>
    </w:p>
    <w:p w:rsidR="00EE3314" w:rsidRPr="00655747" w:rsidRDefault="00EE3314" w:rsidP="00EE3314">
      <w:pPr>
        <w:spacing w:after="200" w:line="276" w:lineRule="auto"/>
        <w:jc w:val="left"/>
        <w:rPr>
          <w:rFonts w:eastAsia="Calibri"/>
        </w:rPr>
      </w:pPr>
      <w:r w:rsidRPr="00655747">
        <w:rPr>
          <w:rFonts w:eastAsia="Calibri"/>
        </w:rPr>
        <w:t xml:space="preserve">       -Дигитални свет</w:t>
      </w:r>
    </w:p>
    <w:p w:rsidR="00EE3314" w:rsidRPr="00655747" w:rsidRDefault="00EE3314" w:rsidP="00EE3314">
      <w:pPr>
        <w:spacing w:after="200" w:line="276" w:lineRule="auto"/>
        <w:jc w:val="left"/>
        <w:rPr>
          <w:rFonts w:eastAsia="Calibri"/>
        </w:rPr>
      </w:pPr>
      <w:r w:rsidRPr="00655747">
        <w:rPr>
          <w:rFonts w:eastAsia="Calibri"/>
        </w:rPr>
        <w:t>Обавезни изборни предмети од 1. до  4.разреда:</w:t>
      </w:r>
    </w:p>
    <w:p w:rsidR="00EE3314" w:rsidRPr="00655747" w:rsidRDefault="00EE3314" w:rsidP="00EE3314">
      <w:pPr>
        <w:spacing w:after="200" w:line="276" w:lineRule="auto"/>
        <w:jc w:val="left"/>
        <w:rPr>
          <w:rFonts w:eastAsia="Calibri"/>
        </w:rPr>
      </w:pPr>
      <w:r w:rsidRPr="00655747">
        <w:rPr>
          <w:rFonts w:eastAsia="Calibri"/>
        </w:rPr>
        <w:t xml:space="preserve">      -Верска настава</w:t>
      </w:r>
    </w:p>
    <w:p w:rsidR="00EE3314" w:rsidRPr="00655747" w:rsidRDefault="00EE3314" w:rsidP="00EE3314">
      <w:pPr>
        <w:spacing w:after="200" w:line="276" w:lineRule="auto"/>
        <w:jc w:val="left"/>
        <w:rPr>
          <w:rFonts w:eastAsia="Calibri"/>
        </w:rPr>
      </w:pPr>
      <w:r w:rsidRPr="00655747">
        <w:rPr>
          <w:rFonts w:eastAsia="Calibri"/>
        </w:rPr>
        <w:t xml:space="preserve">     -Грађанско васпитање</w:t>
      </w:r>
    </w:p>
    <w:p w:rsidR="00EE3314" w:rsidRPr="00655747" w:rsidRDefault="00EE3314" w:rsidP="00EE3314">
      <w:pPr>
        <w:spacing w:after="200" w:line="276" w:lineRule="auto"/>
        <w:jc w:val="left"/>
        <w:rPr>
          <w:rFonts w:eastAsia="Calibri"/>
        </w:rPr>
      </w:pPr>
      <w:r w:rsidRPr="00655747">
        <w:rPr>
          <w:rFonts w:eastAsia="Calibri"/>
        </w:rPr>
        <w:t>Секције (од 1.до 4.разреда):</w:t>
      </w:r>
    </w:p>
    <w:p w:rsidR="00EE3314" w:rsidRPr="00655747" w:rsidRDefault="00EE3314" w:rsidP="00EE3314">
      <w:pPr>
        <w:spacing w:after="200" w:line="276" w:lineRule="auto"/>
        <w:jc w:val="left"/>
        <w:rPr>
          <w:rFonts w:eastAsia="Calibri"/>
        </w:rPr>
      </w:pPr>
      <w:r w:rsidRPr="00655747">
        <w:rPr>
          <w:rFonts w:eastAsia="Calibri"/>
        </w:rPr>
        <w:t>-Ликовна с. – Орешковица</w:t>
      </w:r>
    </w:p>
    <w:p w:rsidR="00EE3314" w:rsidRPr="00655747" w:rsidRDefault="00EE3314" w:rsidP="00EE3314">
      <w:pPr>
        <w:spacing w:after="200" w:line="276" w:lineRule="auto"/>
        <w:jc w:val="left"/>
        <w:rPr>
          <w:rFonts w:eastAsia="Calibri"/>
        </w:rPr>
      </w:pPr>
      <w:r w:rsidRPr="00655747">
        <w:rPr>
          <w:rFonts w:eastAsia="Calibri"/>
        </w:rPr>
        <w:t>-Музичка с. – Орешковица</w:t>
      </w:r>
    </w:p>
    <w:p w:rsidR="00EE3314" w:rsidRPr="00655747" w:rsidRDefault="00EE3314" w:rsidP="00EE3314">
      <w:pPr>
        <w:spacing w:after="200" w:line="276" w:lineRule="auto"/>
        <w:jc w:val="left"/>
        <w:rPr>
          <w:rFonts w:eastAsia="Calibri"/>
        </w:rPr>
      </w:pPr>
      <w:r w:rsidRPr="00655747">
        <w:rPr>
          <w:rFonts w:eastAsia="Calibri"/>
        </w:rPr>
        <w:t>-Драмско – рецитаторска – Добрње</w:t>
      </w:r>
    </w:p>
    <w:p w:rsidR="00EE3314" w:rsidRPr="00655747" w:rsidRDefault="00EE3314" w:rsidP="00EE3314">
      <w:pPr>
        <w:spacing w:after="200" w:line="276" w:lineRule="auto"/>
        <w:jc w:val="left"/>
        <w:rPr>
          <w:rFonts w:eastAsia="Calibri"/>
        </w:rPr>
      </w:pPr>
      <w:r w:rsidRPr="00655747">
        <w:rPr>
          <w:rFonts w:eastAsia="Calibri"/>
        </w:rPr>
        <w:t>-Драмско – рецитаторска – Вошановац</w:t>
      </w:r>
    </w:p>
    <w:p w:rsidR="00EE3314" w:rsidRPr="00655747" w:rsidRDefault="00EE3314" w:rsidP="00EE3314">
      <w:pPr>
        <w:spacing w:after="200" w:line="276" w:lineRule="auto"/>
        <w:jc w:val="left"/>
        <w:rPr>
          <w:rFonts w:eastAsia="Calibri"/>
          <w:color w:val="000000"/>
        </w:rPr>
      </w:pPr>
      <w:r w:rsidRPr="00655747">
        <w:rPr>
          <w:rFonts w:eastAsia="Calibri"/>
          <w:color w:val="000000"/>
        </w:rPr>
        <w:t>Обавезни изборни предмет за 5. разред:</w:t>
      </w:r>
    </w:p>
    <w:p w:rsidR="00EE3314" w:rsidRPr="00655747" w:rsidRDefault="00EE3314" w:rsidP="00EE3314">
      <w:pPr>
        <w:spacing w:after="200" w:line="276" w:lineRule="auto"/>
        <w:jc w:val="left"/>
        <w:rPr>
          <w:rFonts w:eastAsia="Calibri"/>
          <w:color w:val="000000"/>
        </w:rPr>
      </w:pPr>
      <w:r w:rsidRPr="00655747">
        <w:rPr>
          <w:rFonts w:eastAsia="Calibri"/>
          <w:color w:val="000000"/>
        </w:rPr>
        <w:t xml:space="preserve">     -Сликање, цртање и вајање</w:t>
      </w:r>
    </w:p>
    <w:p w:rsidR="00EE3314" w:rsidRPr="00655747" w:rsidRDefault="00EE3314" w:rsidP="00EE3314">
      <w:pPr>
        <w:spacing w:after="200" w:line="276" w:lineRule="auto"/>
        <w:jc w:val="left"/>
        <w:rPr>
          <w:rFonts w:eastAsia="Calibri"/>
          <w:color w:val="000000"/>
        </w:rPr>
      </w:pPr>
      <w:r w:rsidRPr="00655747">
        <w:rPr>
          <w:rFonts w:eastAsia="Calibri"/>
          <w:color w:val="000000"/>
        </w:rPr>
        <w:t xml:space="preserve"> Обавезни изборни предмет за 6. разред:</w:t>
      </w:r>
    </w:p>
    <w:p w:rsidR="00EE3314" w:rsidRPr="00655747" w:rsidRDefault="00EE3314" w:rsidP="00EE3314">
      <w:pPr>
        <w:spacing w:after="200" w:line="276" w:lineRule="auto"/>
        <w:jc w:val="left"/>
        <w:rPr>
          <w:rFonts w:eastAsia="Calibri"/>
          <w:color w:val="000000"/>
        </w:rPr>
      </w:pPr>
      <w:r w:rsidRPr="00655747">
        <w:rPr>
          <w:rFonts w:eastAsia="Calibri"/>
          <w:color w:val="000000"/>
        </w:rPr>
        <w:t xml:space="preserve">    -Шах</w:t>
      </w:r>
    </w:p>
    <w:p w:rsidR="00EE3314" w:rsidRPr="00655747" w:rsidRDefault="00EE3314" w:rsidP="00EE3314">
      <w:pPr>
        <w:spacing w:after="200" w:line="276" w:lineRule="auto"/>
        <w:jc w:val="left"/>
        <w:rPr>
          <w:rFonts w:eastAsia="Calibri"/>
          <w:color w:val="000000"/>
        </w:rPr>
      </w:pPr>
      <w:r w:rsidRPr="00655747">
        <w:rPr>
          <w:rFonts w:eastAsia="Calibri"/>
          <w:color w:val="000000"/>
        </w:rPr>
        <w:t>Обавезни изборни предмет за 7. разред:</w:t>
      </w:r>
    </w:p>
    <w:p w:rsidR="00EE3314" w:rsidRPr="00655747" w:rsidRDefault="00EE3314" w:rsidP="00EE3314">
      <w:pPr>
        <w:spacing w:after="200" w:line="276" w:lineRule="auto"/>
        <w:jc w:val="left"/>
        <w:rPr>
          <w:rFonts w:eastAsia="Calibri"/>
          <w:color w:val="000000"/>
        </w:rPr>
      </w:pPr>
      <w:r w:rsidRPr="00655747">
        <w:rPr>
          <w:rFonts w:eastAsia="Calibri"/>
          <w:color w:val="000000"/>
        </w:rPr>
        <w:t>-Филозофија са децом</w:t>
      </w:r>
    </w:p>
    <w:p w:rsidR="00EE3314" w:rsidRPr="00655747" w:rsidRDefault="00EE3314" w:rsidP="00EE3314">
      <w:pPr>
        <w:spacing w:after="200" w:line="276" w:lineRule="auto"/>
        <w:jc w:val="left"/>
        <w:rPr>
          <w:rFonts w:eastAsia="Calibri"/>
          <w:color w:val="000000"/>
        </w:rPr>
      </w:pPr>
      <w:r w:rsidRPr="00655747">
        <w:rPr>
          <w:rFonts w:eastAsia="Calibri"/>
          <w:color w:val="000000"/>
        </w:rPr>
        <w:t>Обавезни изборни предмет за 8. разред:</w:t>
      </w:r>
    </w:p>
    <w:p w:rsidR="00EE3314" w:rsidRPr="00655747" w:rsidRDefault="00EE3314" w:rsidP="00EE3314">
      <w:pPr>
        <w:spacing w:after="200" w:line="276" w:lineRule="auto"/>
        <w:jc w:val="left"/>
        <w:rPr>
          <w:rFonts w:eastAsia="Calibri"/>
          <w:color w:val="000000"/>
        </w:rPr>
      </w:pPr>
      <w:r w:rsidRPr="00655747">
        <w:rPr>
          <w:rFonts w:eastAsia="Calibri"/>
          <w:color w:val="000000"/>
        </w:rPr>
        <w:t>-Медијска писменост</w:t>
      </w:r>
    </w:p>
    <w:p w:rsidR="00EE3314" w:rsidRPr="00655747" w:rsidRDefault="00EE3314" w:rsidP="00EE3314">
      <w:pPr>
        <w:spacing w:after="200" w:line="276" w:lineRule="auto"/>
        <w:jc w:val="left"/>
        <w:rPr>
          <w:rFonts w:eastAsia="Calibri"/>
          <w:color w:val="000000"/>
        </w:rPr>
      </w:pPr>
      <w:r w:rsidRPr="00655747">
        <w:rPr>
          <w:rFonts w:eastAsia="Calibri"/>
          <w:color w:val="000000"/>
        </w:rPr>
        <w:t>Обавезни изборни предмети (од 5.до 8.р)</w:t>
      </w:r>
    </w:p>
    <w:p w:rsidR="00EE3314" w:rsidRPr="00655747" w:rsidRDefault="00EE3314" w:rsidP="00EE3314">
      <w:pPr>
        <w:numPr>
          <w:ilvl w:val="0"/>
          <w:numId w:val="44"/>
        </w:numPr>
        <w:spacing w:after="200" w:line="276" w:lineRule="auto"/>
        <w:jc w:val="left"/>
        <w:rPr>
          <w:rFonts w:eastAsia="Calibri"/>
        </w:rPr>
      </w:pPr>
      <w:r w:rsidRPr="00655747">
        <w:rPr>
          <w:rFonts w:eastAsia="Calibri"/>
        </w:rPr>
        <w:t>Верска настава</w:t>
      </w:r>
    </w:p>
    <w:p w:rsidR="00EE3314" w:rsidRPr="00655747" w:rsidRDefault="00EE3314" w:rsidP="00EE3314">
      <w:pPr>
        <w:numPr>
          <w:ilvl w:val="0"/>
          <w:numId w:val="44"/>
        </w:numPr>
        <w:spacing w:after="200" w:line="276" w:lineRule="auto"/>
        <w:jc w:val="left"/>
        <w:rPr>
          <w:rFonts w:eastAsia="Calibri"/>
        </w:rPr>
      </w:pPr>
      <w:r w:rsidRPr="00655747">
        <w:rPr>
          <w:rFonts w:eastAsia="Calibri"/>
        </w:rPr>
        <w:t>Грађанско васпитање</w:t>
      </w:r>
    </w:p>
    <w:p w:rsidR="00EE3314" w:rsidRPr="00655747" w:rsidRDefault="00EE3314" w:rsidP="00EE3314">
      <w:pPr>
        <w:spacing w:after="200" w:line="276" w:lineRule="auto"/>
        <w:jc w:val="left"/>
        <w:rPr>
          <w:rFonts w:eastAsia="Calibri"/>
        </w:rPr>
      </w:pPr>
      <w:r w:rsidRPr="00655747">
        <w:rPr>
          <w:rFonts w:eastAsia="Calibri"/>
        </w:rPr>
        <w:t>Секције за ученике од 5.до 8.разреда:</w:t>
      </w:r>
    </w:p>
    <w:p w:rsidR="00EE3314" w:rsidRPr="00655747" w:rsidRDefault="00EE3314" w:rsidP="00EE3314">
      <w:pPr>
        <w:spacing w:after="200" w:line="276" w:lineRule="auto"/>
        <w:jc w:val="left"/>
        <w:rPr>
          <w:rFonts w:eastAsia="Calibri"/>
        </w:rPr>
      </w:pPr>
      <w:r w:rsidRPr="00655747">
        <w:rPr>
          <w:rFonts w:eastAsia="Calibri"/>
        </w:rPr>
        <w:t>-Саобраћајна</w:t>
      </w:r>
    </w:p>
    <w:p w:rsidR="00EE3314" w:rsidRPr="00655747" w:rsidRDefault="00EE3314" w:rsidP="00EE3314">
      <w:pPr>
        <w:spacing w:after="200" w:line="276" w:lineRule="auto"/>
        <w:jc w:val="left"/>
        <w:rPr>
          <w:rFonts w:eastAsia="Calibri"/>
        </w:rPr>
      </w:pPr>
      <w:r w:rsidRPr="00655747">
        <w:rPr>
          <w:rFonts w:eastAsia="Calibri"/>
        </w:rPr>
        <w:t>-Драмско - рецитаторска</w:t>
      </w:r>
    </w:p>
    <w:p w:rsidR="00EE3314" w:rsidRPr="00655747" w:rsidRDefault="00EE3314" w:rsidP="00EE3314">
      <w:pPr>
        <w:spacing w:after="200" w:line="276" w:lineRule="auto"/>
        <w:jc w:val="left"/>
        <w:rPr>
          <w:rFonts w:eastAsia="Calibri"/>
        </w:rPr>
      </w:pPr>
      <w:r w:rsidRPr="00655747">
        <w:rPr>
          <w:rFonts w:eastAsia="Calibri"/>
        </w:rPr>
        <w:t>На крају школске године, анализиран је успех и дисциплина ученика  од 1. до 7.разреда.Наставни план и програм  је реализован  у складу са календаром рада као и остали облици васпитно образовног рада (допунска и додатна настава и ваннаставне активности ).</w:t>
      </w:r>
    </w:p>
    <w:p w:rsidR="00EE3314" w:rsidRPr="00655747" w:rsidRDefault="00EE3314" w:rsidP="00EE3314">
      <w:pPr>
        <w:spacing w:after="200" w:line="276" w:lineRule="auto"/>
        <w:jc w:val="left"/>
        <w:rPr>
          <w:rFonts w:eastAsia="Calibri"/>
        </w:rPr>
      </w:pPr>
      <w:r w:rsidRPr="00655747">
        <w:rPr>
          <w:rFonts w:eastAsia="Calibri"/>
        </w:rPr>
        <w:t xml:space="preserve">  Извршен је преглед  дневника васпитно-образовног рада од стране директора и педагога школе.</w:t>
      </w:r>
    </w:p>
    <w:p w:rsidR="00744AB4" w:rsidRPr="00655747" w:rsidRDefault="00744AB4" w:rsidP="00744AB4">
      <w:pPr>
        <w:widowControl w:val="0"/>
        <w:spacing w:after="200" w:line="276" w:lineRule="auto"/>
        <w:rPr>
          <w:lang w:val="en-US"/>
        </w:rPr>
      </w:pPr>
    </w:p>
    <w:p w:rsidR="000C7A1E" w:rsidRPr="00655747" w:rsidRDefault="002D5C95" w:rsidP="00951107">
      <w:pPr>
        <w:widowControl w:val="0"/>
        <w:spacing w:after="200" w:line="276" w:lineRule="auto"/>
        <w:jc w:val="center"/>
        <w:rPr>
          <w:b/>
        </w:rPr>
      </w:pPr>
      <w:r w:rsidRPr="00655747">
        <w:rPr>
          <w:b/>
        </w:rPr>
        <w:t>5.9</w:t>
      </w:r>
      <w:r w:rsidR="000C7A1E" w:rsidRPr="00655747">
        <w:rPr>
          <w:b/>
        </w:rPr>
        <w:t>. ГОДИШЊИ   ИЗВЕШТАЈ  ТИМА  ЗА  ОБЕЗБЕЂИВАЊЕ  КВАЛИТЕТА  РАДА И РАЗВОЈА УСТАНОВЕ</w:t>
      </w:r>
    </w:p>
    <w:p w:rsidR="000C7A1E" w:rsidRPr="00655747" w:rsidRDefault="000C7A1E" w:rsidP="000C7A1E">
      <w:pPr>
        <w:widowControl w:val="0"/>
        <w:spacing w:after="200" w:line="276" w:lineRule="auto"/>
      </w:pPr>
    </w:p>
    <w:p w:rsidR="000C7A1E" w:rsidRPr="00655747" w:rsidRDefault="000C7A1E" w:rsidP="000C7A1E">
      <w:pPr>
        <w:widowControl w:val="0"/>
        <w:spacing w:after="200" w:line="276" w:lineRule="auto"/>
      </w:pPr>
      <w:r w:rsidRPr="00655747">
        <w:t>На седници Наставничког већа одржаној у августу 2023. године у складу са Законом о основама система образовања и васпитања (члан 130. Стручни органи, тимови и Педагошки колегијум установе,  формиран је Стручни тим за обезбеђивање квалитета и развој установе.)</w:t>
      </w:r>
    </w:p>
    <w:p w:rsidR="000C7A1E" w:rsidRPr="00655747" w:rsidRDefault="000C7A1E" w:rsidP="000C7A1E">
      <w:pPr>
        <w:widowControl w:val="0"/>
        <w:spacing w:after="200" w:line="276" w:lineRule="auto"/>
      </w:pPr>
      <w:r w:rsidRPr="00655747">
        <w:t>У складу са Развојним планом установе за период 2019-2024. године и Развојним планом установе за период 2024. 2029. године Стручни тим за обезбеђивање квалитета и развој установе старао се о обезбеђивању и унапређењу квалитета образовно-васпитног рада установе; о остваривању циљева и исхода постигнућа; развоју компетенција; праћењу остваривања Школског програма; утврђивању рада ученика и запослених.</w:t>
      </w:r>
    </w:p>
    <w:p w:rsidR="00951107" w:rsidRPr="00655747" w:rsidRDefault="00951107" w:rsidP="000C7A1E">
      <w:pPr>
        <w:widowControl w:val="0"/>
        <w:spacing w:after="200" w:line="276" w:lineRule="auto"/>
        <w:rPr>
          <w:b/>
        </w:rPr>
      </w:pPr>
    </w:p>
    <w:p w:rsidR="00951107" w:rsidRPr="00655747" w:rsidRDefault="00951107" w:rsidP="000C7A1E">
      <w:pPr>
        <w:widowControl w:val="0"/>
        <w:spacing w:after="200" w:line="276" w:lineRule="auto"/>
        <w:rPr>
          <w:b/>
        </w:rPr>
      </w:pPr>
    </w:p>
    <w:p w:rsidR="000C7A1E" w:rsidRPr="00655747" w:rsidRDefault="000C7A1E" w:rsidP="000C7A1E">
      <w:pPr>
        <w:widowControl w:val="0"/>
        <w:spacing w:after="200" w:line="276" w:lineRule="auto"/>
        <w:rPr>
          <w:b/>
        </w:rPr>
      </w:pPr>
      <w:r w:rsidRPr="00655747">
        <w:rPr>
          <w:b/>
        </w:rPr>
        <w:t>Чланови Стручног тима за обезбеђивање квалитета и развој установе у школској 2023 /4. били су:</w:t>
      </w:r>
    </w:p>
    <w:p w:rsidR="000C7A1E" w:rsidRPr="00655747" w:rsidRDefault="000C7A1E" w:rsidP="000C7A1E">
      <w:pPr>
        <w:widowControl w:val="0"/>
        <w:numPr>
          <w:ilvl w:val="0"/>
          <w:numId w:val="43"/>
        </w:numPr>
        <w:spacing w:after="200" w:line="276" w:lineRule="auto"/>
        <w:rPr>
          <w:lang w:val="en-US"/>
        </w:rPr>
      </w:pPr>
      <w:r w:rsidRPr="00655747">
        <w:t xml:space="preserve">Сандра Антић - </w:t>
      </w:r>
      <w:r w:rsidRPr="00655747">
        <w:rPr>
          <w:b/>
          <w:lang w:val="en-US"/>
        </w:rPr>
        <w:t xml:space="preserve"> </w:t>
      </w:r>
      <w:r w:rsidRPr="00655747">
        <w:rPr>
          <w:b/>
        </w:rPr>
        <w:t xml:space="preserve"> </w:t>
      </w:r>
      <w:r w:rsidRPr="00655747">
        <w:t>представник</w:t>
      </w:r>
      <w:r w:rsidRPr="00655747">
        <w:rPr>
          <w:b/>
        </w:rPr>
        <w:t xml:space="preserve"> </w:t>
      </w:r>
      <w:r w:rsidRPr="00655747">
        <w:rPr>
          <w:lang w:val="en-US"/>
        </w:rPr>
        <w:t>Тима за развојно планирање</w:t>
      </w:r>
      <w:r w:rsidRPr="00655747">
        <w:t xml:space="preserve"> (стручни сардник -</w:t>
      </w:r>
    </w:p>
    <w:p w:rsidR="000C7A1E" w:rsidRPr="00655747" w:rsidRDefault="000C7A1E" w:rsidP="000C7A1E">
      <w:pPr>
        <w:widowControl w:val="0"/>
        <w:numPr>
          <w:ilvl w:val="0"/>
          <w:numId w:val="43"/>
        </w:numPr>
        <w:spacing w:after="200" w:line="276" w:lineRule="auto"/>
        <w:rPr>
          <w:lang w:val="en-US"/>
        </w:rPr>
      </w:pPr>
      <w:r w:rsidRPr="00655747">
        <w:rPr>
          <w:lang w:val="en-US"/>
        </w:rPr>
        <w:t xml:space="preserve"> </w:t>
      </w:r>
      <w:r w:rsidRPr="00655747">
        <w:t>Драгана Патровић</w:t>
      </w:r>
      <w:r w:rsidRPr="00655747">
        <w:rPr>
          <w:lang w:val="ru-RU"/>
        </w:rPr>
        <w:t>, представник Актива за развој школског програма</w:t>
      </w:r>
    </w:p>
    <w:p w:rsidR="000C7A1E" w:rsidRPr="00655747" w:rsidRDefault="000C7A1E" w:rsidP="000C7A1E">
      <w:pPr>
        <w:widowControl w:val="0"/>
        <w:numPr>
          <w:ilvl w:val="0"/>
          <w:numId w:val="43"/>
        </w:numPr>
        <w:spacing w:after="200" w:line="276" w:lineRule="auto"/>
        <w:rPr>
          <w:lang w:val="en-US"/>
        </w:rPr>
      </w:pPr>
      <w:r w:rsidRPr="00655747">
        <w:t xml:space="preserve">  Ивана Гвоздић</w:t>
      </w:r>
      <w:r w:rsidRPr="00655747">
        <w:rPr>
          <w:lang w:val="ru-RU"/>
        </w:rPr>
        <w:t>, пред</w:t>
      </w:r>
      <w:r w:rsidRPr="00655747">
        <w:rPr>
          <w:lang w:val="en-US"/>
        </w:rPr>
        <w:t xml:space="preserve">ставник Савета </w:t>
      </w:r>
      <w:r w:rsidRPr="00655747">
        <w:rPr>
          <w:lang w:val="ru-RU"/>
        </w:rPr>
        <w:t xml:space="preserve"> родитеља</w:t>
      </w:r>
    </w:p>
    <w:p w:rsidR="000C7A1E" w:rsidRPr="00655747" w:rsidRDefault="000C7A1E" w:rsidP="000C7A1E">
      <w:pPr>
        <w:widowControl w:val="0"/>
        <w:numPr>
          <w:ilvl w:val="0"/>
          <w:numId w:val="43"/>
        </w:numPr>
        <w:spacing w:after="200" w:line="276" w:lineRule="auto"/>
        <w:rPr>
          <w:lang w:val="en-US"/>
        </w:rPr>
      </w:pPr>
      <w:r w:rsidRPr="00655747">
        <w:rPr>
          <w:lang w:val="en-US"/>
        </w:rPr>
        <w:t xml:space="preserve"> </w:t>
      </w:r>
      <w:r w:rsidRPr="00655747">
        <w:t>Драгана Павловић</w:t>
      </w:r>
      <w:r w:rsidRPr="00655747">
        <w:rPr>
          <w:lang w:val="ru-RU"/>
        </w:rPr>
        <w:t>, представник Локалне самоуправе ( Школски одбор)</w:t>
      </w:r>
    </w:p>
    <w:p w:rsidR="000C7A1E" w:rsidRPr="00655747" w:rsidRDefault="000C7A1E" w:rsidP="000C7A1E">
      <w:pPr>
        <w:widowControl w:val="0"/>
        <w:numPr>
          <w:ilvl w:val="0"/>
          <w:numId w:val="43"/>
        </w:numPr>
        <w:spacing w:after="200" w:line="276" w:lineRule="auto"/>
        <w:rPr>
          <w:lang w:val="en-US"/>
        </w:rPr>
      </w:pPr>
      <w:r w:rsidRPr="00655747">
        <w:t xml:space="preserve">Лана Миладиновић, </w:t>
      </w:r>
      <w:r w:rsidRPr="00655747">
        <w:rPr>
          <w:lang w:val="en-US"/>
        </w:rPr>
        <w:t>Представник ученичког парламента</w:t>
      </w:r>
    </w:p>
    <w:p w:rsidR="000C7A1E" w:rsidRPr="00655747" w:rsidRDefault="000C7A1E" w:rsidP="000C7A1E">
      <w:pPr>
        <w:widowControl w:val="0"/>
        <w:numPr>
          <w:ilvl w:val="0"/>
          <w:numId w:val="43"/>
        </w:numPr>
        <w:spacing w:after="200" w:line="276" w:lineRule="auto"/>
        <w:rPr>
          <w:lang w:val="en-US"/>
        </w:rPr>
      </w:pPr>
      <w:r w:rsidRPr="00655747">
        <w:rPr>
          <w:lang w:val="en-US"/>
        </w:rPr>
        <w:t xml:space="preserve"> </w:t>
      </w:r>
      <w:r w:rsidRPr="00655747">
        <w:t>Наташа Бугар</w:t>
      </w:r>
      <w:r w:rsidRPr="00655747">
        <w:rPr>
          <w:lang w:val="ru-RU"/>
        </w:rPr>
        <w:t>, директор школе –</w:t>
      </w:r>
      <w:r w:rsidRPr="00655747">
        <w:rPr>
          <w:b/>
          <w:lang w:val="ru-RU"/>
        </w:rPr>
        <w:t>руководилац Тима</w:t>
      </w:r>
    </w:p>
    <w:p w:rsidR="000C7A1E" w:rsidRPr="00655747" w:rsidRDefault="000C7A1E" w:rsidP="000C7A1E">
      <w:pPr>
        <w:widowControl w:val="0"/>
        <w:numPr>
          <w:ilvl w:val="0"/>
          <w:numId w:val="43"/>
        </w:numPr>
        <w:spacing w:after="200" w:line="276" w:lineRule="auto"/>
        <w:rPr>
          <w:lang w:val="en-US"/>
        </w:rPr>
      </w:pPr>
      <w:r w:rsidRPr="00655747">
        <w:rPr>
          <w:lang w:val="en-US"/>
        </w:rPr>
        <w:t xml:space="preserve"> </w:t>
      </w:r>
      <w:r w:rsidRPr="00655747">
        <w:t>Дамир Деспотовић</w:t>
      </w:r>
      <w:r w:rsidRPr="00655747">
        <w:rPr>
          <w:lang w:val="en-US"/>
        </w:rPr>
        <w:t xml:space="preserve"> </w:t>
      </w:r>
      <w:r w:rsidRPr="00655747">
        <w:rPr>
          <w:lang w:val="ru-RU"/>
        </w:rPr>
        <w:t>, педагог школе</w:t>
      </w:r>
    </w:p>
    <w:p w:rsidR="000C7A1E" w:rsidRPr="00655747" w:rsidRDefault="000C7A1E" w:rsidP="000C7A1E">
      <w:pPr>
        <w:widowControl w:val="0"/>
        <w:numPr>
          <w:ilvl w:val="0"/>
          <w:numId w:val="43"/>
        </w:numPr>
        <w:spacing w:after="200" w:line="276" w:lineRule="auto"/>
        <w:rPr>
          <w:lang w:val="en-US"/>
        </w:rPr>
      </w:pPr>
      <w:r w:rsidRPr="00655747">
        <w:t xml:space="preserve">Милош Николић, </w:t>
      </w:r>
      <w:r w:rsidRPr="00655747">
        <w:rPr>
          <w:lang w:val="ru-RU"/>
        </w:rPr>
        <w:t>представник Тима за самовредновање</w:t>
      </w:r>
    </w:p>
    <w:p w:rsidR="000C7A1E" w:rsidRPr="00655747" w:rsidRDefault="000C7A1E" w:rsidP="000C7A1E">
      <w:pPr>
        <w:widowControl w:val="0"/>
        <w:spacing w:after="200" w:line="276" w:lineRule="auto"/>
      </w:pPr>
    </w:p>
    <w:p w:rsidR="000C7A1E" w:rsidRPr="00655747" w:rsidRDefault="000C7A1E" w:rsidP="000C7A1E">
      <w:pPr>
        <w:widowControl w:val="0"/>
        <w:spacing w:after="200" w:line="276" w:lineRule="auto"/>
      </w:pPr>
      <w:r w:rsidRPr="00655747">
        <w:t>Током текуће школске 2023/2023. године, одржане су четири редовне седнице, и то:</w:t>
      </w:r>
    </w:p>
    <w:p w:rsidR="000C7A1E" w:rsidRPr="00655747" w:rsidRDefault="000C7A1E" w:rsidP="000C7A1E">
      <w:pPr>
        <w:widowControl w:val="0"/>
        <w:spacing w:after="200" w:line="276" w:lineRule="auto"/>
      </w:pPr>
      <w:r w:rsidRPr="00655747">
        <w:t>Дел.бр.726./23.од 31.08.2023.г,, дел.бр. 02./ 24. од 04.01.2024.год., дел.бр.735./24. од 02.07.2024.г., дел.бр.809./24. од 31.08.2024.год.</w:t>
      </w:r>
    </w:p>
    <w:p w:rsidR="000C7A1E" w:rsidRPr="00655747" w:rsidRDefault="000C7A1E" w:rsidP="000C7A1E">
      <w:pPr>
        <w:widowControl w:val="0"/>
        <w:spacing w:after="200" w:line="276" w:lineRule="auto"/>
      </w:pPr>
      <w:r w:rsidRPr="00655747">
        <w:t>Тим за обезбеђивање квалитета и развој установе посвећено и активно се бавио свим</w:t>
      </w:r>
    </w:p>
    <w:p w:rsidR="000C7A1E" w:rsidRPr="00655747" w:rsidRDefault="000C7A1E" w:rsidP="000C7A1E">
      <w:pPr>
        <w:widowControl w:val="0"/>
        <w:spacing w:after="200" w:line="276" w:lineRule="auto"/>
      </w:pPr>
      <w:r w:rsidRPr="00655747">
        <w:t>планираним темама и питањима. На седницама је урађено следеће:</w:t>
      </w:r>
    </w:p>
    <w:p w:rsidR="000C7A1E" w:rsidRPr="00655747" w:rsidRDefault="000C7A1E" w:rsidP="000C7A1E">
      <w:pPr>
        <w:widowControl w:val="0"/>
        <w:spacing w:after="200" w:line="276" w:lineRule="auto"/>
      </w:pPr>
      <w:r w:rsidRPr="00655747">
        <w:t>1. Конституисани су чланови Стручног тима за обезбеђивање квалитета и развој</w:t>
      </w:r>
    </w:p>
    <w:p w:rsidR="000C7A1E" w:rsidRPr="00655747" w:rsidRDefault="000C7A1E" w:rsidP="000C7A1E">
      <w:pPr>
        <w:widowControl w:val="0"/>
        <w:spacing w:after="200" w:line="276" w:lineRule="auto"/>
      </w:pPr>
      <w:r w:rsidRPr="00655747">
        <w:t>установе (сви чланови су набројани у ранијем тексту овог извештаја);</w:t>
      </w:r>
    </w:p>
    <w:p w:rsidR="000C7A1E" w:rsidRPr="00655747" w:rsidRDefault="000C7A1E" w:rsidP="000C7A1E">
      <w:pPr>
        <w:widowControl w:val="0"/>
        <w:spacing w:after="200" w:line="276" w:lineRule="auto"/>
      </w:pPr>
      <w:r w:rsidRPr="00655747">
        <w:t>2. Чланови Стручног тима за обезбеђивање квалитета и развој установе су се</w:t>
      </w:r>
    </w:p>
    <w:p w:rsidR="000C7A1E" w:rsidRPr="00655747" w:rsidRDefault="000C7A1E" w:rsidP="000C7A1E">
      <w:pPr>
        <w:widowControl w:val="0"/>
        <w:spacing w:after="200" w:line="276" w:lineRule="auto"/>
      </w:pPr>
      <w:r w:rsidRPr="00655747">
        <w:t>упознали са Годишњим планом рада и прецизније поделили задужења међу собом;</w:t>
      </w:r>
    </w:p>
    <w:p w:rsidR="000C7A1E" w:rsidRPr="00655747" w:rsidRDefault="000C7A1E" w:rsidP="000C7A1E">
      <w:pPr>
        <w:widowControl w:val="0"/>
        <w:spacing w:after="200" w:line="276" w:lineRule="auto"/>
      </w:pPr>
      <w:r w:rsidRPr="00655747">
        <w:t>3. Чланови Стручног тима за обезбеђивање квалитета и развој установе детаљно су</w:t>
      </w:r>
    </w:p>
    <w:p w:rsidR="000C7A1E" w:rsidRPr="00655747" w:rsidRDefault="000C7A1E" w:rsidP="000C7A1E">
      <w:pPr>
        <w:widowControl w:val="0"/>
        <w:spacing w:after="200" w:line="276" w:lineRule="auto"/>
      </w:pPr>
      <w:r w:rsidRPr="00655747">
        <w:t>упућени у квалитет коришћења електронског дневника у колективу, као и</w:t>
      </w:r>
    </w:p>
    <w:p w:rsidR="000C7A1E" w:rsidRPr="00655747" w:rsidRDefault="000C7A1E" w:rsidP="000C7A1E">
      <w:pPr>
        <w:widowControl w:val="0"/>
        <w:spacing w:after="200" w:line="276" w:lineRule="auto"/>
      </w:pPr>
      <w:r w:rsidRPr="00655747">
        <w:t>обављеним новим обукама за коришћење истог за нове наставнике, наставнике који</w:t>
      </w:r>
    </w:p>
    <w:p w:rsidR="000C7A1E" w:rsidRPr="00655747" w:rsidRDefault="000C7A1E" w:rsidP="000C7A1E">
      <w:pPr>
        <w:widowControl w:val="0"/>
        <w:spacing w:after="200" w:line="276" w:lineRule="auto"/>
      </w:pPr>
      <w:r w:rsidRPr="00655747">
        <w:t>раније нису похађали ову обуку или којима је обука била потребна ради присећања</w:t>
      </w:r>
    </w:p>
    <w:p w:rsidR="000C7A1E" w:rsidRPr="00655747" w:rsidRDefault="000C7A1E" w:rsidP="000C7A1E">
      <w:pPr>
        <w:widowControl w:val="0"/>
        <w:spacing w:after="200" w:line="276" w:lineRule="auto"/>
      </w:pPr>
      <w:r w:rsidRPr="00655747">
        <w:t>о свим могућностима електронског дневника;</w:t>
      </w:r>
    </w:p>
    <w:p w:rsidR="000C7A1E" w:rsidRPr="00655747" w:rsidRDefault="000C7A1E" w:rsidP="000C7A1E">
      <w:pPr>
        <w:widowControl w:val="0"/>
        <w:spacing w:after="200" w:line="276" w:lineRule="auto"/>
      </w:pPr>
      <w:r w:rsidRPr="00655747">
        <w:t>4. Чланови Стручног тима за обезбеђивање квалитета и развој установе остварили су</w:t>
      </w:r>
    </w:p>
    <w:p w:rsidR="000C7A1E" w:rsidRPr="00655747" w:rsidRDefault="000C7A1E" w:rsidP="000C7A1E">
      <w:pPr>
        <w:widowControl w:val="0"/>
        <w:spacing w:after="200" w:line="276" w:lineRule="auto"/>
      </w:pPr>
      <w:r w:rsidRPr="00655747">
        <w:t>блиску комуникацију и сарадњу са члановима тима за самовредновање рада установе.</w:t>
      </w:r>
    </w:p>
    <w:p w:rsidR="000C7A1E" w:rsidRPr="00655747" w:rsidRDefault="000C7A1E" w:rsidP="000C7A1E">
      <w:pPr>
        <w:widowControl w:val="0"/>
        <w:spacing w:after="200" w:line="276" w:lineRule="auto"/>
      </w:pPr>
      <w:r w:rsidRPr="00655747">
        <w:t>5. Чланови Стручног тима за обезбеђивање квалитета и развој установе учествовали</w:t>
      </w:r>
    </w:p>
    <w:p w:rsidR="000C7A1E" w:rsidRPr="00655747" w:rsidRDefault="000C7A1E" w:rsidP="000C7A1E">
      <w:pPr>
        <w:widowControl w:val="0"/>
        <w:spacing w:after="200" w:line="276" w:lineRule="auto"/>
      </w:pPr>
      <w:r w:rsidRPr="00655747">
        <w:t>су у организацији пројекта Олимпијског комитета Србије и Министарства просвете Промоција олимпијских вредности:,,Пројатељство, изузетност и поштовање '', реализованог у периоду , март –јун 2024. године.</w:t>
      </w:r>
    </w:p>
    <w:p w:rsidR="000C7A1E" w:rsidRPr="00655747" w:rsidRDefault="000C7A1E" w:rsidP="000C7A1E">
      <w:pPr>
        <w:widowControl w:val="0"/>
        <w:spacing w:after="200" w:line="276" w:lineRule="auto"/>
      </w:pPr>
      <w:r w:rsidRPr="00655747">
        <w:t>6. Чланови Стручног тима за обезбеђивање квалитета и развој установе анализирали</w:t>
      </w:r>
    </w:p>
    <w:p w:rsidR="000C7A1E" w:rsidRPr="00655747" w:rsidRDefault="000C7A1E" w:rsidP="000C7A1E">
      <w:pPr>
        <w:widowControl w:val="0"/>
        <w:spacing w:after="200" w:line="276" w:lineRule="auto"/>
      </w:pPr>
      <w:r w:rsidRPr="00655747">
        <w:t>су школску документацију (Школски развојни план, Годишњи план рада школе);</w:t>
      </w:r>
    </w:p>
    <w:p w:rsidR="000C7A1E" w:rsidRPr="00655747" w:rsidRDefault="000C7A1E" w:rsidP="000C7A1E">
      <w:pPr>
        <w:widowControl w:val="0"/>
        <w:spacing w:after="200" w:line="276" w:lineRule="auto"/>
      </w:pPr>
      <w:r w:rsidRPr="00655747">
        <w:t>7. Чланови Стручног тима за обезбеђивање квалитета и развој установе бавили су се</w:t>
      </w:r>
    </w:p>
    <w:p w:rsidR="000C7A1E" w:rsidRPr="00655747" w:rsidRDefault="000C7A1E" w:rsidP="000C7A1E">
      <w:pPr>
        <w:widowControl w:val="0"/>
        <w:spacing w:after="200" w:line="276" w:lineRule="auto"/>
      </w:pPr>
      <w:r w:rsidRPr="00655747">
        <w:t>праћењем квалитета наставног процеса;</w:t>
      </w:r>
    </w:p>
    <w:p w:rsidR="000C7A1E" w:rsidRPr="00655747" w:rsidRDefault="000C7A1E" w:rsidP="000C7A1E">
      <w:pPr>
        <w:widowControl w:val="0"/>
        <w:spacing w:after="200" w:line="276" w:lineRule="auto"/>
      </w:pPr>
      <w:r w:rsidRPr="00655747">
        <w:t>8. Чланови Стручног тима за обезбеђивање квалитета и развој установе тумачили су</w:t>
      </w:r>
    </w:p>
    <w:p w:rsidR="000C7A1E" w:rsidRPr="00655747" w:rsidRDefault="000C7A1E" w:rsidP="000C7A1E">
      <w:pPr>
        <w:widowControl w:val="0"/>
        <w:spacing w:after="200" w:line="276" w:lineRule="auto"/>
      </w:pPr>
      <w:r w:rsidRPr="00655747">
        <w:t>резултате спроведене анкете на тему наставе и учења из области самоведновања рада установе.</w:t>
      </w:r>
    </w:p>
    <w:p w:rsidR="000C7A1E" w:rsidRPr="00655747" w:rsidRDefault="000C7A1E" w:rsidP="000C7A1E">
      <w:pPr>
        <w:widowControl w:val="0"/>
        <w:spacing w:after="200" w:line="276" w:lineRule="auto"/>
      </w:pPr>
      <w:r w:rsidRPr="00655747">
        <w:t>9. Чланови Стручног тима за обезбеђивање квалитета и развој установе пратили су</w:t>
      </w:r>
    </w:p>
    <w:p w:rsidR="000C7A1E" w:rsidRPr="00655747" w:rsidRDefault="000C7A1E" w:rsidP="000C7A1E">
      <w:pPr>
        <w:widowControl w:val="0"/>
        <w:spacing w:after="200" w:line="276" w:lineRule="auto"/>
      </w:pPr>
      <w:r w:rsidRPr="00655747">
        <w:t>напредовање ученика у односу на очекиване резултате на тромесечјима, полугодишту, пробном  испиту, завршном испиту и крају школске године.</w:t>
      </w:r>
    </w:p>
    <w:p w:rsidR="000C7A1E" w:rsidRPr="00655747" w:rsidRDefault="000C7A1E" w:rsidP="000C7A1E">
      <w:pPr>
        <w:widowControl w:val="0"/>
        <w:spacing w:after="200" w:line="276" w:lineRule="auto"/>
      </w:pPr>
      <w:r w:rsidRPr="00655747">
        <w:t>10. Чланови Стручног тима за обезбеђивање квалитета и развој установе остварили су</w:t>
      </w:r>
    </w:p>
    <w:p w:rsidR="000C7A1E" w:rsidRPr="00655747" w:rsidRDefault="000C7A1E" w:rsidP="000C7A1E">
      <w:pPr>
        <w:widowControl w:val="0"/>
        <w:spacing w:after="200" w:line="276" w:lineRule="auto"/>
      </w:pPr>
      <w:r w:rsidRPr="00655747">
        <w:t>сарадњу и корелацију са Стручним тимом за развој  међупредметних компентенција   рада школе;</w:t>
      </w:r>
    </w:p>
    <w:p w:rsidR="000C7A1E" w:rsidRPr="00655747" w:rsidRDefault="000C7A1E" w:rsidP="000C7A1E">
      <w:pPr>
        <w:widowControl w:val="0"/>
        <w:spacing w:after="200" w:line="276" w:lineRule="auto"/>
      </w:pPr>
      <w:r w:rsidRPr="00655747">
        <w:t>11. Чланови Стручног тима за обезбеђивање квалитета и развој установе бавили су се</w:t>
      </w:r>
    </w:p>
    <w:p w:rsidR="000C7A1E" w:rsidRPr="00655747" w:rsidRDefault="000C7A1E" w:rsidP="000C7A1E">
      <w:pPr>
        <w:widowControl w:val="0"/>
        <w:spacing w:after="200" w:line="276" w:lineRule="auto"/>
      </w:pPr>
      <w:r w:rsidRPr="00655747">
        <w:t>коришћењем образовног софтвера у настави;</w:t>
      </w:r>
    </w:p>
    <w:p w:rsidR="000C7A1E" w:rsidRPr="00655747" w:rsidRDefault="000C7A1E" w:rsidP="000C7A1E">
      <w:pPr>
        <w:widowControl w:val="0"/>
        <w:spacing w:after="200" w:line="276" w:lineRule="auto"/>
      </w:pPr>
      <w:r w:rsidRPr="00655747">
        <w:t>12. Чланови Стручног тима за обезбеђивање квалитета и развој установе сарађивали су</w:t>
      </w:r>
    </w:p>
    <w:p w:rsidR="000C7A1E" w:rsidRPr="00655747" w:rsidRDefault="000C7A1E" w:rsidP="000C7A1E">
      <w:pPr>
        <w:widowControl w:val="0"/>
        <w:spacing w:after="200" w:line="276" w:lineRule="auto"/>
      </w:pPr>
      <w:r w:rsidRPr="00655747">
        <w:t>са Стручним тимом за самовредновање и вредновање рада установе и Стручним</w:t>
      </w:r>
    </w:p>
    <w:p w:rsidR="000C7A1E" w:rsidRPr="00655747" w:rsidRDefault="000C7A1E" w:rsidP="000C7A1E">
      <w:pPr>
        <w:widowControl w:val="0"/>
        <w:spacing w:after="200" w:line="276" w:lineRule="auto"/>
      </w:pPr>
      <w:r w:rsidRPr="00655747">
        <w:t>активом за развојно планирање, у циљу израде Извештаја о самовредновању и</w:t>
      </w:r>
    </w:p>
    <w:p w:rsidR="000C7A1E" w:rsidRPr="00655747" w:rsidRDefault="000C7A1E" w:rsidP="000C7A1E">
      <w:pPr>
        <w:widowControl w:val="0"/>
        <w:spacing w:after="200" w:line="276" w:lineRule="auto"/>
      </w:pPr>
      <w:r w:rsidRPr="00655747">
        <w:t>Развојног плана рада установе за период 2023-2026;</w:t>
      </w:r>
    </w:p>
    <w:p w:rsidR="000C7A1E" w:rsidRPr="00655747" w:rsidRDefault="000C7A1E" w:rsidP="000C7A1E">
      <w:pPr>
        <w:widowControl w:val="0"/>
        <w:spacing w:after="200" w:line="276" w:lineRule="auto"/>
      </w:pPr>
      <w:r w:rsidRPr="00655747">
        <w:t>13. Чланови Стручног тима за обезбеђивање квалитета и развој установе тумачили су</w:t>
      </w:r>
    </w:p>
    <w:p w:rsidR="000C7A1E" w:rsidRPr="00655747" w:rsidRDefault="000C7A1E" w:rsidP="000C7A1E">
      <w:pPr>
        <w:widowControl w:val="0"/>
        <w:spacing w:after="200" w:line="276" w:lineRule="auto"/>
      </w:pPr>
      <w:r w:rsidRPr="00655747">
        <w:t>резултате Круга развоја приоритетних области по стандардима квалитета рада</w:t>
      </w:r>
    </w:p>
    <w:p w:rsidR="000C7A1E" w:rsidRPr="00655747" w:rsidRDefault="000C7A1E" w:rsidP="000C7A1E">
      <w:pPr>
        <w:widowControl w:val="0"/>
        <w:spacing w:after="200" w:line="276" w:lineRule="auto"/>
      </w:pPr>
      <w:r w:rsidRPr="00655747">
        <w:t>устаове;</w:t>
      </w:r>
    </w:p>
    <w:p w:rsidR="000C7A1E" w:rsidRPr="00655747" w:rsidRDefault="000C7A1E" w:rsidP="000C7A1E">
      <w:pPr>
        <w:widowControl w:val="0"/>
        <w:spacing w:after="200" w:line="276" w:lineRule="auto"/>
      </w:pPr>
      <w:r w:rsidRPr="00655747">
        <w:t>14. Чланови Стручног тима за обезбеђивање квалитета и развој установе ревидирали су</w:t>
      </w:r>
    </w:p>
    <w:p w:rsidR="000C7A1E" w:rsidRPr="00655747" w:rsidRDefault="000C7A1E" w:rsidP="000C7A1E">
      <w:pPr>
        <w:widowControl w:val="0"/>
        <w:spacing w:after="200" w:line="276" w:lineRule="auto"/>
      </w:pPr>
      <w:r w:rsidRPr="00655747">
        <w:t>Извештај о самовредновању Стручног тима за самовредновање и вредновање рада</w:t>
      </w:r>
    </w:p>
    <w:p w:rsidR="000C7A1E" w:rsidRPr="00655747" w:rsidRDefault="000C7A1E" w:rsidP="000C7A1E">
      <w:pPr>
        <w:widowControl w:val="0"/>
        <w:spacing w:after="200" w:line="276" w:lineRule="auto"/>
      </w:pPr>
      <w:r w:rsidRPr="00655747">
        <w:t>установе;</w:t>
      </w:r>
    </w:p>
    <w:p w:rsidR="000C7A1E" w:rsidRPr="00655747" w:rsidRDefault="000C7A1E" w:rsidP="000C7A1E">
      <w:pPr>
        <w:widowControl w:val="0"/>
        <w:spacing w:after="200" w:line="276" w:lineRule="auto"/>
      </w:pPr>
      <w:r w:rsidRPr="00655747">
        <w:t>15. Чланови Стручног тима за обезбеђивање квалитета и развој установе анализирали</w:t>
      </w:r>
    </w:p>
    <w:p w:rsidR="000C7A1E" w:rsidRPr="00655747" w:rsidRDefault="000C7A1E" w:rsidP="000C7A1E">
      <w:pPr>
        <w:widowControl w:val="0"/>
        <w:spacing w:after="200" w:line="276" w:lineRule="auto"/>
      </w:pPr>
      <w:r w:rsidRPr="00655747">
        <w:t>су реализацију планираних садржаја;</w:t>
      </w:r>
    </w:p>
    <w:p w:rsidR="000C7A1E" w:rsidRPr="00655747" w:rsidRDefault="000C7A1E" w:rsidP="000C7A1E">
      <w:pPr>
        <w:widowControl w:val="0"/>
        <w:spacing w:after="200" w:line="276" w:lineRule="auto"/>
      </w:pPr>
      <w:r w:rsidRPr="00655747">
        <w:t>16. Чланови Стручног тима за обезбеђивање квалитета и развој установе анализирали</w:t>
      </w:r>
    </w:p>
    <w:p w:rsidR="000C7A1E" w:rsidRPr="00655747" w:rsidRDefault="000C7A1E" w:rsidP="000C7A1E">
      <w:pPr>
        <w:widowControl w:val="0"/>
        <w:spacing w:after="200" w:line="276" w:lineRule="auto"/>
      </w:pPr>
      <w:r w:rsidRPr="00655747">
        <w:t>су сарадњу са родитељима и промоцију школе;</w:t>
      </w:r>
    </w:p>
    <w:p w:rsidR="000C7A1E" w:rsidRPr="00655747" w:rsidRDefault="000C7A1E" w:rsidP="000C7A1E">
      <w:pPr>
        <w:widowControl w:val="0"/>
        <w:spacing w:after="200" w:line="276" w:lineRule="auto"/>
      </w:pPr>
      <w:r w:rsidRPr="00655747">
        <w:t>17. Чланови Стручног тима за обезбеђивање квалитета и развој установе анализирали</w:t>
      </w:r>
    </w:p>
    <w:p w:rsidR="000C7A1E" w:rsidRPr="00655747" w:rsidRDefault="000C7A1E" w:rsidP="000C7A1E">
      <w:pPr>
        <w:widowControl w:val="0"/>
        <w:spacing w:after="200" w:line="276" w:lineRule="auto"/>
      </w:pPr>
      <w:r w:rsidRPr="00655747">
        <w:t>су циљеве и исходе постигнућа;</w:t>
      </w:r>
    </w:p>
    <w:p w:rsidR="000C7A1E" w:rsidRPr="00655747" w:rsidRDefault="000C7A1E" w:rsidP="000C7A1E">
      <w:pPr>
        <w:widowControl w:val="0"/>
        <w:spacing w:after="200" w:line="276" w:lineRule="auto"/>
      </w:pPr>
      <w:r w:rsidRPr="00655747">
        <w:t>18. Чланови Стручног тима за обезбеђивање квалитета и развој установе учествовали  су у припреми Годишњег извештаја о раду у школској 2023/2024. године;</w:t>
      </w:r>
    </w:p>
    <w:p w:rsidR="000C7A1E" w:rsidRPr="00655747" w:rsidRDefault="000C7A1E" w:rsidP="000C7A1E">
      <w:pPr>
        <w:widowControl w:val="0"/>
        <w:spacing w:after="200" w:line="276" w:lineRule="auto"/>
      </w:pPr>
      <w:r w:rsidRPr="00655747">
        <w:t>19. Чланови Стручног тима за обезбеђивање квалитета и развој установе написали су</w:t>
      </w:r>
    </w:p>
    <w:p w:rsidR="00966D8D" w:rsidRPr="00655747" w:rsidRDefault="000C7A1E" w:rsidP="00966D8D">
      <w:pPr>
        <w:widowControl w:val="0"/>
        <w:spacing w:after="200" w:line="276" w:lineRule="auto"/>
      </w:pPr>
      <w:r w:rsidRPr="00655747">
        <w:t>Годишњи план рада за школску 2024/2025. годину.</w:t>
      </w:r>
    </w:p>
    <w:p w:rsidR="00EB0BD6" w:rsidRPr="00655747" w:rsidRDefault="002D5C95" w:rsidP="00966D8D">
      <w:pPr>
        <w:widowControl w:val="0"/>
        <w:spacing w:after="200" w:line="276" w:lineRule="auto"/>
        <w:jc w:val="center"/>
      </w:pPr>
      <w:r w:rsidRPr="00655747">
        <w:rPr>
          <w:b/>
          <w:sz w:val="28"/>
          <w:szCs w:val="28"/>
        </w:rPr>
        <w:t>5.10</w:t>
      </w:r>
      <w:r w:rsidR="000C7A1E" w:rsidRPr="00655747">
        <w:rPr>
          <w:b/>
          <w:sz w:val="28"/>
          <w:szCs w:val="28"/>
        </w:rPr>
        <w:t>. Извештај тима за инклузивно образовање</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761"/>
        <w:gridCol w:w="6914"/>
      </w:tblGrid>
      <w:tr w:rsidR="00D4071E" w:rsidRPr="00655747" w:rsidTr="00D4071E">
        <w:trPr>
          <w:jc w:val="center"/>
        </w:trPr>
        <w:tc>
          <w:tcPr>
            <w:tcW w:w="1035" w:type="dxa"/>
            <w:tcBorders>
              <w:top w:val="single" w:sz="4" w:space="0" w:color="auto"/>
              <w:left w:val="single" w:sz="4" w:space="0" w:color="auto"/>
              <w:bottom w:val="single" w:sz="4" w:space="0" w:color="auto"/>
              <w:right w:val="single" w:sz="4" w:space="0" w:color="auto"/>
            </w:tcBorders>
            <w:shd w:val="clear" w:color="auto" w:fill="95B3D7"/>
            <w:hideMark/>
          </w:tcPr>
          <w:p w:rsidR="00D4071E" w:rsidRPr="00655747" w:rsidRDefault="00D4071E" w:rsidP="00D4071E">
            <w:pPr>
              <w:widowControl w:val="0"/>
              <w:autoSpaceDE w:val="0"/>
              <w:autoSpaceDN w:val="0"/>
              <w:adjustRightInd w:val="0"/>
              <w:spacing w:after="160" w:line="254" w:lineRule="auto"/>
              <w:jc w:val="center"/>
              <w:rPr>
                <w:rFonts w:eastAsia="Calibri"/>
                <w:sz w:val="20"/>
                <w:szCs w:val="20"/>
                <w:lang w:val="sr-Cyrl-CS"/>
              </w:rPr>
            </w:pPr>
            <w:r w:rsidRPr="00655747">
              <w:rPr>
                <w:rFonts w:eastAsia="Calibri"/>
                <w:sz w:val="20"/>
                <w:szCs w:val="20"/>
                <w:lang w:val="sr-Cyrl-CS"/>
              </w:rPr>
              <w:t>РЕД. БРОЈ</w:t>
            </w:r>
          </w:p>
        </w:tc>
        <w:tc>
          <w:tcPr>
            <w:tcW w:w="1761" w:type="dxa"/>
            <w:tcBorders>
              <w:top w:val="single" w:sz="4" w:space="0" w:color="auto"/>
              <w:left w:val="single" w:sz="4" w:space="0" w:color="auto"/>
              <w:bottom w:val="single" w:sz="4" w:space="0" w:color="auto"/>
              <w:right w:val="single" w:sz="4" w:space="0" w:color="auto"/>
            </w:tcBorders>
            <w:shd w:val="clear" w:color="auto" w:fill="95B3D7"/>
            <w:hideMark/>
          </w:tcPr>
          <w:p w:rsidR="00D4071E" w:rsidRPr="00655747" w:rsidRDefault="00D4071E" w:rsidP="00D4071E">
            <w:pPr>
              <w:widowControl w:val="0"/>
              <w:autoSpaceDE w:val="0"/>
              <w:autoSpaceDN w:val="0"/>
              <w:adjustRightInd w:val="0"/>
              <w:spacing w:after="160" w:line="254" w:lineRule="auto"/>
              <w:jc w:val="center"/>
              <w:rPr>
                <w:rFonts w:eastAsia="Calibri"/>
                <w:sz w:val="20"/>
                <w:szCs w:val="20"/>
                <w:lang w:val="sr-Cyrl-CS"/>
              </w:rPr>
            </w:pPr>
            <w:r w:rsidRPr="00655747">
              <w:rPr>
                <w:rFonts w:eastAsia="Calibri"/>
                <w:sz w:val="20"/>
                <w:szCs w:val="20"/>
                <w:lang w:val="sr-Cyrl-CS"/>
              </w:rPr>
              <w:t xml:space="preserve">ДАТУМ </w:t>
            </w:r>
          </w:p>
        </w:tc>
        <w:tc>
          <w:tcPr>
            <w:tcW w:w="6914"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D4071E" w:rsidRPr="00655747" w:rsidRDefault="00D4071E" w:rsidP="00D4071E">
            <w:pPr>
              <w:widowControl w:val="0"/>
              <w:autoSpaceDE w:val="0"/>
              <w:autoSpaceDN w:val="0"/>
              <w:adjustRightInd w:val="0"/>
              <w:spacing w:after="160" w:line="254" w:lineRule="auto"/>
              <w:jc w:val="center"/>
              <w:rPr>
                <w:rFonts w:eastAsia="Calibri"/>
                <w:sz w:val="20"/>
                <w:szCs w:val="20"/>
                <w:lang w:val="sr-Cyrl-CS"/>
              </w:rPr>
            </w:pPr>
            <w:r w:rsidRPr="00655747">
              <w:rPr>
                <w:rFonts w:eastAsia="Calibri"/>
                <w:sz w:val="20"/>
                <w:szCs w:val="20"/>
                <w:lang w:val="sr-Cyrl-CS"/>
              </w:rPr>
              <w:t>ДНЕВНИ РЕД</w:t>
            </w:r>
          </w:p>
        </w:tc>
      </w:tr>
      <w:tr w:rsidR="00D4071E" w:rsidRPr="00655747" w:rsidTr="00D4071E">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071E" w:rsidRPr="00655747" w:rsidRDefault="00D4071E" w:rsidP="00D4071E">
            <w:pPr>
              <w:widowControl w:val="0"/>
              <w:autoSpaceDE w:val="0"/>
              <w:autoSpaceDN w:val="0"/>
              <w:adjustRightInd w:val="0"/>
              <w:spacing w:after="160" w:line="254" w:lineRule="auto"/>
              <w:jc w:val="center"/>
              <w:rPr>
                <w:rFonts w:eastAsia="Calibri"/>
                <w:sz w:val="20"/>
                <w:szCs w:val="20"/>
                <w:lang w:val="sr-Cyrl-CS"/>
              </w:rPr>
            </w:pPr>
            <w:r w:rsidRPr="00655747">
              <w:rPr>
                <w:rFonts w:eastAsia="Calibri"/>
                <w:sz w:val="20"/>
                <w:szCs w:val="20"/>
                <w:lang w:val="sr-Cyrl-CS"/>
              </w:rPr>
              <w:t>1.</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071E" w:rsidRPr="00655747" w:rsidRDefault="00D4071E" w:rsidP="00D4071E">
            <w:pPr>
              <w:widowControl w:val="0"/>
              <w:autoSpaceDE w:val="0"/>
              <w:autoSpaceDN w:val="0"/>
              <w:adjustRightInd w:val="0"/>
              <w:spacing w:after="160" w:line="254" w:lineRule="auto"/>
              <w:jc w:val="center"/>
              <w:rPr>
                <w:rFonts w:eastAsia="Calibri"/>
                <w:sz w:val="20"/>
                <w:szCs w:val="20"/>
                <w:lang w:val="sr-Latn-RS"/>
              </w:rPr>
            </w:pPr>
            <w:r w:rsidRPr="00655747">
              <w:rPr>
                <w:rFonts w:eastAsia="Calibri"/>
                <w:sz w:val="20"/>
                <w:szCs w:val="20"/>
              </w:rPr>
              <w:t>1</w:t>
            </w:r>
            <w:r w:rsidRPr="00655747">
              <w:rPr>
                <w:rFonts w:eastAsia="Calibri"/>
                <w:sz w:val="20"/>
                <w:szCs w:val="20"/>
                <w:lang w:val="en-US"/>
              </w:rPr>
              <w:t>5</w:t>
            </w:r>
            <w:r w:rsidRPr="00655747">
              <w:rPr>
                <w:rFonts w:eastAsia="Calibri"/>
                <w:sz w:val="20"/>
                <w:szCs w:val="20"/>
                <w:lang w:val="sr-Latn-RS"/>
              </w:rPr>
              <w:t>.09.20</w:t>
            </w:r>
            <w:r w:rsidRPr="00655747">
              <w:rPr>
                <w:rFonts w:eastAsia="Calibri"/>
                <w:sz w:val="20"/>
                <w:szCs w:val="20"/>
              </w:rPr>
              <w:t>23</w:t>
            </w:r>
            <w:r w:rsidRPr="00655747">
              <w:rPr>
                <w:rFonts w:eastAsia="Calibri"/>
                <w:sz w:val="20"/>
                <w:szCs w:val="20"/>
                <w:lang w:val="sr-Latn-RS"/>
              </w:rPr>
              <w:t>.</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071E" w:rsidRPr="00655747" w:rsidRDefault="00D4071E" w:rsidP="00D4071E">
            <w:pPr>
              <w:spacing w:after="160" w:line="254" w:lineRule="auto"/>
              <w:jc w:val="left"/>
              <w:rPr>
                <w:rFonts w:eastAsia="Calibri"/>
                <w:sz w:val="20"/>
                <w:szCs w:val="20"/>
              </w:rPr>
            </w:pPr>
            <w:r w:rsidRPr="00655747">
              <w:rPr>
                <w:rFonts w:eastAsia="Calibri"/>
                <w:sz w:val="20"/>
                <w:szCs w:val="20"/>
                <w:lang w:val="sr-Cyrl-CS"/>
              </w:rPr>
              <w:t xml:space="preserve">       </w:t>
            </w:r>
            <w:r w:rsidRPr="00655747">
              <w:rPr>
                <w:rFonts w:eastAsia="Calibri"/>
                <w:sz w:val="20"/>
                <w:szCs w:val="20"/>
                <w:lang w:val="sr-Latn-RS"/>
              </w:rPr>
              <w:t xml:space="preserve">1. </w:t>
            </w:r>
            <w:r w:rsidRPr="00655747">
              <w:rPr>
                <w:rFonts w:eastAsia="Calibri"/>
                <w:sz w:val="20"/>
                <w:szCs w:val="20"/>
              </w:rPr>
              <w:t>Усвајање записника са претходног састанка тима за инклузивно образовање.</w:t>
            </w:r>
          </w:p>
          <w:p w:rsidR="00D4071E" w:rsidRPr="00655747" w:rsidRDefault="00D4071E" w:rsidP="00D4071E">
            <w:pPr>
              <w:spacing w:after="160" w:line="254" w:lineRule="auto"/>
              <w:jc w:val="left"/>
              <w:rPr>
                <w:rFonts w:eastAsia="Calibri"/>
                <w:sz w:val="20"/>
                <w:szCs w:val="20"/>
              </w:rPr>
            </w:pPr>
            <w:r w:rsidRPr="00655747">
              <w:rPr>
                <w:rFonts w:eastAsia="Calibri"/>
                <w:sz w:val="20"/>
                <w:szCs w:val="20"/>
              </w:rPr>
              <w:t xml:space="preserve">       2. Извештај о тестирању ученика 1. разреда и идентификација ученика којима ће бити потребна додатна подршка.</w:t>
            </w:r>
          </w:p>
          <w:p w:rsidR="00D4071E" w:rsidRPr="00655747" w:rsidRDefault="00D4071E" w:rsidP="00D4071E">
            <w:pPr>
              <w:spacing w:after="160" w:line="254" w:lineRule="auto"/>
              <w:jc w:val="left"/>
              <w:rPr>
                <w:rFonts w:eastAsia="Calibri"/>
                <w:sz w:val="20"/>
                <w:szCs w:val="20"/>
              </w:rPr>
            </w:pPr>
            <w:r w:rsidRPr="00655747">
              <w:rPr>
                <w:rFonts w:eastAsia="Calibri"/>
                <w:sz w:val="20"/>
                <w:szCs w:val="20"/>
              </w:rPr>
              <w:t xml:space="preserve">       3. Израда плана рада тима за 2023/24.</w:t>
            </w:r>
          </w:p>
          <w:p w:rsidR="00D4071E" w:rsidRPr="00655747" w:rsidRDefault="00D4071E" w:rsidP="00D4071E">
            <w:pPr>
              <w:spacing w:after="160" w:line="254" w:lineRule="auto"/>
              <w:jc w:val="left"/>
              <w:rPr>
                <w:rFonts w:eastAsia="Calibri"/>
                <w:sz w:val="20"/>
                <w:szCs w:val="20"/>
              </w:rPr>
            </w:pPr>
            <w:r w:rsidRPr="00655747">
              <w:rPr>
                <w:rFonts w:eastAsia="Calibri"/>
                <w:sz w:val="20"/>
                <w:szCs w:val="20"/>
              </w:rPr>
              <w:t xml:space="preserve">       4.  Израда ИОП-а за ученике који већ раде по ИОП-у.</w:t>
            </w:r>
          </w:p>
          <w:p w:rsidR="00D4071E" w:rsidRPr="00655747" w:rsidRDefault="00D4071E" w:rsidP="00D4071E">
            <w:pPr>
              <w:spacing w:after="160" w:line="254" w:lineRule="auto"/>
              <w:jc w:val="left"/>
              <w:rPr>
                <w:rFonts w:eastAsia="Calibri"/>
                <w:sz w:val="20"/>
                <w:szCs w:val="20"/>
              </w:rPr>
            </w:pPr>
            <w:r w:rsidRPr="00655747">
              <w:rPr>
                <w:rFonts w:eastAsia="Calibri"/>
                <w:sz w:val="20"/>
                <w:szCs w:val="20"/>
              </w:rPr>
              <w:t xml:space="preserve">       5.  Разно.</w:t>
            </w:r>
          </w:p>
          <w:p w:rsidR="00D4071E" w:rsidRPr="00655747" w:rsidRDefault="00D4071E" w:rsidP="00D4071E">
            <w:pPr>
              <w:spacing w:after="160" w:line="254" w:lineRule="auto"/>
              <w:jc w:val="left"/>
              <w:rPr>
                <w:rFonts w:eastAsia="Calibri"/>
                <w:sz w:val="20"/>
                <w:szCs w:val="20"/>
                <w:lang w:val="sr-Cyrl-CS"/>
              </w:rPr>
            </w:pPr>
            <w:r w:rsidRPr="00655747">
              <w:rPr>
                <w:rFonts w:eastAsia="Calibri"/>
                <w:sz w:val="20"/>
                <w:szCs w:val="20"/>
                <w:lang w:val="sr-Cyrl-CS"/>
              </w:rPr>
              <w:t xml:space="preserve">     </w:t>
            </w:r>
          </w:p>
        </w:tc>
      </w:tr>
      <w:tr w:rsidR="00D4071E" w:rsidRPr="00655747" w:rsidTr="00D4071E">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071E" w:rsidRPr="00655747" w:rsidRDefault="00D4071E" w:rsidP="00D4071E">
            <w:pPr>
              <w:widowControl w:val="0"/>
              <w:autoSpaceDE w:val="0"/>
              <w:autoSpaceDN w:val="0"/>
              <w:adjustRightInd w:val="0"/>
              <w:spacing w:after="160" w:line="254" w:lineRule="auto"/>
              <w:jc w:val="center"/>
              <w:rPr>
                <w:rFonts w:eastAsia="Calibri"/>
                <w:sz w:val="20"/>
                <w:szCs w:val="20"/>
                <w:lang w:val="sr-Cyrl-CS"/>
              </w:rPr>
            </w:pPr>
            <w:r w:rsidRPr="00655747">
              <w:rPr>
                <w:rFonts w:eastAsia="Calibri"/>
                <w:sz w:val="20"/>
                <w:szCs w:val="20"/>
                <w:lang w:val="sr-Cyrl-CS"/>
              </w:rPr>
              <w:t>2.</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071E" w:rsidRPr="00655747" w:rsidRDefault="00D4071E" w:rsidP="00D4071E">
            <w:pPr>
              <w:widowControl w:val="0"/>
              <w:autoSpaceDE w:val="0"/>
              <w:autoSpaceDN w:val="0"/>
              <w:adjustRightInd w:val="0"/>
              <w:spacing w:after="160" w:line="254" w:lineRule="auto"/>
              <w:jc w:val="center"/>
              <w:rPr>
                <w:rFonts w:eastAsia="Calibri"/>
                <w:sz w:val="20"/>
                <w:szCs w:val="20"/>
              </w:rPr>
            </w:pPr>
            <w:r w:rsidRPr="00655747">
              <w:rPr>
                <w:rFonts w:eastAsia="Calibri"/>
                <w:sz w:val="20"/>
                <w:szCs w:val="20"/>
              </w:rPr>
              <w:t>27. 12. 2023.</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071E" w:rsidRPr="00655747" w:rsidRDefault="00D4071E" w:rsidP="00D4071E">
            <w:pPr>
              <w:spacing w:after="160" w:line="254" w:lineRule="auto"/>
              <w:jc w:val="left"/>
              <w:rPr>
                <w:rFonts w:eastAsia="Calibri"/>
                <w:sz w:val="20"/>
                <w:szCs w:val="20"/>
              </w:rPr>
            </w:pPr>
            <w:r w:rsidRPr="00655747">
              <w:rPr>
                <w:rFonts w:eastAsia="Calibri"/>
                <w:sz w:val="20"/>
                <w:szCs w:val="20"/>
                <w:lang w:val="sr-Cyrl-CS"/>
              </w:rPr>
              <w:t xml:space="preserve">       1. </w:t>
            </w:r>
            <w:r w:rsidRPr="00655747">
              <w:rPr>
                <w:rFonts w:eastAsia="Calibri"/>
                <w:sz w:val="20"/>
                <w:szCs w:val="20"/>
              </w:rPr>
              <w:t>Усвајање записника са претходног састанка тима за инклузивно образовање.</w:t>
            </w:r>
          </w:p>
          <w:p w:rsidR="00D4071E" w:rsidRPr="00655747" w:rsidRDefault="00D4071E" w:rsidP="00D4071E">
            <w:pPr>
              <w:spacing w:after="160" w:line="254" w:lineRule="auto"/>
              <w:jc w:val="left"/>
              <w:rPr>
                <w:rFonts w:eastAsia="Calibri"/>
                <w:sz w:val="20"/>
                <w:szCs w:val="20"/>
              </w:rPr>
            </w:pPr>
            <w:r w:rsidRPr="00655747">
              <w:rPr>
                <w:rFonts w:eastAsia="Calibri"/>
                <w:sz w:val="20"/>
                <w:szCs w:val="20"/>
              </w:rPr>
              <w:t xml:space="preserve">       2.  Евалуација ИОП-а на крају 1. полугодишта.</w:t>
            </w:r>
          </w:p>
          <w:p w:rsidR="00D4071E" w:rsidRPr="00655747" w:rsidRDefault="00D4071E" w:rsidP="00D4071E">
            <w:pPr>
              <w:spacing w:after="160" w:line="254" w:lineRule="auto"/>
              <w:jc w:val="left"/>
              <w:rPr>
                <w:rFonts w:eastAsia="Calibri"/>
                <w:sz w:val="20"/>
                <w:szCs w:val="20"/>
              </w:rPr>
            </w:pPr>
            <w:r w:rsidRPr="00655747">
              <w:rPr>
                <w:rFonts w:eastAsia="Calibri"/>
                <w:sz w:val="20"/>
                <w:szCs w:val="20"/>
              </w:rPr>
              <w:t xml:space="preserve">       3. Разно.</w:t>
            </w:r>
          </w:p>
        </w:tc>
      </w:tr>
      <w:tr w:rsidR="00D4071E" w:rsidRPr="00655747" w:rsidTr="00D4071E">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071E" w:rsidRPr="00655747" w:rsidRDefault="00D4071E" w:rsidP="00D4071E">
            <w:pPr>
              <w:widowControl w:val="0"/>
              <w:autoSpaceDE w:val="0"/>
              <w:autoSpaceDN w:val="0"/>
              <w:adjustRightInd w:val="0"/>
              <w:spacing w:after="160" w:line="254" w:lineRule="auto"/>
              <w:jc w:val="center"/>
              <w:rPr>
                <w:rFonts w:eastAsia="Calibri"/>
                <w:sz w:val="20"/>
                <w:szCs w:val="20"/>
                <w:lang w:val="sr-Cyrl-CS"/>
              </w:rPr>
            </w:pPr>
            <w:r w:rsidRPr="00655747">
              <w:rPr>
                <w:rFonts w:eastAsia="Calibri"/>
                <w:sz w:val="20"/>
                <w:szCs w:val="20"/>
                <w:lang w:val="sr-Cyrl-CS"/>
              </w:rPr>
              <w:t>3.</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071E" w:rsidRPr="00655747" w:rsidRDefault="00D4071E" w:rsidP="00D4071E">
            <w:pPr>
              <w:widowControl w:val="0"/>
              <w:autoSpaceDE w:val="0"/>
              <w:autoSpaceDN w:val="0"/>
              <w:adjustRightInd w:val="0"/>
              <w:spacing w:after="160" w:line="254" w:lineRule="auto"/>
              <w:jc w:val="center"/>
              <w:rPr>
                <w:rFonts w:eastAsia="Calibri"/>
                <w:sz w:val="20"/>
                <w:szCs w:val="20"/>
              </w:rPr>
            </w:pPr>
            <w:r w:rsidRPr="00655747">
              <w:rPr>
                <w:rFonts w:eastAsia="Calibri"/>
                <w:sz w:val="20"/>
                <w:szCs w:val="20"/>
              </w:rPr>
              <w:t>15.01.2024.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D4071E" w:rsidRPr="00655747" w:rsidRDefault="00D4071E" w:rsidP="00D4071E">
            <w:pPr>
              <w:spacing w:after="160" w:line="254" w:lineRule="auto"/>
              <w:jc w:val="left"/>
              <w:rPr>
                <w:rFonts w:eastAsia="Calibri"/>
                <w:sz w:val="20"/>
                <w:szCs w:val="20"/>
              </w:rPr>
            </w:pPr>
            <w:r w:rsidRPr="00655747">
              <w:rPr>
                <w:rFonts w:eastAsia="Calibri"/>
                <w:sz w:val="20"/>
                <w:szCs w:val="20"/>
              </w:rPr>
              <w:t xml:space="preserve">      </w:t>
            </w:r>
            <w:r w:rsidRPr="00655747">
              <w:rPr>
                <w:rFonts w:eastAsia="Calibri"/>
                <w:sz w:val="20"/>
                <w:szCs w:val="20"/>
                <w:lang w:val="sr-Latn-RS"/>
              </w:rPr>
              <w:t xml:space="preserve">1. </w:t>
            </w:r>
            <w:r w:rsidRPr="00655747">
              <w:rPr>
                <w:rFonts w:eastAsia="Calibri"/>
                <w:sz w:val="20"/>
                <w:szCs w:val="20"/>
              </w:rPr>
              <w:t>Усвајање записника са претходног састанка тима за инклузивно образовање.</w:t>
            </w:r>
          </w:p>
          <w:p w:rsidR="00D4071E" w:rsidRPr="00655747" w:rsidRDefault="00D4071E" w:rsidP="00D4071E">
            <w:pPr>
              <w:spacing w:after="160" w:line="254" w:lineRule="auto"/>
              <w:jc w:val="left"/>
              <w:rPr>
                <w:rFonts w:eastAsia="Calibri"/>
                <w:sz w:val="20"/>
                <w:szCs w:val="20"/>
              </w:rPr>
            </w:pPr>
            <w:r w:rsidRPr="00655747">
              <w:rPr>
                <w:rFonts w:eastAsia="Calibri"/>
                <w:sz w:val="20"/>
                <w:szCs w:val="20"/>
              </w:rPr>
              <w:t xml:space="preserve">      2. Израда нових ИОП-а.</w:t>
            </w:r>
          </w:p>
          <w:p w:rsidR="00D4071E" w:rsidRPr="00655747" w:rsidRDefault="00951107" w:rsidP="00D4071E">
            <w:pPr>
              <w:spacing w:after="160" w:line="254" w:lineRule="auto"/>
              <w:jc w:val="left"/>
              <w:rPr>
                <w:rFonts w:eastAsia="Calibri"/>
                <w:sz w:val="20"/>
                <w:szCs w:val="20"/>
              </w:rPr>
            </w:pPr>
            <w:r w:rsidRPr="00655747">
              <w:rPr>
                <w:rFonts w:eastAsia="Calibri"/>
                <w:sz w:val="20"/>
                <w:szCs w:val="20"/>
              </w:rPr>
              <w:t xml:space="preserve">      3.  Разно.</w:t>
            </w:r>
          </w:p>
        </w:tc>
      </w:tr>
      <w:tr w:rsidR="00D4071E" w:rsidRPr="00655747" w:rsidTr="00D4071E">
        <w:trPr>
          <w:jc w:val="center"/>
        </w:trPr>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071E" w:rsidRPr="00655747" w:rsidRDefault="00D4071E" w:rsidP="00D4071E">
            <w:pPr>
              <w:widowControl w:val="0"/>
              <w:autoSpaceDE w:val="0"/>
              <w:autoSpaceDN w:val="0"/>
              <w:adjustRightInd w:val="0"/>
              <w:spacing w:after="160" w:line="254" w:lineRule="auto"/>
              <w:jc w:val="center"/>
              <w:rPr>
                <w:rFonts w:eastAsia="Calibri"/>
                <w:sz w:val="20"/>
                <w:szCs w:val="20"/>
                <w:lang w:val="sr-Cyrl-CS"/>
              </w:rPr>
            </w:pPr>
            <w:r w:rsidRPr="00655747">
              <w:rPr>
                <w:rFonts w:eastAsia="Calibri"/>
                <w:sz w:val="20"/>
                <w:szCs w:val="20"/>
                <w:lang w:val="sr-Cyrl-CS"/>
              </w:rPr>
              <w:t xml:space="preserve">4. </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071E" w:rsidRPr="00655747" w:rsidRDefault="00D4071E" w:rsidP="00D4071E">
            <w:pPr>
              <w:widowControl w:val="0"/>
              <w:autoSpaceDE w:val="0"/>
              <w:autoSpaceDN w:val="0"/>
              <w:adjustRightInd w:val="0"/>
              <w:spacing w:after="160" w:line="254" w:lineRule="auto"/>
              <w:jc w:val="center"/>
              <w:rPr>
                <w:rFonts w:eastAsia="Calibri"/>
                <w:sz w:val="20"/>
                <w:szCs w:val="20"/>
              </w:rPr>
            </w:pPr>
            <w:r w:rsidRPr="00655747">
              <w:rPr>
                <w:rFonts w:eastAsia="Calibri"/>
                <w:sz w:val="20"/>
                <w:szCs w:val="20"/>
              </w:rPr>
              <w:t>10.06.2024.</w:t>
            </w:r>
          </w:p>
        </w:tc>
        <w:tc>
          <w:tcPr>
            <w:tcW w:w="6914" w:type="dxa"/>
            <w:tcBorders>
              <w:top w:val="single" w:sz="4" w:space="0" w:color="auto"/>
              <w:left w:val="single" w:sz="4" w:space="0" w:color="auto"/>
              <w:bottom w:val="single" w:sz="4" w:space="0" w:color="auto"/>
              <w:right w:val="single" w:sz="4" w:space="0" w:color="auto"/>
            </w:tcBorders>
            <w:shd w:val="clear" w:color="auto" w:fill="FFFFFF"/>
            <w:vAlign w:val="center"/>
          </w:tcPr>
          <w:p w:rsidR="00951107" w:rsidRPr="00655747" w:rsidRDefault="00D4071E" w:rsidP="00D4071E">
            <w:pPr>
              <w:spacing w:after="160" w:line="254" w:lineRule="auto"/>
              <w:jc w:val="left"/>
              <w:rPr>
                <w:rFonts w:eastAsia="Calibri"/>
                <w:sz w:val="20"/>
                <w:szCs w:val="20"/>
              </w:rPr>
            </w:pPr>
            <w:r w:rsidRPr="00655747">
              <w:rPr>
                <w:rFonts w:eastAsia="Calibri"/>
                <w:sz w:val="20"/>
                <w:szCs w:val="20"/>
              </w:rPr>
              <w:t xml:space="preserve">       </w:t>
            </w:r>
            <w:r w:rsidRPr="00655747">
              <w:rPr>
                <w:rFonts w:eastAsia="Calibri"/>
                <w:sz w:val="20"/>
                <w:szCs w:val="20"/>
                <w:lang w:val="sr-Latn-RS"/>
              </w:rPr>
              <w:t xml:space="preserve">1. </w:t>
            </w:r>
            <w:r w:rsidRPr="00655747">
              <w:rPr>
                <w:rFonts w:eastAsia="Calibri"/>
                <w:sz w:val="20"/>
                <w:szCs w:val="20"/>
              </w:rPr>
              <w:t>Усвајање записника са претходног састанка</w:t>
            </w:r>
            <w:r w:rsidR="00951107" w:rsidRPr="00655747">
              <w:rPr>
                <w:rFonts w:eastAsia="Calibri"/>
                <w:sz w:val="20"/>
                <w:szCs w:val="20"/>
              </w:rPr>
              <w:t xml:space="preserve"> тима за инклузивно образовање.</w:t>
            </w:r>
          </w:p>
          <w:p w:rsidR="00D4071E" w:rsidRPr="00655747" w:rsidRDefault="00D4071E" w:rsidP="00D4071E">
            <w:pPr>
              <w:spacing w:after="160" w:line="254" w:lineRule="auto"/>
              <w:jc w:val="left"/>
              <w:rPr>
                <w:rFonts w:eastAsia="Calibri"/>
                <w:sz w:val="20"/>
                <w:szCs w:val="20"/>
              </w:rPr>
            </w:pPr>
            <w:r w:rsidRPr="00655747">
              <w:rPr>
                <w:rFonts w:eastAsia="Calibri"/>
                <w:sz w:val="20"/>
                <w:szCs w:val="20"/>
              </w:rPr>
              <w:t xml:space="preserve"> 2.  Евалуација</w:t>
            </w:r>
            <w:r w:rsidR="00951107" w:rsidRPr="00655747">
              <w:rPr>
                <w:rFonts w:eastAsia="Calibri"/>
                <w:sz w:val="20"/>
                <w:szCs w:val="20"/>
              </w:rPr>
              <w:t xml:space="preserve"> ИОП-а на крају 1. полугодишта.</w:t>
            </w:r>
          </w:p>
          <w:p w:rsidR="00951107" w:rsidRPr="00655747" w:rsidRDefault="00951107" w:rsidP="00D4071E">
            <w:pPr>
              <w:spacing w:after="160" w:line="254" w:lineRule="auto"/>
              <w:jc w:val="left"/>
              <w:rPr>
                <w:rFonts w:eastAsia="Calibri"/>
                <w:sz w:val="20"/>
                <w:szCs w:val="20"/>
              </w:rPr>
            </w:pPr>
            <w:r w:rsidRPr="00655747">
              <w:rPr>
                <w:rFonts w:eastAsia="Calibri"/>
                <w:sz w:val="20"/>
                <w:szCs w:val="20"/>
                <w:lang w:val="en-US"/>
              </w:rPr>
              <w:t xml:space="preserve">  3. </w:t>
            </w:r>
            <w:r w:rsidRPr="00655747">
              <w:rPr>
                <w:rFonts w:eastAsia="Calibri"/>
                <w:sz w:val="20"/>
                <w:szCs w:val="20"/>
              </w:rPr>
              <w:t>Разно.</w:t>
            </w:r>
          </w:p>
          <w:p w:rsidR="00D4071E" w:rsidRPr="00655747" w:rsidRDefault="00D4071E" w:rsidP="00D4071E">
            <w:pPr>
              <w:spacing w:after="160" w:line="254" w:lineRule="auto"/>
              <w:jc w:val="left"/>
              <w:rPr>
                <w:rFonts w:eastAsia="Calibri"/>
                <w:sz w:val="20"/>
                <w:szCs w:val="20"/>
              </w:rPr>
            </w:pPr>
          </w:p>
        </w:tc>
      </w:tr>
    </w:tbl>
    <w:p w:rsidR="00966D8D" w:rsidRPr="00655747" w:rsidRDefault="00966D8D" w:rsidP="00951107">
      <w:pPr>
        <w:widowControl w:val="0"/>
        <w:spacing w:after="200" w:line="276" w:lineRule="auto"/>
        <w:jc w:val="center"/>
        <w:rPr>
          <w:b/>
          <w:sz w:val="28"/>
          <w:szCs w:val="28"/>
        </w:rPr>
      </w:pPr>
    </w:p>
    <w:p w:rsidR="000C7A1E" w:rsidRPr="00655747" w:rsidRDefault="002D5C95" w:rsidP="00951107">
      <w:pPr>
        <w:widowControl w:val="0"/>
        <w:spacing w:after="200" w:line="276" w:lineRule="auto"/>
        <w:jc w:val="center"/>
        <w:rPr>
          <w:b/>
          <w:sz w:val="28"/>
          <w:szCs w:val="28"/>
        </w:rPr>
      </w:pPr>
      <w:r w:rsidRPr="00655747">
        <w:rPr>
          <w:b/>
          <w:sz w:val="28"/>
          <w:szCs w:val="28"/>
        </w:rPr>
        <w:t>5.11</w:t>
      </w:r>
      <w:r w:rsidR="000C7A1E" w:rsidRPr="00655747">
        <w:rPr>
          <w:b/>
          <w:sz w:val="28"/>
          <w:szCs w:val="28"/>
        </w:rPr>
        <w:t>. Извештај о раду тима за заштиту ученика од дискриминације, насиља, злостављања и занемаривања</w:t>
      </w:r>
    </w:p>
    <w:p w:rsidR="00966D8D" w:rsidRPr="00655747" w:rsidRDefault="002D5C95" w:rsidP="002D5C95">
      <w:pPr>
        <w:widowControl w:val="0"/>
        <w:spacing w:after="200" w:line="276" w:lineRule="auto"/>
      </w:pPr>
      <w:r w:rsidRPr="00655747">
        <w:t xml:space="preserve">Тим је током школске године организовао превентивне и интервентне активности. Интервентне активности су се односиле на спровођење дисциплинског поступка и појачаног васпитног рада доношење за ученике </w:t>
      </w:r>
      <w:r w:rsidRPr="00655747">
        <w:rPr>
          <w:lang w:val="sr-Latn-RS"/>
        </w:rPr>
        <w:t xml:space="preserve">6. разреда </w:t>
      </w:r>
      <w:r w:rsidRPr="00655747">
        <w:t xml:space="preserve">О.Д. 8. разреда А.Ј.М. који су учинили тежу повреду забране. Реч је о ученицима који до тада нису имали већих проблема у понашању и мере су дале очекиване резултате. </w:t>
      </w:r>
    </w:p>
    <w:p w:rsidR="002D5C95" w:rsidRPr="00655747" w:rsidRDefault="002D5C95" w:rsidP="002D5C95">
      <w:pPr>
        <w:widowControl w:val="0"/>
        <w:spacing w:after="200" w:line="276" w:lineRule="auto"/>
      </w:pPr>
      <w:r w:rsidRPr="00655747">
        <w:t>Превентивене активности су спроводили како наставници сваком згодном приликом, тако и представници МУП-а по већ предвиђеном распореду активности. Због поменутих случајева, представници МУП-а су имали додатне радионице са ученицима. Редовно се посећује платформа Чувам те.</w:t>
      </w:r>
    </w:p>
    <w:p w:rsidR="00940208" w:rsidRPr="00655747" w:rsidRDefault="002D5C95" w:rsidP="00940208">
      <w:pPr>
        <w:widowControl w:val="0"/>
        <w:spacing w:after="200" w:line="276" w:lineRule="auto"/>
      </w:pPr>
      <w:r w:rsidRPr="00655747">
        <w:t>Полиција у оквиру својих задужења свакодневно посећу</w:t>
      </w:r>
      <w:r w:rsidR="00940208" w:rsidRPr="00655747">
        <w:t xml:space="preserve">је школу. </w:t>
      </w:r>
    </w:p>
    <w:p w:rsidR="00D210A6" w:rsidRPr="00655747" w:rsidRDefault="00D210A6" w:rsidP="00940208">
      <w:pPr>
        <w:widowControl w:val="0"/>
        <w:spacing w:after="200" w:line="276" w:lineRule="auto"/>
        <w:jc w:val="center"/>
        <w:rPr>
          <w:b/>
          <w:sz w:val="28"/>
          <w:szCs w:val="28"/>
        </w:rPr>
      </w:pPr>
    </w:p>
    <w:p w:rsidR="00D210A6" w:rsidRPr="00655747" w:rsidRDefault="00D210A6" w:rsidP="00940208">
      <w:pPr>
        <w:widowControl w:val="0"/>
        <w:spacing w:after="200" w:line="276" w:lineRule="auto"/>
        <w:jc w:val="center"/>
        <w:rPr>
          <w:b/>
          <w:sz w:val="28"/>
          <w:szCs w:val="28"/>
        </w:rPr>
      </w:pPr>
    </w:p>
    <w:p w:rsidR="00D210A6" w:rsidRPr="00655747" w:rsidRDefault="00D210A6" w:rsidP="00940208">
      <w:pPr>
        <w:widowControl w:val="0"/>
        <w:spacing w:after="200" w:line="276" w:lineRule="auto"/>
        <w:jc w:val="center"/>
        <w:rPr>
          <w:b/>
          <w:sz w:val="28"/>
          <w:szCs w:val="28"/>
        </w:rPr>
      </w:pPr>
    </w:p>
    <w:p w:rsidR="00D210A6" w:rsidRPr="00655747" w:rsidRDefault="00D210A6" w:rsidP="00940208">
      <w:pPr>
        <w:widowControl w:val="0"/>
        <w:spacing w:after="200" w:line="276" w:lineRule="auto"/>
        <w:jc w:val="center"/>
        <w:rPr>
          <w:b/>
          <w:sz w:val="28"/>
          <w:szCs w:val="28"/>
        </w:rPr>
      </w:pPr>
    </w:p>
    <w:p w:rsidR="00D210A6" w:rsidRPr="00655747" w:rsidRDefault="00D210A6" w:rsidP="00940208">
      <w:pPr>
        <w:widowControl w:val="0"/>
        <w:spacing w:after="200" w:line="276" w:lineRule="auto"/>
        <w:jc w:val="center"/>
        <w:rPr>
          <w:b/>
          <w:sz w:val="28"/>
          <w:szCs w:val="28"/>
        </w:rPr>
      </w:pPr>
    </w:p>
    <w:p w:rsidR="00EB0BD6" w:rsidRPr="00655747" w:rsidRDefault="00F47584" w:rsidP="00940208">
      <w:pPr>
        <w:widowControl w:val="0"/>
        <w:spacing w:after="200" w:line="276" w:lineRule="auto"/>
        <w:jc w:val="center"/>
      </w:pPr>
      <w:r w:rsidRPr="00655747">
        <w:rPr>
          <w:b/>
          <w:sz w:val="28"/>
          <w:szCs w:val="28"/>
        </w:rPr>
        <w:t>5.12. Извештај о раду тима за самовредновање</w:t>
      </w:r>
    </w:p>
    <w:p w:rsidR="00F47584" w:rsidRPr="00655747" w:rsidRDefault="00F47584" w:rsidP="00F47584">
      <w:pPr>
        <w:widowControl w:val="0"/>
        <w:spacing w:after="200" w:line="276" w:lineRule="auto"/>
        <w:rPr>
          <w:rFonts w:eastAsia="Calibri"/>
          <w:lang w:val="en-US"/>
        </w:rPr>
      </w:pPr>
      <w:r w:rsidRPr="00655747">
        <w:rPr>
          <w:rFonts w:eastAsia="Calibri"/>
        </w:rPr>
        <w:t>На основу смерница Министарства просвете, током првог полугодишта је планирано вредновање две области квалитета „Етос“ и „Подршка ученицима“. Тим за самовредновање је спровео три анкете. Једна анкета се односила на вредновање одређених индикатора из области „Етос“, ту анкету је попунило 25 ученика од петог до осмог разреда, другом анкетом родитељи</w:t>
      </w:r>
      <w:r w:rsidRPr="00655747">
        <w:rPr>
          <w:rFonts w:eastAsia="Calibri"/>
          <w:lang w:val="en-US"/>
        </w:rPr>
        <w:t xml:space="preserve"> </w:t>
      </w:r>
      <w:r w:rsidRPr="00655747">
        <w:rPr>
          <w:rFonts w:eastAsia="Calibri"/>
        </w:rPr>
        <w:t xml:space="preserve">ученика виших разреда су вредновали одређене индикаторе из области „Подршка ученицима“ и ту анкету је попунило 6 родитеља, док су трећу анкету којом су вредновани одређени индикатори из области „Етос“ попуњавали наставници предметне и разредне наставе. У прве две анкете тврдње  су била јасно формулисана да би ученици и родитељи што реалније вредновали индикаторе на које су се односиле те тврдње, док је трећа анкета садржала конкретне индикаторе . </w:t>
      </w:r>
    </w:p>
    <w:p w:rsidR="00F47584" w:rsidRPr="00655747" w:rsidRDefault="00F47584" w:rsidP="00F47584">
      <w:pPr>
        <w:widowControl w:val="0"/>
        <w:spacing w:after="200" w:line="276" w:lineRule="auto"/>
        <w:rPr>
          <w:rFonts w:eastAsia="Calibri"/>
          <w:lang w:val="en-US"/>
        </w:rPr>
      </w:pPr>
      <w:r w:rsidRPr="00655747">
        <w:rPr>
          <w:rFonts w:eastAsia="Calibri"/>
          <w:b/>
        </w:rPr>
        <w:t>УПИТНИК ЗА УЧЕНИКЕ</w:t>
      </w:r>
      <w:r w:rsidRPr="00655747">
        <w:rPr>
          <w:rFonts w:eastAsia="Calibri"/>
          <w:b/>
          <w:lang w:val="en-US"/>
        </w:rPr>
        <w:t xml:space="preserve"> - </w:t>
      </w:r>
      <w:r w:rsidRPr="00655747">
        <w:rPr>
          <w:rFonts w:eastAsia="Calibri"/>
        </w:rPr>
        <w:t>Област квалитета: ЕТОС</w:t>
      </w:r>
    </w:p>
    <w:p w:rsidR="00F47584" w:rsidRPr="00655747" w:rsidRDefault="00F47584" w:rsidP="00F47584">
      <w:pPr>
        <w:widowControl w:val="0"/>
        <w:spacing w:after="200" w:line="276" w:lineRule="auto"/>
        <w:rPr>
          <w:rFonts w:eastAsia="Calibri"/>
          <w:b/>
        </w:rPr>
      </w:pPr>
      <w:r w:rsidRPr="00655747">
        <w:rPr>
          <w:rFonts w:eastAsia="Calibri"/>
          <w:b/>
        </w:rPr>
        <w:t>ТАЧНО/ПРИСУТНО</w:t>
      </w:r>
    </w:p>
    <w:p w:rsidR="00F47584" w:rsidRPr="00655747" w:rsidRDefault="00F47584" w:rsidP="00F47584">
      <w:pPr>
        <w:widowControl w:val="0"/>
        <w:spacing w:after="200" w:line="276" w:lineRule="auto"/>
        <w:rPr>
          <w:rFonts w:eastAsia="Calibri"/>
        </w:rPr>
      </w:pPr>
      <w:r w:rsidRPr="00655747">
        <w:rPr>
          <w:rFonts w:eastAsia="Calibri"/>
        </w:rPr>
        <w:t>1 – натачно/није присутно</w:t>
      </w:r>
    </w:p>
    <w:p w:rsidR="00F47584" w:rsidRPr="00655747" w:rsidRDefault="00F47584" w:rsidP="00F47584">
      <w:pPr>
        <w:widowControl w:val="0"/>
        <w:spacing w:after="200" w:line="276" w:lineRule="auto"/>
        <w:rPr>
          <w:rFonts w:eastAsia="Calibri"/>
        </w:rPr>
      </w:pPr>
      <w:r w:rsidRPr="00655747">
        <w:rPr>
          <w:rFonts w:eastAsia="Calibri"/>
        </w:rPr>
        <w:t>2 – у мањој мери тачно/присутно</w:t>
      </w:r>
    </w:p>
    <w:p w:rsidR="00F47584" w:rsidRPr="00655747" w:rsidRDefault="00F47584" w:rsidP="00F47584">
      <w:pPr>
        <w:widowControl w:val="0"/>
        <w:spacing w:after="200" w:line="276" w:lineRule="auto"/>
        <w:rPr>
          <w:rFonts w:eastAsia="Calibri"/>
        </w:rPr>
      </w:pPr>
      <w:r w:rsidRPr="00655747">
        <w:rPr>
          <w:rFonts w:eastAsia="Calibri"/>
        </w:rPr>
        <w:t>3 – у већој мери тачно/присутно</w:t>
      </w:r>
    </w:p>
    <w:p w:rsidR="00F47584" w:rsidRPr="00655747" w:rsidRDefault="00F47584" w:rsidP="00F47584">
      <w:pPr>
        <w:widowControl w:val="0"/>
        <w:spacing w:after="200" w:line="276" w:lineRule="auto"/>
        <w:rPr>
          <w:rFonts w:eastAsia="Calibri"/>
        </w:rPr>
      </w:pPr>
      <w:r w:rsidRPr="00655747">
        <w:rPr>
          <w:rFonts w:eastAsia="Calibri"/>
        </w:rPr>
        <w:t>4 – тачно/присутно у потпуности</w:t>
      </w:r>
    </w:p>
    <w:p w:rsidR="00F47584" w:rsidRPr="00655747" w:rsidRDefault="00F47584" w:rsidP="00F47584">
      <w:pPr>
        <w:widowControl w:val="0"/>
        <w:spacing w:after="200" w:line="276" w:lineRule="auto"/>
        <w:rPr>
          <w:rFonts w:eastAsia="Calibri"/>
          <w:lang w:val="en-US"/>
        </w:rPr>
      </w:pPr>
    </w:p>
    <w:p w:rsidR="00951107" w:rsidRPr="00655747" w:rsidRDefault="00951107" w:rsidP="00F47584">
      <w:pPr>
        <w:widowControl w:val="0"/>
        <w:spacing w:after="200" w:line="276" w:lineRule="auto"/>
        <w:rPr>
          <w:rFonts w:eastAsia="Calibri"/>
          <w:lang w:val="en-US"/>
        </w:rPr>
      </w:pPr>
    </w:p>
    <w:tbl>
      <w:tblPr>
        <w:tblStyle w:val="TableGrid"/>
        <w:tblW w:w="0" w:type="auto"/>
        <w:tblInd w:w="-113" w:type="dxa"/>
        <w:tblLook w:val="04A0" w:firstRow="1" w:lastRow="0" w:firstColumn="1" w:lastColumn="0" w:noHBand="0" w:noVBand="1"/>
      </w:tblPr>
      <w:tblGrid>
        <w:gridCol w:w="4211"/>
        <w:gridCol w:w="4104"/>
        <w:gridCol w:w="860"/>
      </w:tblGrid>
      <w:tr w:rsidR="00F47584" w:rsidRPr="00655747" w:rsidTr="00154956">
        <w:trPr>
          <w:gridAfter w:val="2"/>
          <w:wAfter w:w="4971" w:type="dxa"/>
          <w:trHeight w:val="517"/>
        </w:trPr>
        <w:tc>
          <w:tcPr>
            <w:tcW w:w="4219" w:type="dxa"/>
            <w:vMerge w:val="restart"/>
          </w:tcPr>
          <w:p w:rsidR="00F47584" w:rsidRPr="00655747" w:rsidRDefault="00F47584" w:rsidP="00F47584">
            <w:pPr>
              <w:widowControl w:val="0"/>
              <w:spacing w:after="200" w:line="276" w:lineRule="auto"/>
              <w:rPr>
                <w:rFonts w:eastAsia="Calibri"/>
                <w:b/>
              </w:rPr>
            </w:pPr>
            <w:r w:rsidRPr="00655747">
              <w:rPr>
                <w:rFonts w:eastAsia="Calibri"/>
                <w:b/>
              </w:rPr>
              <w:t>ТВРДЊА/ИСКАЗ</w:t>
            </w:r>
          </w:p>
        </w:tc>
      </w:tr>
      <w:tr w:rsidR="00F47584" w:rsidRPr="00655747" w:rsidTr="00154956">
        <w:tc>
          <w:tcPr>
            <w:tcW w:w="4219" w:type="dxa"/>
            <w:vMerge/>
          </w:tcPr>
          <w:p w:rsidR="00F47584" w:rsidRPr="00655747" w:rsidRDefault="00F47584" w:rsidP="00F47584">
            <w:pPr>
              <w:widowControl w:val="0"/>
              <w:spacing w:after="200" w:line="276" w:lineRule="auto"/>
              <w:rPr>
                <w:rFonts w:eastAsia="Calibri"/>
              </w:rPr>
            </w:pPr>
          </w:p>
        </w:tc>
        <w:tc>
          <w:tcPr>
            <w:tcW w:w="4111" w:type="dxa"/>
          </w:tcPr>
          <w:p w:rsidR="00F47584" w:rsidRPr="00655747" w:rsidRDefault="00F47584" w:rsidP="00F47584">
            <w:pPr>
              <w:widowControl w:val="0"/>
              <w:spacing w:after="200" w:line="276" w:lineRule="auto"/>
              <w:rPr>
                <w:rFonts w:eastAsia="Calibri"/>
              </w:rPr>
            </w:pPr>
            <w:r w:rsidRPr="00655747">
              <w:rPr>
                <w:rFonts w:eastAsia="Calibri"/>
              </w:rPr>
              <w:t>Индикатор</w:t>
            </w:r>
          </w:p>
        </w:tc>
        <w:tc>
          <w:tcPr>
            <w:tcW w:w="860" w:type="dxa"/>
          </w:tcPr>
          <w:p w:rsidR="00F47584" w:rsidRPr="00655747" w:rsidRDefault="00F47584" w:rsidP="00F47584">
            <w:pPr>
              <w:widowControl w:val="0"/>
              <w:spacing w:after="200" w:line="276" w:lineRule="auto"/>
              <w:rPr>
                <w:rFonts w:eastAsia="Calibri"/>
              </w:rPr>
            </w:pPr>
            <w:r w:rsidRPr="00655747">
              <w:rPr>
                <w:rFonts w:eastAsia="Calibri"/>
              </w:rPr>
              <w:t>Оцена</w:t>
            </w:r>
          </w:p>
        </w:tc>
      </w:tr>
      <w:tr w:rsidR="00F47584" w:rsidRPr="00655747" w:rsidTr="00154956">
        <w:tc>
          <w:tcPr>
            <w:tcW w:w="4219" w:type="dxa"/>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r w:rsidRPr="00655747">
              <w:rPr>
                <w:rFonts w:eastAsia="Calibri"/>
              </w:rPr>
              <w:t>1. Упознат сам са правилима понашања у школи и поштујем их.</w:t>
            </w:r>
          </w:p>
          <w:p w:rsidR="00F47584" w:rsidRPr="00655747" w:rsidRDefault="00F47584" w:rsidP="00F47584">
            <w:pPr>
              <w:widowControl w:val="0"/>
              <w:spacing w:after="200" w:line="276" w:lineRule="auto"/>
              <w:rPr>
                <w:rFonts w:eastAsia="Calibri"/>
              </w:rPr>
            </w:pPr>
          </w:p>
        </w:tc>
        <w:tc>
          <w:tcPr>
            <w:tcW w:w="4111" w:type="dxa"/>
          </w:tcPr>
          <w:p w:rsidR="00F47584" w:rsidRPr="00655747" w:rsidRDefault="00F47584" w:rsidP="00F47584">
            <w:pPr>
              <w:widowControl w:val="0"/>
              <w:spacing w:after="200" w:line="276" w:lineRule="auto"/>
              <w:rPr>
                <w:rFonts w:eastAsia="Calibri"/>
              </w:rPr>
            </w:pPr>
            <w:r w:rsidRPr="00655747">
              <w:rPr>
                <w:rFonts w:eastAsia="Calibri"/>
              </w:rPr>
              <w:t>5.1.1. Ушколи постоји доследно поштовање норми којима је регулисано понашање и одговорност свих</w:t>
            </w:r>
          </w:p>
        </w:tc>
        <w:tc>
          <w:tcPr>
            <w:tcW w:w="860" w:type="dxa"/>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r w:rsidRPr="00655747">
              <w:rPr>
                <w:rFonts w:eastAsia="Calibri"/>
              </w:rPr>
              <w:t>3,56</w:t>
            </w:r>
          </w:p>
        </w:tc>
      </w:tr>
      <w:tr w:rsidR="00F47584" w:rsidRPr="00655747" w:rsidTr="00154956">
        <w:tc>
          <w:tcPr>
            <w:tcW w:w="4219" w:type="dxa"/>
          </w:tcPr>
          <w:p w:rsidR="00F47584" w:rsidRPr="00655747" w:rsidRDefault="00F47584" w:rsidP="00F47584">
            <w:pPr>
              <w:widowControl w:val="0"/>
              <w:spacing w:after="200" w:line="276" w:lineRule="auto"/>
              <w:rPr>
                <w:rFonts w:eastAsia="Calibri"/>
              </w:rPr>
            </w:pPr>
            <w:r w:rsidRPr="00655747">
              <w:rPr>
                <w:rFonts w:eastAsia="Calibri"/>
              </w:rPr>
              <w:t>2. У школи нас уче да будемо одговорни за своје поступке и упознати смо са мерама и санкцијама које ће се примењивати у случају нашег неодговорног понашања према другима.</w:t>
            </w:r>
          </w:p>
        </w:tc>
        <w:tc>
          <w:tcPr>
            <w:tcW w:w="4111" w:type="dxa"/>
          </w:tcPr>
          <w:p w:rsidR="00F47584" w:rsidRPr="00655747" w:rsidRDefault="00F47584" w:rsidP="00F47584">
            <w:pPr>
              <w:widowControl w:val="0"/>
              <w:spacing w:after="200" w:line="276" w:lineRule="auto"/>
              <w:rPr>
                <w:rFonts w:eastAsia="Calibri"/>
              </w:rPr>
            </w:pPr>
            <w:r w:rsidRPr="00655747">
              <w:rPr>
                <w:rFonts w:eastAsia="Calibri"/>
              </w:rPr>
              <w:t>5.1.2. За дискриминаторско понашање у школи доследно се примењују мере и санкције</w:t>
            </w:r>
          </w:p>
        </w:tc>
        <w:tc>
          <w:tcPr>
            <w:tcW w:w="860" w:type="dxa"/>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r w:rsidRPr="00655747">
              <w:rPr>
                <w:rFonts w:eastAsia="Calibri"/>
              </w:rPr>
              <w:t>3,76</w:t>
            </w:r>
          </w:p>
        </w:tc>
      </w:tr>
      <w:tr w:rsidR="00F47584" w:rsidRPr="00655747" w:rsidTr="00154956">
        <w:tc>
          <w:tcPr>
            <w:tcW w:w="4219" w:type="dxa"/>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r w:rsidRPr="00655747">
              <w:rPr>
                <w:rFonts w:eastAsia="Calibri"/>
              </w:rPr>
              <w:t>3. У школи се редовно похваљују позитивни поступци и успех ученика.</w:t>
            </w:r>
          </w:p>
          <w:p w:rsidR="00F47584" w:rsidRPr="00655747" w:rsidRDefault="00F47584" w:rsidP="00F47584">
            <w:pPr>
              <w:widowControl w:val="0"/>
              <w:spacing w:after="200" w:line="276" w:lineRule="auto"/>
              <w:rPr>
                <w:rFonts w:eastAsia="Calibri"/>
              </w:rPr>
            </w:pPr>
          </w:p>
        </w:tc>
        <w:tc>
          <w:tcPr>
            <w:tcW w:w="4111" w:type="dxa"/>
          </w:tcPr>
          <w:p w:rsidR="00F47584" w:rsidRPr="00655747" w:rsidRDefault="00F47584" w:rsidP="00F47584">
            <w:pPr>
              <w:widowControl w:val="0"/>
              <w:spacing w:after="200" w:line="276" w:lineRule="auto"/>
              <w:rPr>
                <w:rFonts w:eastAsia="Calibri"/>
              </w:rPr>
            </w:pPr>
            <w:r w:rsidRPr="00655747">
              <w:rPr>
                <w:rFonts w:eastAsia="Calibri"/>
              </w:rPr>
              <w:t>5.2.2. У школи се примењује интерни систем награђивања ученика и запослених за постигнуте резултате</w:t>
            </w:r>
          </w:p>
        </w:tc>
        <w:tc>
          <w:tcPr>
            <w:tcW w:w="860" w:type="dxa"/>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r w:rsidRPr="00655747">
              <w:rPr>
                <w:rFonts w:eastAsia="Calibri"/>
              </w:rPr>
              <w:t>3,16</w:t>
            </w:r>
          </w:p>
        </w:tc>
      </w:tr>
      <w:tr w:rsidR="00F47584" w:rsidRPr="00655747" w:rsidTr="00154956">
        <w:tc>
          <w:tcPr>
            <w:tcW w:w="4219" w:type="dxa"/>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lang w:val="en-US"/>
              </w:rPr>
            </w:pPr>
            <w:r w:rsidRPr="00655747">
              <w:rPr>
                <w:rFonts w:eastAsia="Calibri"/>
              </w:rPr>
              <w:t>4. У школи нас наводе да поштујемо различитости људи.</w:t>
            </w:r>
          </w:p>
        </w:tc>
        <w:tc>
          <w:tcPr>
            <w:tcW w:w="4111" w:type="dxa"/>
          </w:tcPr>
          <w:p w:rsidR="00F47584" w:rsidRPr="00655747" w:rsidRDefault="00F47584" w:rsidP="00F47584">
            <w:pPr>
              <w:widowControl w:val="0"/>
              <w:spacing w:after="200" w:line="276" w:lineRule="auto"/>
              <w:rPr>
                <w:rFonts w:eastAsia="Calibri"/>
              </w:rPr>
            </w:pPr>
            <w:r w:rsidRPr="00655747">
              <w:rPr>
                <w:rFonts w:eastAsia="Calibri"/>
              </w:rPr>
              <w:t>5.2.4. Ученици са сметњама у развоју и инвалидитетом учествују у различитим активностима установе</w:t>
            </w:r>
          </w:p>
        </w:tc>
        <w:tc>
          <w:tcPr>
            <w:tcW w:w="860" w:type="dxa"/>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r w:rsidRPr="00655747">
              <w:rPr>
                <w:rFonts w:eastAsia="Calibri"/>
              </w:rPr>
              <w:t>3,28</w:t>
            </w:r>
          </w:p>
        </w:tc>
      </w:tr>
      <w:tr w:rsidR="00F47584" w:rsidRPr="00655747" w:rsidTr="00154956">
        <w:tc>
          <w:tcPr>
            <w:tcW w:w="4219" w:type="dxa"/>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lang w:val="en-US"/>
              </w:rPr>
            </w:pPr>
            <w:r w:rsidRPr="00655747">
              <w:rPr>
                <w:rFonts w:eastAsia="Calibri"/>
              </w:rPr>
              <w:t>5. О недопустивом понашању ученика у школи отворено се разговара.</w:t>
            </w:r>
          </w:p>
        </w:tc>
        <w:tc>
          <w:tcPr>
            <w:tcW w:w="4111" w:type="dxa"/>
          </w:tcPr>
          <w:p w:rsidR="00F47584" w:rsidRPr="00655747" w:rsidRDefault="00F47584" w:rsidP="00F47584">
            <w:pPr>
              <w:widowControl w:val="0"/>
              <w:spacing w:after="200" w:line="276" w:lineRule="auto"/>
              <w:rPr>
                <w:rFonts w:eastAsia="Calibri"/>
              </w:rPr>
            </w:pPr>
            <w:r w:rsidRPr="00655747">
              <w:rPr>
                <w:rFonts w:eastAsia="Calibri"/>
              </w:rPr>
              <w:t>5.3.1. У школи је видљиво и јасно изражен негативан став према насиљу</w:t>
            </w:r>
          </w:p>
        </w:tc>
        <w:tc>
          <w:tcPr>
            <w:tcW w:w="860" w:type="dxa"/>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r w:rsidRPr="00655747">
              <w:rPr>
                <w:rFonts w:eastAsia="Calibri"/>
              </w:rPr>
              <w:t>3,28</w:t>
            </w:r>
          </w:p>
        </w:tc>
      </w:tr>
      <w:tr w:rsidR="00F47584" w:rsidRPr="00655747" w:rsidTr="00154956">
        <w:tc>
          <w:tcPr>
            <w:tcW w:w="4219" w:type="dxa"/>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lang w:val="en-US"/>
              </w:rPr>
            </w:pPr>
            <w:r w:rsidRPr="00655747">
              <w:rPr>
                <w:rFonts w:eastAsia="Calibri"/>
              </w:rPr>
              <w:t>6. Кад имам проблем знам коме да се обратим</w:t>
            </w:r>
          </w:p>
        </w:tc>
        <w:tc>
          <w:tcPr>
            <w:tcW w:w="4111" w:type="dxa"/>
          </w:tcPr>
          <w:p w:rsidR="00F47584" w:rsidRPr="00655747" w:rsidRDefault="00F47584" w:rsidP="00F47584">
            <w:pPr>
              <w:widowControl w:val="0"/>
              <w:spacing w:after="200" w:line="276" w:lineRule="auto"/>
              <w:rPr>
                <w:rFonts w:eastAsia="Calibri"/>
                <w:lang w:val="en-US"/>
              </w:rPr>
            </w:pPr>
            <w:r w:rsidRPr="00655747">
              <w:rPr>
                <w:rFonts w:eastAsia="Calibri"/>
              </w:rPr>
              <w:t>5.4.1.У школи је организована сарадња стручних и саветодавних органа</w:t>
            </w:r>
          </w:p>
          <w:p w:rsidR="00F47584" w:rsidRPr="00655747" w:rsidRDefault="00F47584" w:rsidP="00F47584">
            <w:pPr>
              <w:widowControl w:val="0"/>
              <w:spacing w:after="200" w:line="276" w:lineRule="auto"/>
              <w:rPr>
                <w:rFonts w:eastAsia="Calibri"/>
                <w:lang w:val="en-US"/>
              </w:rPr>
            </w:pPr>
          </w:p>
        </w:tc>
        <w:tc>
          <w:tcPr>
            <w:tcW w:w="860" w:type="dxa"/>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r w:rsidRPr="00655747">
              <w:rPr>
                <w:rFonts w:eastAsia="Calibri"/>
              </w:rPr>
              <w:t>3,64</w:t>
            </w:r>
          </w:p>
        </w:tc>
      </w:tr>
      <w:tr w:rsidR="00F47584" w:rsidRPr="00655747" w:rsidTr="00154956">
        <w:tc>
          <w:tcPr>
            <w:tcW w:w="4219" w:type="dxa"/>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lang w:val="en-US"/>
              </w:rPr>
            </w:pPr>
            <w:r w:rsidRPr="00655747">
              <w:rPr>
                <w:rFonts w:eastAsia="Calibri"/>
              </w:rPr>
              <w:t>7. У школи се организују активности у које се укључују наставници, ученици и родитељи.</w:t>
            </w:r>
          </w:p>
        </w:tc>
        <w:tc>
          <w:tcPr>
            <w:tcW w:w="4111" w:type="dxa"/>
          </w:tcPr>
          <w:p w:rsidR="00F47584" w:rsidRPr="00655747" w:rsidRDefault="00F47584" w:rsidP="00F47584">
            <w:pPr>
              <w:widowControl w:val="0"/>
              <w:spacing w:after="200" w:line="276" w:lineRule="auto"/>
              <w:rPr>
                <w:rFonts w:eastAsia="Calibri"/>
              </w:rPr>
            </w:pPr>
            <w:r w:rsidRPr="00655747">
              <w:rPr>
                <w:rFonts w:eastAsia="Calibri"/>
              </w:rPr>
              <w:t>5.4.5. Наставници, ученици и родитељи организују заједничке активности у циљу јачаља осећања припадности школи</w:t>
            </w:r>
          </w:p>
        </w:tc>
        <w:tc>
          <w:tcPr>
            <w:tcW w:w="860" w:type="dxa"/>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r w:rsidRPr="00655747">
              <w:rPr>
                <w:rFonts w:eastAsia="Calibri"/>
              </w:rPr>
              <w:t>2,52</w:t>
            </w:r>
          </w:p>
        </w:tc>
      </w:tr>
    </w:tbl>
    <w:p w:rsidR="00F47584" w:rsidRPr="00655747" w:rsidRDefault="00F47584" w:rsidP="00F47584">
      <w:pPr>
        <w:widowControl w:val="0"/>
        <w:spacing w:after="200" w:line="276" w:lineRule="auto"/>
        <w:rPr>
          <w:rFonts w:eastAsia="Calibri"/>
          <w:lang w:val="en-US"/>
        </w:rPr>
      </w:pPr>
    </w:p>
    <w:p w:rsidR="00F47584" w:rsidRPr="00655747" w:rsidRDefault="00F47584" w:rsidP="00F47584">
      <w:pPr>
        <w:widowControl w:val="0"/>
        <w:spacing w:after="200" w:line="276" w:lineRule="auto"/>
        <w:rPr>
          <w:rFonts w:eastAsia="Calibri"/>
          <w:b/>
          <w:i/>
          <w:lang w:val="en-US"/>
        </w:rPr>
      </w:pPr>
    </w:p>
    <w:p w:rsidR="00F47584" w:rsidRPr="00655747" w:rsidRDefault="00F47584" w:rsidP="00F47584">
      <w:pPr>
        <w:widowControl w:val="0"/>
        <w:spacing w:after="200" w:line="276" w:lineRule="auto"/>
        <w:rPr>
          <w:rFonts w:eastAsia="Calibri"/>
          <w:b/>
          <w:i/>
          <w:lang w:val="en-US"/>
        </w:rPr>
      </w:pPr>
      <w:r w:rsidRPr="00655747">
        <w:rPr>
          <w:rFonts w:eastAsia="Calibri"/>
          <w:b/>
          <w:i/>
        </w:rPr>
        <w:t>Навишом оценом 3,76 је оцењен индикатор 5.1.2. За дискриминаторско понашање у школи доследно се примењују мере и санкције, док је најнижом оценом 2,52 оцењен индикатор 5.4.5. Наставници, ученици и родитељи организују заједничке активности у циљу јачаља осећања припадности школи.</w:t>
      </w:r>
    </w:p>
    <w:p w:rsidR="00F47584" w:rsidRPr="00655747" w:rsidRDefault="00F47584" w:rsidP="00F47584">
      <w:pPr>
        <w:widowControl w:val="0"/>
        <w:spacing w:after="200" w:line="276" w:lineRule="auto"/>
        <w:rPr>
          <w:rFonts w:eastAsia="Calibri"/>
          <w:b/>
          <w:i/>
          <w:lang w:val="en-US"/>
        </w:rPr>
      </w:pPr>
    </w:p>
    <w:p w:rsidR="00F47584" w:rsidRPr="00655747" w:rsidRDefault="00F47584" w:rsidP="00F47584">
      <w:pPr>
        <w:widowControl w:val="0"/>
        <w:spacing w:after="200" w:line="276" w:lineRule="auto"/>
        <w:rPr>
          <w:rFonts w:eastAsia="Calibri"/>
          <w:lang w:val="en-US"/>
        </w:rPr>
      </w:pPr>
      <w:r w:rsidRPr="00655747">
        <w:rPr>
          <w:rFonts w:eastAsia="Calibri"/>
          <w:b/>
        </w:rPr>
        <w:t>УПИТНИК ЗА РОДИТЕЉЕ</w:t>
      </w:r>
      <w:r w:rsidRPr="00655747">
        <w:rPr>
          <w:rFonts w:eastAsia="Calibri"/>
          <w:b/>
          <w:lang w:val="en-US"/>
        </w:rPr>
        <w:t xml:space="preserve"> - </w:t>
      </w:r>
      <w:r w:rsidRPr="00655747">
        <w:rPr>
          <w:rFonts w:eastAsia="Calibri"/>
        </w:rPr>
        <w:t>Област квалитета: ПОДРШКА УЧЕНИЦИМА</w:t>
      </w:r>
    </w:p>
    <w:p w:rsidR="00F47584" w:rsidRPr="00655747" w:rsidRDefault="00F47584" w:rsidP="00F47584">
      <w:pPr>
        <w:widowControl w:val="0"/>
        <w:spacing w:after="200" w:line="276" w:lineRule="auto"/>
        <w:rPr>
          <w:rFonts w:eastAsia="Calibri"/>
          <w:b/>
        </w:rPr>
      </w:pPr>
      <w:r w:rsidRPr="00655747">
        <w:rPr>
          <w:rFonts w:eastAsia="Calibri"/>
          <w:b/>
        </w:rPr>
        <w:t>ТАЧНО/ПРИСУТНО</w:t>
      </w:r>
    </w:p>
    <w:p w:rsidR="00F47584" w:rsidRPr="00655747" w:rsidRDefault="00F47584" w:rsidP="00F47584">
      <w:pPr>
        <w:widowControl w:val="0"/>
        <w:spacing w:after="200" w:line="276" w:lineRule="auto"/>
        <w:rPr>
          <w:rFonts w:eastAsia="Calibri"/>
        </w:rPr>
      </w:pPr>
      <w:r w:rsidRPr="00655747">
        <w:rPr>
          <w:rFonts w:eastAsia="Calibri"/>
        </w:rPr>
        <w:t>1 – натачно/није присутно</w:t>
      </w:r>
    </w:p>
    <w:p w:rsidR="00F47584" w:rsidRPr="00655747" w:rsidRDefault="00F47584" w:rsidP="00F47584">
      <w:pPr>
        <w:widowControl w:val="0"/>
        <w:spacing w:after="200" w:line="276" w:lineRule="auto"/>
        <w:rPr>
          <w:rFonts w:eastAsia="Calibri"/>
        </w:rPr>
      </w:pPr>
      <w:r w:rsidRPr="00655747">
        <w:rPr>
          <w:rFonts w:eastAsia="Calibri"/>
        </w:rPr>
        <w:t>2 – у мањој мери тачно/присутно</w:t>
      </w:r>
    </w:p>
    <w:p w:rsidR="00F47584" w:rsidRPr="00655747" w:rsidRDefault="00F47584" w:rsidP="00F47584">
      <w:pPr>
        <w:widowControl w:val="0"/>
        <w:spacing w:after="200" w:line="276" w:lineRule="auto"/>
        <w:rPr>
          <w:rFonts w:eastAsia="Calibri"/>
        </w:rPr>
      </w:pPr>
      <w:r w:rsidRPr="00655747">
        <w:rPr>
          <w:rFonts w:eastAsia="Calibri"/>
        </w:rPr>
        <w:t>3 – у већој мери тачно/присутно</w:t>
      </w:r>
    </w:p>
    <w:p w:rsidR="00F47584" w:rsidRPr="00655747" w:rsidRDefault="00F47584" w:rsidP="00F47584">
      <w:pPr>
        <w:widowControl w:val="0"/>
        <w:spacing w:after="200" w:line="276" w:lineRule="auto"/>
        <w:rPr>
          <w:rFonts w:eastAsia="Calibri"/>
        </w:rPr>
      </w:pPr>
      <w:r w:rsidRPr="00655747">
        <w:rPr>
          <w:rFonts w:eastAsia="Calibri"/>
        </w:rPr>
        <w:t>4 – тачно/присутно у потпуности</w:t>
      </w:r>
    </w:p>
    <w:p w:rsidR="00F47584" w:rsidRPr="00655747" w:rsidRDefault="00F47584" w:rsidP="00F47584">
      <w:pPr>
        <w:widowControl w:val="0"/>
        <w:spacing w:after="200" w:line="276" w:lineRule="auto"/>
        <w:rPr>
          <w:rFonts w:eastAsia="Calibri"/>
        </w:rPr>
      </w:pPr>
    </w:p>
    <w:tbl>
      <w:tblPr>
        <w:tblStyle w:val="TableGrid"/>
        <w:tblW w:w="0" w:type="auto"/>
        <w:tblInd w:w="-113" w:type="dxa"/>
        <w:tblLook w:val="04A0" w:firstRow="1" w:lastRow="0" w:firstColumn="1" w:lastColumn="0" w:noHBand="0" w:noVBand="1"/>
      </w:tblPr>
      <w:tblGrid>
        <w:gridCol w:w="4211"/>
        <w:gridCol w:w="4104"/>
        <w:gridCol w:w="860"/>
      </w:tblGrid>
      <w:tr w:rsidR="00F47584" w:rsidRPr="00655747" w:rsidTr="00154956">
        <w:trPr>
          <w:gridAfter w:val="2"/>
          <w:wAfter w:w="4507" w:type="dxa"/>
          <w:trHeight w:val="517"/>
        </w:trPr>
        <w:tc>
          <w:tcPr>
            <w:tcW w:w="4219" w:type="dxa"/>
            <w:vMerge w:val="restart"/>
          </w:tcPr>
          <w:p w:rsidR="00F47584" w:rsidRPr="00655747" w:rsidRDefault="00F47584" w:rsidP="00F47584">
            <w:pPr>
              <w:widowControl w:val="0"/>
              <w:spacing w:after="200" w:line="276" w:lineRule="auto"/>
              <w:rPr>
                <w:rFonts w:eastAsia="Calibri"/>
                <w:b/>
              </w:rPr>
            </w:pPr>
            <w:r w:rsidRPr="00655747">
              <w:rPr>
                <w:rFonts w:eastAsia="Calibri"/>
                <w:b/>
              </w:rPr>
              <w:t>ТВРДЊА/ИСКАЗ</w:t>
            </w:r>
          </w:p>
        </w:tc>
      </w:tr>
      <w:tr w:rsidR="00F47584" w:rsidRPr="00655747" w:rsidTr="00154956">
        <w:tc>
          <w:tcPr>
            <w:tcW w:w="4219" w:type="dxa"/>
            <w:vMerge/>
          </w:tcPr>
          <w:p w:rsidR="00F47584" w:rsidRPr="00655747" w:rsidRDefault="00F47584" w:rsidP="00F47584">
            <w:pPr>
              <w:widowControl w:val="0"/>
              <w:spacing w:after="200" w:line="276" w:lineRule="auto"/>
              <w:rPr>
                <w:rFonts w:eastAsia="Calibri"/>
              </w:rPr>
            </w:pPr>
          </w:p>
        </w:tc>
        <w:tc>
          <w:tcPr>
            <w:tcW w:w="4111" w:type="dxa"/>
          </w:tcPr>
          <w:p w:rsidR="00F47584" w:rsidRPr="00655747" w:rsidRDefault="00F47584" w:rsidP="00F47584">
            <w:pPr>
              <w:widowControl w:val="0"/>
              <w:spacing w:after="200" w:line="276" w:lineRule="auto"/>
              <w:rPr>
                <w:rFonts w:eastAsia="Calibri"/>
              </w:rPr>
            </w:pPr>
            <w:r w:rsidRPr="00655747">
              <w:rPr>
                <w:rFonts w:eastAsia="Calibri"/>
              </w:rPr>
              <w:t>Индикатор</w:t>
            </w:r>
          </w:p>
        </w:tc>
        <w:tc>
          <w:tcPr>
            <w:tcW w:w="396" w:type="dxa"/>
          </w:tcPr>
          <w:p w:rsidR="00F47584" w:rsidRPr="00655747" w:rsidRDefault="00F47584" w:rsidP="00F47584">
            <w:pPr>
              <w:widowControl w:val="0"/>
              <w:spacing w:after="200" w:line="276" w:lineRule="auto"/>
              <w:rPr>
                <w:rFonts w:eastAsia="Calibri"/>
              </w:rPr>
            </w:pPr>
            <w:r w:rsidRPr="00655747">
              <w:rPr>
                <w:rFonts w:eastAsia="Calibri"/>
              </w:rPr>
              <w:t>Оцена</w:t>
            </w:r>
          </w:p>
        </w:tc>
      </w:tr>
      <w:tr w:rsidR="00F47584" w:rsidRPr="00655747" w:rsidTr="00154956">
        <w:tc>
          <w:tcPr>
            <w:tcW w:w="4219" w:type="dxa"/>
          </w:tcPr>
          <w:p w:rsidR="00F47584" w:rsidRPr="00655747" w:rsidRDefault="00F47584" w:rsidP="00F47584">
            <w:pPr>
              <w:widowControl w:val="0"/>
              <w:spacing w:after="200" w:line="276" w:lineRule="auto"/>
              <w:rPr>
                <w:rFonts w:eastAsia="Calibri"/>
              </w:rPr>
            </w:pPr>
            <w:r w:rsidRPr="00655747">
              <w:rPr>
                <w:rFonts w:eastAsia="Calibri"/>
              </w:rPr>
              <w:t>1. У школи моје дете има могућност да учи кроз различите облике и добије додатна објашњења, помоћ и подршку у учењу кроз редовну, додатну и допунску наставу.</w:t>
            </w:r>
          </w:p>
        </w:tc>
        <w:tc>
          <w:tcPr>
            <w:tcW w:w="4111" w:type="dxa"/>
          </w:tcPr>
          <w:p w:rsidR="00F47584" w:rsidRPr="00655747" w:rsidRDefault="00F47584" w:rsidP="00F47584">
            <w:pPr>
              <w:widowControl w:val="0"/>
              <w:spacing w:after="200" w:line="276" w:lineRule="auto"/>
              <w:rPr>
                <w:rFonts w:eastAsia="Calibri"/>
              </w:rPr>
            </w:pPr>
            <w:r w:rsidRPr="00655747">
              <w:rPr>
                <w:rFonts w:eastAsia="Calibri"/>
              </w:rPr>
              <w:t>4.1.1. Школа предузима разноврсне мере за пружање подршке ученицима у учењу</w:t>
            </w:r>
          </w:p>
        </w:tc>
        <w:tc>
          <w:tcPr>
            <w:tcW w:w="396" w:type="dxa"/>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r w:rsidRPr="00655747">
              <w:rPr>
                <w:rFonts w:eastAsia="Calibri"/>
              </w:rPr>
              <w:t>3,33</w:t>
            </w:r>
          </w:p>
        </w:tc>
      </w:tr>
      <w:tr w:rsidR="00F47584" w:rsidRPr="00655747" w:rsidTr="00154956">
        <w:tc>
          <w:tcPr>
            <w:tcW w:w="4219" w:type="dxa"/>
          </w:tcPr>
          <w:p w:rsidR="00F47584" w:rsidRPr="00655747" w:rsidRDefault="00F47584" w:rsidP="00F47584">
            <w:pPr>
              <w:widowControl w:val="0"/>
              <w:spacing w:after="200" w:line="276" w:lineRule="auto"/>
              <w:rPr>
                <w:rFonts w:eastAsia="Calibri"/>
                <w:lang w:val="en-US"/>
              </w:rPr>
            </w:pPr>
            <w:r w:rsidRPr="00655747">
              <w:rPr>
                <w:rFonts w:eastAsia="Calibri"/>
              </w:rPr>
              <w:t>2. Остварујем добру сарадњу са разредним старешином и педагогом у пружању  подршке у образовном и васпитном развоју мог детета.</w:t>
            </w:r>
          </w:p>
          <w:p w:rsidR="00F47584" w:rsidRPr="00655747" w:rsidRDefault="00F47584" w:rsidP="00F47584">
            <w:pPr>
              <w:widowControl w:val="0"/>
              <w:spacing w:after="200" w:line="276" w:lineRule="auto"/>
              <w:rPr>
                <w:rFonts w:eastAsia="Calibri"/>
                <w:lang w:val="en-US"/>
              </w:rPr>
            </w:pPr>
          </w:p>
        </w:tc>
        <w:tc>
          <w:tcPr>
            <w:tcW w:w="4111" w:type="dxa"/>
          </w:tcPr>
          <w:p w:rsidR="00F47584" w:rsidRPr="00655747" w:rsidRDefault="00F47584" w:rsidP="00F47584">
            <w:pPr>
              <w:widowControl w:val="0"/>
              <w:spacing w:after="200" w:line="276" w:lineRule="auto"/>
              <w:rPr>
                <w:rFonts w:eastAsia="Calibri"/>
              </w:rPr>
            </w:pPr>
            <w:r w:rsidRPr="00655747">
              <w:rPr>
                <w:rFonts w:eastAsia="Calibri"/>
              </w:rPr>
              <w:t>4.1.4. У пружању подршке ученицима школа укључује породицу односно законске заступнике</w:t>
            </w:r>
          </w:p>
        </w:tc>
        <w:tc>
          <w:tcPr>
            <w:tcW w:w="396" w:type="dxa"/>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r w:rsidRPr="00655747">
              <w:rPr>
                <w:rFonts w:eastAsia="Calibri"/>
              </w:rPr>
              <w:t>4,00</w:t>
            </w:r>
          </w:p>
        </w:tc>
      </w:tr>
      <w:tr w:rsidR="00F47584" w:rsidRPr="00655747" w:rsidTr="00154956">
        <w:tc>
          <w:tcPr>
            <w:tcW w:w="4219" w:type="dxa"/>
          </w:tcPr>
          <w:p w:rsidR="00F47584" w:rsidRPr="00655747" w:rsidRDefault="00F47584" w:rsidP="00F47584">
            <w:pPr>
              <w:widowControl w:val="0"/>
              <w:spacing w:after="200" w:line="276" w:lineRule="auto"/>
              <w:rPr>
                <w:rFonts w:eastAsia="Calibri"/>
              </w:rPr>
            </w:pPr>
            <w:r w:rsidRPr="00655747">
              <w:rPr>
                <w:rFonts w:eastAsia="Calibri"/>
              </w:rPr>
              <w:t>3. Кроз часове одељенског старешине и активности у школи моје дете учи како да решава проблеме у односу са другим ученицима на конструктиван начин.</w:t>
            </w:r>
          </w:p>
        </w:tc>
        <w:tc>
          <w:tcPr>
            <w:tcW w:w="4111" w:type="dxa"/>
          </w:tcPr>
          <w:p w:rsidR="00F47584" w:rsidRPr="00655747" w:rsidRDefault="00F47584" w:rsidP="00F47584">
            <w:pPr>
              <w:widowControl w:val="0"/>
              <w:spacing w:after="200" w:line="276" w:lineRule="auto"/>
              <w:rPr>
                <w:rFonts w:eastAsia="Calibri"/>
              </w:rPr>
            </w:pPr>
            <w:r w:rsidRPr="00655747">
              <w:rPr>
                <w:rFonts w:eastAsia="Calibri"/>
              </w:rPr>
              <w:t>4.2.1. У школи се организују програми/активности за развијање социјалних вештина (конструктивно решавање проблема, ненасилна комуникација...)</w:t>
            </w:r>
          </w:p>
        </w:tc>
        <w:tc>
          <w:tcPr>
            <w:tcW w:w="396" w:type="dxa"/>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r w:rsidRPr="00655747">
              <w:rPr>
                <w:rFonts w:eastAsia="Calibri"/>
              </w:rPr>
              <w:t>3,50</w:t>
            </w:r>
          </w:p>
        </w:tc>
      </w:tr>
      <w:tr w:rsidR="00F47584" w:rsidRPr="00655747" w:rsidTr="00154956">
        <w:tc>
          <w:tcPr>
            <w:tcW w:w="4219" w:type="dxa"/>
          </w:tcPr>
          <w:p w:rsidR="00F47584" w:rsidRPr="00655747" w:rsidRDefault="00F47584" w:rsidP="00F47584">
            <w:pPr>
              <w:widowControl w:val="0"/>
              <w:spacing w:after="200" w:line="276" w:lineRule="auto"/>
              <w:rPr>
                <w:rFonts w:eastAsia="Calibri"/>
                <w:lang w:val="en-US"/>
              </w:rPr>
            </w:pPr>
            <w:r w:rsidRPr="00655747">
              <w:rPr>
                <w:rFonts w:eastAsia="Calibri"/>
              </w:rPr>
              <w:t>4. Моје дете има могућност да у школи на основу интересовања изабере секцију или друге облике ваннаставних активности.</w:t>
            </w:r>
          </w:p>
          <w:p w:rsidR="00F47584" w:rsidRPr="00655747" w:rsidRDefault="00F47584" w:rsidP="00F47584">
            <w:pPr>
              <w:widowControl w:val="0"/>
              <w:spacing w:after="200" w:line="276" w:lineRule="auto"/>
              <w:rPr>
                <w:rFonts w:eastAsia="Calibri"/>
                <w:lang w:val="en-US"/>
              </w:rPr>
            </w:pPr>
          </w:p>
        </w:tc>
        <w:tc>
          <w:tcPr>
            <w:tcW w:w="4111" w:type="dxa"/>
          </w:tcPr>
          <w:p w:rsidR="00F47584" w:rsidRPr="00655747" w:rsidRDefault="00F47584" w:rsidP="00F47584">
            <w:pPr>
              <w:widowControl w:val="0"/>
              <w:spacing w:after="200" w:line="276" w:lineRule="auto"/>
              <w:rPr>
                <w:rFonts w:eastAsia="Calibri"/>
              </w:rPr>
            </w:pPr>
            <w:r w:rsidRPr="00655747">
              <w:rPr>
                <w:rFonts w:eastAsia="Calibri"/>
              </w:rPr>
              <w:t>4.2.2. На основу праћења укључености ученика у ваннаставне активности и интересовања ученика, школа утврђује понуду ваннаставних активности</w:t>
            </w:r>
          </w:p>
        </w:tc>
        <w:tc>
          <w:tcPr>
            <w:tcW w:w="396" w:type="dxa"/>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r w:rsidRPr="00655747">
              <w:rPr>
                <w:rFonts w:eastAsia="Calibri"/>
              </w:rPr>
              <w:t>2,50</w:t>
            </w:r>
          </w:p>
        </w:tc>
      </w:tr>
      <w:tr w:rsidR="00F47584" w:rsidRPr="00655747" w:rsidTr="00154956">
        <w:tc>
          <w:tcPr>
            <w:tcW w:w="4219" w:type="dxa"/>
          </w:tcPr>
          <w:p w:rsidR="00F47584" w:rsidRPr="00655747" w:rsidRDefault="00F47584" w:rsidP="00F47584">
            <w:pPr>
              <w:widowControl w:val="0"/>
              <w:spacing w:after="200" w:line="276" w:lineRule="auto"/>
              <w:rPr>
                <w:rFonts w:eastAsia="Calibri"/>
                <w:lang w:val="en-US"/>
              </w:rPr>
            </w:pPr>
            <w:r w:rsidRPr="00655747">
              <w:rPr>
                <w:rFonts w:eastAsia="Calibri"/>
              </w:rPr>
              <w:t>5. У школи моје дете има прилику да се информише о здравим стиловима живота, дечијим правимаи заштити човекове околине.</w:t>
            </w:r>
          </w:p>
          <w:p w:rsidR="00F47584" w:rsidRPr="00655747" w:rsidRDefault="00F47584" w:rsidP="00F47584">
            <w:pPr>
              <w:widowControl w:val="0"/>
              <w:spacing w:after="200" w:line="276" w:lineRule="auto"/>
              <w:rPr>
                <w:rFonts w:eastAsia="Calibri"/>
                <w:lang w:val="en-US"/>
              </w:rPr>
            </w:pPr>
          </w:p>
        </w:tc>
        <w:tc>
          <w:tcPr>
            <w:tcW w:w="4111" w:type="dxa"/>
          </w:tcPr>
          <w:p w:rsidR="00F47584" w:rsidRPr="00655747" w:rsidRDefault="00F47584" w:rsidP="00F47584">
            <w:pPr>
              <w:widowControl w:val="0"/>
              <w:spacing w:after="200" w:line="276" w:lineRule="auto"/>
              <w:rPr>
                <w:rFonts w:eastAsia="Calibri"/>
              </w:rPr>
            </w:pPr>
            <w:r w:rsidRPr="00655747">
              <w:rPr>
                <w:rFonts w:eastAsia="Calibri"/>
              </w:rPr>
              <w:t>4.2.3. У школи се промовишу здрави стилови живота, права детета, заштита човекове околине и одрживи развој.</w:t>
            </w:r>
          </w:p>
        </w:tc>
        <w:tc>
          <w:tcPr>
            <w:tcW w:w="396" w:type="dxa"/>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r w:rsidRPr="00655747">
              <w:rPr>
                <w:rFonts w:eastAsia="Calibri"/>
              </w:rPr>
              <w:t>3,33</w:t>
            </w:r>
          </w:p>
        </w:tc>
      </w:tr>
    </w:tbl>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b/>
          <w:i/>
          <w:lang w:val="en-US"/>
        </w:rPr>
      </w:pPr>
      <w:r w:rsidRPr="00655747">
        <w:rPr>
          <w:rFonts w:eastAsia="Calibri"/>
          <w:b/>
          <w:i/>
        </w:rPr>
        <w:t>Највишом оценом 4,00 је оцењен индикатор 4.1.4. У пружању подршке ученицима школа укључује породицу односно законске заступнике, док је најлошије 2,50 оцењен  индикатор 4.2.2. На основу праћења укључености ученика у ваннаставне активности и интересовања ученика, школа утврђује понуду ваннаставних активности.</w:t>
      </w:r>
    </w:p>
    <w:p w:rsidR="00F47584" w:rsidRPr="00655747" w:rsidRDefault="00F47584" w:rsidP="00F47584">
      <w:pPr>
        <w:widowControl w:val="0"/>
        <w:spacing w:after="200" w:line="276" w:lineRule="auto"/>
        <w:rPr>
          <w:rFonts w:eastAsia="Calibri"/>
        </w:rPr>
      </w:pPr>
      <w:r w:rsidRPr="00655747">
        <w:rPr>
          <w:rFonts w:eastAsia="Calibri"/>
        </w:rPr>
        <w:t>Резултати самовредновања након првог класификационог периода су разматрани на Педагошком колегијуму.</w:t>
      </w:r>
    </w:p>
    <w:p w:rsidR="00F47584" w:rsidRPr="00655747" w:rsidRDefault="00F47584" w:rsidP="00F47584">
      <w:pPr>
        <w:widowControl w:val="0"/>
        <w:spacing w:after="200" w:line="276" w:lineRule="auto"/>
        <w:rPr>
          <w:rFonts w:eastAsia="Calibri"/>
          <w:lang w:val="en-US"/>
        </w:rPr>
      </w:pPr>
    </w:p>
    <w:p w:rsidR="00F47584" w:rsidRPr="00655747" w:rsidRDefault="00F47584" w:rsidP="00F47584">
      <w:pPr>
        <w:widowControl w:val="0"/>
        <w:spacing w:after="200" w:line="276" w:lineRule="auto"/>
        <w:rPr>
          <w:rFonts w:eastAsia="Calibri"/>
          <w:lang w:val="en-US"/>
        </w:rPr>
      </w:pPr>
    </w:p>
    <w:p w:rsidR="00F47584" w:rsidRPr="00655747" w:rsidRDefault="00F47584" w:rsidP="00F47584">
      <w:pPr>
        <w:widowControl w:val="0"/>
        <w:spacing w:after="200" w:line="276" w:lineRule="auto"/>
        <w:rPr>
          <w:rFonts w:eastAsia="Calibri"/>
          <w:lang w:val="en-US"/>
        </w:rPr>
      </w:pPr>
    </w:p>
    <w:p w:rsidR="00F47584" w:rsidRPr="00655747" w:rsidRDefault="00F47584" w:rsidP="00F47584">
      <w:pPr>
        <w:widowControl w:val="0"/>
        <w:spacing w:after="200" w:line="276" w:lineRule="auto"/>
        <w:rPr>
          <w:rFonts w:eastAsia="Calibri"/>
          <w:lang w:val="en-US"/>
        </w:rPr>
      </w:pPr>
      <w:r w:rsidRPr="00655747">
        <w:rPr>
          <w:rFonts w:eastAsia="Calibri"/>
        </w:rPr>
        <w:t>Током децембра је реализован упитник за наставнике којим су вредновани одређени индикатори из области „ЕТОС“.  Упитником је било обухваћено 18 наставника предметне и разредне наставе.</w:t>
      </w:r>
    </w:p>
    <w:p w:rsidR="00F47584" w:rsidRPr="00655747" w:rsidRDefault="00F47584" w:rsidP="00F47584">
      <w:pPr>
        <w:widowControl w:val="0"/>
        <w:spacing w:after="200" w:line="276" w:lineRule="auto"/>
        <w:rPr>
          <w:rFonts w:eastAsia="Calibri"/>
        </w:rPr>
      </w:pPr>
      <w:r w:rsidRPr="00655747">
        <w:rPr>
          <w:rFonts w:eastAsia="Calibri"/>
          <w:b/>
        </w:rPr>
        <w:t xml:space="preserve">РЕЗУЛТАТИ УПИТНИК ЗА НАСТАВНИКЕ – </w:t>
      </w:r>
      <w:r w:rsidRPr="00655747">
        <w:rPr>
          <w:rFonts w:eastAsia="Calibri"/>
        </w:rPr>
        <w:t>Област квалитета: ЕТОС</w:t>
      </w:r>
    </w:p>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b/>
        </w:rPr>
      </w:pPr>
      <w:r w:rsidRPr="00655747">
        <w:rPr>
          <w:rFonts w:eastAsia="Calibri"/>
          <w:b/>
        </w:rPr>
        <w:t>ТАЧНО/ПРИСУТНО</w:t>
      </w:r>
    </w:p>
    <w:p w:rsidR="00F47584" w:rsidRPr="00655747" w:rsidRDefault="00F47584" w:rsidP="00F47584">
      <w:pPr>
        <w:widowControl w:val="0"/>
        <w:spacing w:after="200" w:line="276" w:lineRule="auto"/>
        <w:rPr>
          <w:rFonts w:eastAsia="Calibri"/>
        </w:rPr>
      </w:pPr>
      <w:r w:rsidRPr="00655747">
        <w:rPr>
          <w:rFonts w:eastAsia="Calibri"/>
        </w:rPr>
        <w:t>1 – натачно/није присутно</w:t>
      </w:r>
    </w:p>
    <w:p w:rsidR="00F47584" w:rsidRPr="00655747" w:rsidRDefault="00F47584" w:rsidP="00F47584">
      <w:pPr>
        <w:widowControl w:val="0"/>
        <w:spacing w:after="200" w:line="276" w:lineRule="auto"/>
        <w:rPr>
          <w:rFonts w:eastAsia="Calibri"/>
        </w:rPr>
      </w:pPr>
      <w:r w:rsidRPr="00655747">
        <w:rPr>
          <w:rFonts w:eastAsia="Calibri"/>
        </w:rPr>
        <w:t>2 – у мањој мери тачно/присутно</w:t>
      </w:r>
    </w:p>
    <w:p w:rsidR="00F47584" w:rsidRPr="00655747" w:rsidRDefault="00F47584" w:rsidP="00F47584">
      <w:pPr>
        <w:widowControl w:val="0"/>
        <w:spacing w:after="200" w:line="276" w:lineRule="auto"/>
        <w:rPr>
          <w:rFonts w:eastAsia="Calibri"/>
        </w:rPr>
      </w:pPr>
      <w:r w:rsidRPr="00655747">
        <w:rPr>
          <w:rFonts w:eastAsia="Calibri"/>
        </w:rPr>
        <w:t>3 – у већој мери тачно/присутно</w:t>
      </w:r>
    </w:p>
    <w:p w:rsidR="00F47584" w:rsidRPr="00655747" w:rsidRDefault="00F47584" w:rsidP="00F47584">
      <w:pPr>
        <w:widowControl w:val="0"/>
        <w:spacing w:after="200" w:line="276" w:lineRule="auto"/>
        <w:rPr>
          <w:rFonts w:eastAsia="Calibri"/>
        </w:rPr>
      </w:pPr>
      <w:r w:rsidRPr="00655747">
        <w:rPr>
          <w:rFonts w:eastAsia="Calibri"/>
        </w:rPr>
        <w:t>4 – тачно/присутно у потпуности</w:t>
      </w:r>
    </w:p>
    <w:p w:rsidR="00951107" w:rsidRPr="00655747" w:rsidRDefault="00951107" w:rsidP="00F47584">
      <w:pPr>
        <w:widowControl w:val="0"/>
        <w:spacing w:after="200" w:line="276" w:lineRule="auto"/>
        <w:rPr>
          <w:rFonts w:eastAsia="Calibri"/>
        </w:rPr>
      </w:pPr>
    </w:p>
    <w:tbl>
      <w:tblPr>
        <w:tblStyle w:val="TableGrid"/>
        <w:tblW w:w="0" w:type="auto"/>
        <w:tblInd w:w="-113" w:type="dxa"/>
        <w:tblLook w:val="04A0" w:firstRow="1" w:lastRow="0" w:firstColumn="1" w:lastColumn="0" w:noHBand="0" w:noVBand="1"/>
      </w:tblPr>
      <w:tblGrid>
        <w:gridCol w:w="8046"/>
        <w:gridCol w:w="1129"/>
      </w:tblGrid>
      <w:tr w:rsidR="00F47584" w:rsidRPr="00655747" w:rsidTr="00154956">
        <w:trPr>
          <w:gridAfter w:val="1"/>
          <w:wAfter w:w="1130" w:type="dxa"/>
          <w:trHeight w:val="517"/>
        </w:trPr>
        <w:tc>
          <w:tcPr>
            <w:tcW w:w="8088" w:type="dxa"/>
            <w:vMerge w:val="restart"/>
          </w:tcPr>
          <w:p w:rsidR="00F47584" w:rsidRPr="00655747" w:rsidRDefault="00F47584" w:rsidP="00F47584">
            <w:pPr>
              <w:widowControl w:val="0"/>
              <w:spacing w:after="200" w:line="276" w:lineRule="auto"/>
              <w:rPr>
                <w:rFonts w:eastAsia="Calibri"/>
                <w:b/>
              </w:rPr>
            </w:pPr>
            <w:r w:rsidRPr="00655747">
              <w:rPr>
                <w:rFonts w:eastAsia="Calibri"/>
                <w:b/>
              </w:rPr>
              <w:t>ТВРДЊА/ИСКАЗ</w:t>
            </w:r>
          </w:p>
        </w:tc>
      </w:tr>
      <w:tr w:rsidR="00F47584" w:rsidRPr="00655747" w:rsidTr="00154956">
        <w:trPr>
          <w:trHeight w:val="119"/>
        </w:trPr>
        <w:tc>
          <w:tcPr>
            <w:tcW w:w="8088" w:type="dxa"/>
            <w:vMerge/>
          </w:tcPr>
          <w:p w:rsidR="00F47584" w:rsidRPr="00655747" w:rsidRDefault="00F47584" w:rsidP="00F47584">
            <w:pPr>
              <w:widowControl w:val="0"/>
              <w:spacing w:after="200" w:line="276" w:lineRule="auto"/>
              <w:rPr>
                <w:rFonts w:eastAsia="Calibri"/>
              </w:rPr>
            </w:pPr>
          </w:p>
        </w:tc>
        <w:tc>
          <w:tcPr>
            <w:tcW w:w="1130" w:type="dxa"/>
          </w:tcPr>
          <w:p w:rsidR="00F47584" w:rsidRPr="00655747" w:rsidRDefault="00F47584" w:rsidP="00F47584">
            <w:pPr>
              <w:widowControl w:val="0"/>
              <w:spacing w:after="200" w:line="276" w:lineRule="auto"/>
              <w:rPr>
                <w:rFonts w:eastAsia="Calibri"/>
              </w:rPr>
            </w:pPr>
            <w:r w:rsidRPr="00655747">
              <w:rPr>
                <w:rFonts w:eastAsia="Calibri"/>
              </w:rPr>
              <w:t>ОЦЕНА</w:t>
            </w:r>
          </w:p>
        </w:tc>
      </w:tr>
      <w:tr w:rsidR="00F47584" w:rsidRPr="00655747" w:rsidTr="00154956">
        <w:trPr>
          <w:trHeight w:val="459"/>
        </w:trPr>
        <w:tc>
          <w:tcPr>
            <w:tcW w:w="8088" w:type="dxa"/>
          </w:tcPr>
          <w:p w:rsidR="00F47584" w:rsidRPr="00655747" w:rsidRDefault="00F47584" w:rsidP="00F47584">
            <w:pPr>
              <w:widowControl w:val="0"/>
              <w:spacing w:after="200" w:line="276" w:lineRule="auto"/>
              <w:rPr>
                <w:rFonts w:eastAsia="Calibri"/>
              </w:rPr>
            </w:pPr>
            <w:r w:rsidRPr="00655747">
              <w:rPr>
                <w:rFonts w:eastAsia="Calibri"/>
              </w:rPr>
              <w:t>5.1.3. За новопридошле ученике и запослене у школи примењују се разрађени поступци прилагођавања на нову школску средину</w:t>
            </w:r>
          </w:p>
        </w:tc>
        <w:tc>
          <w:tcPr>
            <w:tcW w:w="1130" w:type="dxa"/>
          </w:tcPr>
          <w:p w:rsidR="00F47584" w:rsidRPr="00655747" w:rsidRDefault="00F47584" w:rsidP="00F47584">
            <w:pPr>
              <w:widowControl w:val="0"/>
              <w:spacing w:after="200" w:line="276" w:lineRule="auto"/>
              <w:rPr>
                <w:rFonts w:eastAsia="Calibri"/>
                <w:b/>
              </w:rPr>
            </w:pPr>
            <w:r w:rsidRPr="00655747">
              <w:rPr>
                <w:rFonts w:eastAsia="Calibri"/>
                <w:b/>
              </w:rPr>
              <w:t>3,17</w:t>
            </w:r>
          </w:p>
        </w:tc>
      </w:tr>
      <w:tr w:rsidR="00F47584" w:rsidRPr="00655747" w:rsidTr="00154956">
        <w:trPr>
          <w:trHeight w:val="445"/>
        </w:trPr>
        <w:tc>
          <w:tcPr>
            <w:tcW w:w="8088" w:type="dxa"/>
          </w:tcPr>
          <w:p w:rsidR="00F47584" w:rsidRPr="00655747" w:rsidRDefault="00F47584" w:rsidP="00F47584">
            <w:pPr>
              <w:widowControl w:val="0"/>
              <w:spacing w:after="200" w:line="276" w:lineRule="auto"/>
              <w:rPr>
                <w:rFonts w:eastAsia="Calibri"/>
              </w:rPr>
            </w:pPr>
            <w:r w:rsidRPr="00655747">
              <w:rPr>
                <w:rFonts w:eastAsia="Calibri"/>
              </w:rPr>
              <w:t>5.1.4. У школи се користе различите технике за превенцију и конструктивно решавање конфликата</w:t>
            </w:r>
          </w:p>
        </w:tc>
        <w:tc>
          <w:tcPr>
            <w:tcW w:w="1130" w:type="dxa"/>
          </w:tcPr>
          <w:p w:rsidR="00F47584" w:rsidRPr="00655747" w:rsidRDefault="00F47584" w:rsidP="00F47584">
            <w:pPr>
              <w:widowControl w:val="0"/>
              <w:spacing w:after="200" w:line="276" w:lineRule="auto"/>
              <w:rPr>
                <w:rFonts w:eastAsia="Calibri"/>
                <w:b/>
              </w:rPr>
            </w:pPr>
            <w:r w:rsidRPr="00655747">
              <w:rPr>
                <w:rFonts w:eastAsia="Calibri"/>
                <w:b/>
              </w:rPr>
              <w:t>3,39</w:t>
            </w:r>
          </w:p>
        </w:tc>
      </w:tr>
      <w:tr w:rsidR="00F47584" w:rsidRPr="00655747" w:rsidTr="00154956">
        <w:trPr>
          <w:trHeight w:val="459"/>
        </w:trPr>
        <w:tc>
          <w:tcPr>
            <w:tcW w:w="8088" w:type="dxa"/>
          </w:tcPr>
          <w:p w:rsidR="00F47584" w:rsidRPr="00655747" w:rsidRDefault="00F47584" w:rsidP="00F47584">
            <w:pPr>
              <w:widowControl w:val="0"/>
              <w:spacing w:after="200" w:line="276" w:lineRule="auto"/>
              <w:rPr>
                <w:rFonts w:eastAsia="Calibri"/>
              </w:rPr>
            </w:pPr>
            <w:r w:rsidRPr="00655747">
              <w:rPr>
                <w:rFonts w:eastAsia="Calibri"/>
              </w:rPr>
              <w:t>5.2.1. Успех сваког појединца, групе или одељења прихвата се и промовише као лични успех и успех школе</w:t>
            </w:r>
          </w:p>
        </w:tc>
        <w:tc>
          <w:tcPr>
            <w:tcW w:w="1130" w:type="dxa"/>
          </w:tcPr>
          <w:p w:rsidR="00F47584" w:rsidRPr="00655747" w:rsidRDefault="00F47584" w:rsidP="00F47584">
            <w:pPr>
              <w:widowControl w:val="0"/>
              <w:spacing w:after="200" w:line="276" w:lineRule="auto"/>
              <w:rPr>
                <w:rFonts w:eastAsia="Calibri"/>
                <w:b/>
              </w:rPr>
            </w:pPr>
            <w:r w:rsidRPr="00655747">
              <w:rPr>
                <w:rFonts w:eastAsia="Calibri"/>
                <w:b/>
              </w:rPr>
              <w:t>3,50</w:t>
            </w:r>
          </w:p>
        </w:tc>
      </w:tr>
      <w:tr w:rsidR="00F47584" w:rsidRPr="00655747" w:rsidTr="00154956">
        <w:trPr>
          <w:trHeight w:val="445"/>
        </w:trPr>
        <w:tc>
          <w:tcPr>
            <w:tcW w:w="8088" w:type="dxa"/>
          </w:tcPr>
          <w:p w:rsidR="00F47584" w:rsidRPr="00655747" w:rsidRDefault="00F47584" w:rsidP="00F47584">
            <w:pPr>
              <w:widowControl w:val="0"/>
              <w:spacing w:after="200" w:line="276" w:lineRule="auto"/>
              <w:rPr>
                <w:rFonts w:eastAsia="Calibri"/>
              </w:rPr>
            </w:pPr>
            <w:r w:rsidRPr="00655747">
              <w:rPr>
                <w:rFonts w:eastAsia="Calibri"/>
              </w:rPr>
              <w:t>5.2.3. У школи се организују различите активности за ученике у којима свако има прилику да постигне резултат/успех</w:t>
            </w:r>
          </w:p>
        </w:tc>
        <w:tc>
          <w:tcPr>
            <w:tcW w:w="1130" w:type="dxa"/>
          </w:tcPr>
          <w:p w:rsidR="00F47584" w:rsidRPr="00655747" w:rsidRDefault="00F47584" w:rsidP="00F47584">
            <w:pPr>
              <w:widowControl w:val="0"/>
              <w:spacing w:after="200" w:line="276" w:lineRule="auto"/>
              <w:rPr>
                <w:rFonts w:eastAsia="Calibri"/>
                <w:b/>
              </w:rPr>
            </w:pPr>
            <w:r w:rsidRPr="00655747">
              <w:rPr>
                <w:rFonts w:eastAsia="Calibri"/>
                <w:b/>
              </w:rPr>
              <w:t>3,11</w:t>
            </w:r>
          </w:p>
        </w:tc>
      </w:tr>
      <w:tr w:rsidR="00F47584" w:rsidRPr="00655747" w:rsidTr="00154956">
        <w:trPr>
          <w:trHeight w:val="445"/>
        </w:trPr>
        <w:tc>
          <w:tcPr>
            <w:tcW w:w="8088" w:type="dxa"/>
          </w:tcPr>
          <w:p w:rsidR="00F47584" w:rsidRPr="00655747" w:rsidRDefault="00F47584" w:rsidP="00F47584">
            <w:pPr>
              <w:widowControl w:val="0"/>
              <w:spacing w:after="200" w:line="276" w:lineRule="auto"/>
              <w:rPr>
                <w:rFonts w:eastAsia="Calibri"/>
              </w:rPr>
            </w:pPr>
            <w:r w:rsidRPr="00655747">
              <w:rPr>
                <w:rFonts w:eastAsia="Calibri"/>
              </w:rPr>
              <w:t>5.3.3. Школа организује активности за запослене у школи, ученике и родитеље, које су директно усмерене на превенцију насиља.</w:t>
            </w:r>
          </w:p>
        </w:tc>
        <w:tc>
          <w:tcPr>
            <w:tcW w:w="1130" w:type="dxa"/>
          </w:tcPr>
          <w:p w:rsidR="00F47584" w:rsidRPr="00655747" w:rsidRDefault="00F47584" w:rsidP="00F47584">
            <w:pPr>
              <w:widowControl w:val="0"/>
              <w:spacing w:after="200" w:line="276" w:lineRule="auto"/>
              <w:rPr>
                <w:rFonts w:eastAsia="Calibri"/>
                <w:b/>
              </w:rPr>
            </w:pPr>
            <w:r w:rsidRPr="00655747">
              <w:rPr>
                <w:rFonts w:eastAsia="Calibri"/>
                <w:b/>
              </w:rPr>
              <w:t>3,28</w:t>
            </w:r>
          </w:p>
        </w:tc>
      </w:tr>
      <w:tr w:rsidR="00F47584" w:rsidRPr="00655747" w:rsidTr="00154956">
        <w:trPr>
          <w:trHeight w:val="681"/>
        </w:trPr>
        <w:tc>
          <w:tcPr>
            <w:tcW w:w="8088" w:type="dxa"/>
          </w:tcPr>
          <w:p w:rsidR="00F47584" w:rsidRPr="00655747" w:rsidRDefault="00F47584" w:rsidP="00F47584">
            <w:pPr>
              <w:widowControl w:val="0"/>
              <w:spacing w:after="200" w:line="276" w:lineRule="auto"/>
              <w:rPr>
                <w:rFonts w:eastAsia="Calibri"/>
              </w:rPr>
            </w:pPr>
            <w:r w:rsidRPr="00655747">
              <w:rPr>
                <w:rFonts w:eastAsia="Calibri"/>
              </w:rPr>
              <w:t>5.3.4. Школа организује посебне активности подршке и васпитни рад са ученицима који су укључени у насиље (који испољавају насилничко понашање, трпе га или су сведоци)</w:t>
            </w:r>
          </w:p>
        </w:tc>
        <w:tc>
          <w:tcPr>
            <w:tcW w:w="1130" w:type="dxa"/>
          </w:tcPr>
          <w:p w:rsidR="00F47584" w:rsidRPr="00655747" w:rsidRDefault="00F47584" w:rsidP="00F47584">
            <w:pPr>
              <w:widowControl w:val="0"/>
              <w:spacing w:after="200" w:line="276" w:lineRule="auto"/>
              <w:rPr>
                <w:rFonts w:eastAsia="Calibri"/>
                <w:b/>
              </w:rPr>
            </w:pPr>
            <w:r w:rsidRPr="00655747">
              <w:rPr>
                <w:rFonts w:eastAsia="Calibri"/>
                <w:b/>
              </w:rPr>
              <w:t>3,56</w:t>
            </w:r>
          </w:p>
        </w:tc>
      </w:tr>
      <w:tr w:rsidR="00F47584" w:rsidRPr="00655747" w:rsidTr="00154956">
        <w:trPr>
          <w:trHeight w:val="459"/>
        </w:trPr>
        <w:tc>
          <w:tcPr>
            <w:tcW w:w="8088" w:type="dxa"/>
          </w:tcPr>
          <w:p w:rsidR="00F47584" w:rsidRPr="00655747" w:rsidRDefault="00F47584" w:rsidP="00F47584">
            <w:pPr>
              <w:widowControl w:val="0"/>
              <w:spacing w:after="200" w:line="276" w:lineRule="auto"/>
              <w:rPr>
                <w:rFonts w:eastAsia="Calibri"/>
              </w:rPr>
            </w:pPr>
            <w:r w:rsidRPr="00655747">
              <w:rPr>
                <w:rFonts w:eastAsia="Calibri"/>
              </w:rPr>
              <w:t>5.4.2. Школа пружа подршку раду ученичког парламента и другим ученичким тимовима</w:t>
            </w:r>
          </w:p>
        </w:tc>
        <w:tc>
          <w:tcPr>
            <w:tcW w:w="1130" w:type="dxa"/>
          </w:tcPr>
          <w:p w:rsidR="00F47584" w:rsidRPr="00655747" w:rsidRDefault="00F47584" w:rsidP="00F47584">
            <w:pPr>
              <w:widowControl w:val="0"/>
              <w:spacing w:after="200" w:line="276" w:lineRule="auto"/>
              <w:rPr>
                <w:rFonts w:eastAsia="Calibri"/>
                <w:b/>
              </w:rPr>
            </w:pPr>
            <w:r w:rsidRPr="00655747">
              <w:rPr>
                <w:rFonts w:eastAsia="Calibri"/>
                <w:b/>
              </w:rPr>
              <w:t>3,56</w:t>
            </w:r>
          </w:p>
        </w:tc>
      </w:tr>
      <w:tr w:rsidR="00F47584" w:rsidRPr="00655747" w:rsidTr="00154956">
        <w:trPr>
          <w:trHeight w:val="445"/>
        </w:trPr>
        <w:tc>
          <w:tcPr>
            <w:tcW w:w="8088" w:type="dxa"/>
          </w:tcPr>
          <w:p w:rsidR="00F47584" w:rsidRPr="00655747" w:rsidRDefault="00F47584" w:rsidP="00F47584">
            <w:pPr>
              <w:widowControl w:val="0"/>
              <w:spacing w:after="200" w:line="276" w:lineRule="auto"/>
              <w:rPr>
                <w:rFonts w:eastAsia="Calibri"/>
              </w:rPr>
            </w:pPr>
            <w:r w:rsidRPr="00655747">
              <w:rPr>
                <w:rFonts w:eastAsia="Calibri"/>
              </w:rPr>
              <w:t>5.4.3. У школи се подржавају иницијативе и педагошке аутономије наставника и стручних сарадника</w:t>
            </w:r>
          </w:p>
        </w:tc>
        <w:tc>
          <w:tcPr>
            <w:tcW w:w="1130" w:type="dxa"/>
          </w:tcPr>
          <w:p w:rsidR="00F47584" w:rsidRPr="00655747" w:rsidRDefault="00F47584" w:rsidP="00F47584">
            <w:pPr>
              <w:widowControl w:val="0"/>
              <w:spacing w:after="200" w:line="276" w:lineRule="auto"/>
              <w:rPr>
                <w:rFonts w:eastAsia="Calibri"/>
                <w:b/>
              </w:rPr>
            </w:pPr>
            <w:r w:rsidRPr="00655747">
              <w:rPr>
                <w:rFonts w:eastAsia="Calibri"/>
                <w:b/>
              </w:rPr>
              <w:t>3,33</w:t>
            </w:r>
          </w:p>
        </w:tc>
      </w:tr>
      <w:tr w:rsidR="00F47584" w:rsidRPr="00655747" w:rsidTr="00154956">
        <w:trPr>
          <w:trHeight w:val="459"/>
        </w:trPr>
        <w:tc>
          <w:tcPr>
            <w:tcW w:w="8088" w:type="dxa"/>
          </w:tcPr>
          <w:p w:rsidR="00F47584" w:rsidRPr="00655747" w:rsidRDefault="00F47584" w:rsidP="00F47584">
            <w:pPr>
              <w:widowControl w:val="0"/>
              <w:spacing w:after="200" w:line="276" w:lineRule="auto"/>
              <w:rPr>
                <w:rFonts w:eastAsia="Calibri"/>
              </w:rPr>
            </w:pPr>
            <w:r w:rsidRPr="00655747">
              <w:rPr>
                <w:rFonts w:eastAsia="Calibri"/>
              </w:rPr>
              <w:t>5.4.4. Родитељи активно учествују у животу и раду школе</w:t>
            </w:r>
          </w:p>
          <w:p w:rsidR="00F47584" w:rsidRPr="00655747" w:rsidRDefault="00F47584" w:rsidP="00F47584">
            <w:pPr>
              <w:widowControl w:val="0"/>
              <w:spacing w:after="200" w:line="276" w:lineRule="auto"/>
              <w:rPr>
                <w:rFonts w:eastAsia="Calibri"/>
              </w:rPr>
            </w:pPr>
          </w:p>
        </w:tc>
        <w:tc>
          <w:tcPr>
            <w:tcW w:w="1130" w:type="dxa"/>
          </w:tcPr>
          <w:p w:rsidR="00F47584" w:rsidRPr="00655747" w:rsidRDefault="00F47584" w:rsidP="00F47584">
            <w:pPr>
              <w:widowControl w:val="0"/>
              <w:spacing w:after="200" w:line="276" w:lineRule="auto"/>
              <w:rPr>
                <w:rFonts w:eastAsia="Calibri"/>
                <w:b/>
              </w:rPr>
            </w:pPr>
            <w:r w:rsidRPr="00655747">
              <w:rPr>
                <w:rFonts w:eastAsia="Calibri"/>
                <w:b/>
              </w:rPr>
              <w:t>3,00</w:t>
            </w:r>
          </w:p>
        </w:tc>
      </w:tr>
      <w:tr w:rsidR="00F47584" w:rsidRPr="00655747" w:rsidTr="00154956">
        <w:trPr>
          <w:trHeight w:val="445"/>
        </w:trPr>
        <w:tc>
          <w:tcPr>
            <w:tcW w:w="8088" w:type="dxa"/>
          </w:tcPr>
          <w:p w:rsidR="00F47584" w:rsidRPr="00655747" w:rsidRDefault="00F47584" w:rsidP="00F47584">
            <w:pPr>
              <w:widowControl w:val="0"/>
              <w:spacing w:after="200" w:line="276" w:lineRule="auto"/>
              <w:rPr>
                <w:rFonts w:eastAsia="Calibri"/>
              </w:rPr>
            </w:pPr>
            <w:r w:rsidRPr="00655747">
              <w:rPr>
                <w:rFonts w:eastAsia="Calibri"/>
              </w:rPr>
              <w:t>5.5.1. Школа је препознатљива као центар иновација и васпитно – образовне изузетности у широј и ужој локалној и стручној заједници</w:t>
            </w:r>
          </w:p>
        </w:tc>
        <w:tc>
          <w:tcPr>
            <w:tcW w:w="1130" w:type="dxa"/>
          </w:tcPr>
          <w:p w:rsidR="00F47584" w:rsidRPr="00655747" w:rsidRDefault="00F47584" w:rsidP="00F47584">
            <w:pPr>
              <w:widowControl w:val="0"/>
              <w:spacing w:after="200" w:line="276" w:lineRule="auto"/>
              <w:rPr>
                <w:rFonts w:eastAsia="Calibri"/>
                <w:b/>
              </w:rPr>
            </w:pPr>
            <w:r w:rsidRPr="00655747">
              <w:rPr>
                <w:rFonts w:eastAsia="Calibri"/>
                <w:b/>
              </w:rPr>
              <w:t>2,67</w:t>
            </w:r>
          </w:p>
        </w:tc>
      </w:tr>
      <w:tr w:rsidR="00F47584" w:rsidRPr="00655747" w:rsidTr="00154956">
        <w:trPr>
          <w:trHeight w:val="459"/>
        </w:trPr>
        <w:tc>
          <w:tcPr>
            <w:tcW w:w="8088" w:type="dxa"/>
          </w:tcPr>
          <w:p w:rsidR="00F47584" w:rsidRPr="00655747" w:rsidRDefault="00F47584" w:rsidP="00F47584">
            <w:pPr>
              <w:widowControl w:val="0"/>
              <w:spacing w:after="200" w:line="276" w:lineRule="auto"/>
              <w:rPr>
                <w:rFonts w:eastAsia="Calibri"/>
              </w:rPr>
            </w:pPr>
            <w:r w:rsidRPr="00655747">
              <w:rPr>
                <w:rFonts w:eastAsia="Calibri"/>
              </w:rPr>
              <w:t>5.5.2. Наставници континуирано преиспитују сопствену васпитно- образовну праксу.</w:t>
            </w:r>
          </w:p>
        </w:tc>
        <w:tc>
          <w:tcPr>
            <w:tcW w:w="1130" w:type="dxa"/>
          </w:tcPr>
          <w:p w:rsidR="00F47584" w:rsidRPr="00655747" w:rsidRDefault="00F47584" w:rsidP="00F47584">
            <w:pPr>
              <w:widowControl w:val="0"/>
              <w:spacing w:after="200" w:line="276" w:lineRule="auto"/>
              <w:rPr>
                <w:rFonts w:eastAsia="Calibri"/>
                <w:b/>
              </w:rPr>
            </w:pPr>
            <w:r w:rsidRPr="00655747">
              <w:rPr>
                <w:rFonts w:eastAsia="Calibri"/>
                <w:b/>
              </w:rPr>
              <w:t>3,28</w:t>
            </w:r>
          </w:p>
        </w:tc>
      </w:tr>
      <w:tr w:rsidR="00F47584" w:rsidRPr="00655747" w:rsidTr="00154956">
        <w:trPr>
          <w:trHeight w:val="445"/>
        </w:trPr>
        <w:tc>
          <w:tcPr>
            <w:tcW w:w="8088" w:type="dxa"/>
          </w:tcPr>
          <w:p w:rsidR="00F47584" w:rsidRPr="00655747" w:rsidRDefault="00F47584" w:rsidP="00F47584">
            <w:pPr>
              <w:widowControl w:val="0"/>
              <w:spacing w:after="200" w:line="276" w:lineRule="auto"/>
              <w:rPr>
                <w:rFonts w:eastAsia="Calibri"/>
              </w:rPr>
            </w:pPr>
            <w:r w:rsidRPr="00655747">
              <w:rPr>
                <w:rFonts w:eastAsia="Calibri"/>
              </w:rPr>
              <w:t>5.5.3. Наставници нова сазнања и искуства размењују са другим колегама у установи и ван ње</w:t>
            </w:r>
          </w:p>
        </w:tc>
        <w:tc>
          <w:tcPr>
            <w:tcW w:w="1130" w:type="dxa"/>
          </w:tcPr>
          <w:p w:rsidR="00F47584" w:rsidRPr="00655747" w:rsidRDefault="00F47584" w:rsidP="00F47584">
            <w:pPr>
              <w:widowControl w:val="0"/>
              <w:spacing w:after="200" w:line="276" w:lineRule="auto"/>
              <w:rPr>
                <w:rFonts w:eastAsia="Calibri"/>
                <w:b/>
              </w:rPr>
            </w:pPr>
            <w:r w:rsidRPr="00655747">
              <w:rPr>
                <w:rFonts w:eastAsia="Calibri"/>
                <w:b/>
              </w:rPr>
              <w:t>3,50</w:t>
            </w:r>
          </w:p>
        </w:tc>
      </w:tr>
      <w:tr w:rsidR="00F47584" w:rsidRPr="00655747" w:rsidTr="00154956">
        <w:trPr>
          <w:trHeight w:val="459"/>
        </w:trPr>
        <w:tc>
          <w:tcPr>
            <w:tcW w:w="8088" w:type="dxa"/>
          </w:tcPr>
          <w:p w:rsidR="00F47584" w:rsidRPr="00655747" w:rsidRDefault="00F47584" w:rsidP="00F47584">
            <w:pPr>
              <w:widowControl w:val="0"/>
              <w:spacing w:after="200" w:line="276" w:lineRule="auto"/>
              <w:rPr>
                <w:rFonts w:eastAsia="Calibri"/>
              </w:rPr>
            </w:pPr>
            <w:r w:rsidRPr="00655747">
              <w:rPr>
                <w:rFonts w:eastAsia="Calibri"/>
              </w:rPr>
              <w:t>5.5.4. Резултати успостављеног система тимског рада и партнерских односа на свим нивоима школе представљају примере добре праксе</w:t>
            </w:r>
          </w:p>
        </w:tc>
        <w:tc>
          <w:tcPr>
            <w:tcW w:w="1130" w:type="dxa"/>
          </w:tcPr>
          <w:p w:rsidR="00F47584" w:rsidRPr="00655747" w:rsidRDefault="00F47584" w:rsidP="00F47584">
            <w:pPr>
              <w:widowControl w:val="0"/>
              <w:spacing w:after="200" w:line="276" w:lineRule="auto"/>
              <w:rPr>
                <w:rFonts w:eastAsia="Calibri"/>
                <w:b/>
              </w:rPr>
            </w:pPr>
            <w:r w:rsidRPr="00655747">
              <w:rPr>
                <w:rFonts w:eastAsia="Calibri"/>
                <w:b/>
              </w:rPr>
              <w:t>3,11</w:t>
            </w:r>
          </w:p>
        </w:tc>
      </w:tr>
      <w:tr w:rsidR="00F47584" w:rsidRPr="00655747" w:rsidTr="00154956">
        <w:trPr>
          <w:trHeight w:val="459"/>
        </w:trPr>
        <w:tc>
          <w:tcPr>
            <w:tcW w:w="8088" w:type="dxa"/>
          </w:tcPr>
          <w:p w:rsidR="00F47584" w:rsidRPr="00655747" w:rsidRDefault="00F47584" w:rsidP="00F47584">
            <w:pPr>
              <w:widowControl w:val="0"/>
              <w:spacing w:after="200" w:line="276" w:lineRule="auto"/>
              <w:rPr>
                <w:rFonts w:eastAsia="Calibri"/>
              </w:rPr>
            </w:pPr>
            <w:r w:rsidRPr="00655747">
              <w:rPr>
                <w:rFonts w:eastAsia="Calibri"/>
              </w:rPr>
              <w:t>5.5.5. Школа развија иновативну праксу и нова образовна решења на основу акционих истраживања</w:t>
            </w:r>
          </w:p>
        </w:tc>
        <w:tc>
          <w:tcPr>
            <w:tcW w:w="1130" w:type="dxa"/>
          </w:tcPr>
          <w:p w:rsidR="00F47584" w:rsidRPr="00655747" w:rsidRDefault="00F47584" w:rsidP="00F47584">
            <w:pPr>
              <w:widowControl w:val="0"/>
              <w:spacing w:after="200" w:line="276" w:lineRule="auto"/>
              <w:rPr>
                <w:rFonts w:eastAsia="Calibri"/>
                <w:b/>
              </w:rPr>
            </w:pPr>
            <w:r w:rsidRPr="00655747">
              <w:rPr>
                <w:rFonts w:eastAsia="Calibri"/>
                <w:b/>
              </w:rPr>
              <w:t>2,50</w:t>
            </w:r>
          </w:p>
        </w:tc>
      </w:tr>
    </w:tbl>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lang w:val="en-US"/>
        </w:rPr>
      </w:pPr>
      <w:r w:rsidRPr="00655747">
        <w:rPr>
          <w:rFonts w:eastAsia="Calibri"/>
        </w:rPr>
        <w:t>Резултати су задовољавајући, обзиром да су само 2 индикатора оцењена оценом нижом од 3,00. На основу резултата предложене су и мере:</w:t>
      </w:r>
    </w:p>
    <w:p w:rsidR="00F47584" w:rsidRPr="00655747" w:rsidRDefault="00F47584" w:rsidP="00F47584">
      <w:pPr>
        <w:widowControl w:val="0"/>
        <w:numPr>
          <w:ilvl w:val="0"/>
          <w:numId w:val="38"/>
        </w:numPr>
        <w:spacing w:after="200" w:line="276" w:lineRule="auto"/>
        <w:rPr>
          <w:rFonts w:eastAsia="Calibri"/>
        </w:rPr>
      </w:pPr>
      <w:r w:rsidRPr="00655747">
        <w:rPr>
          <w:rFonts w:eastAsia="Calibri"/>
        </w:rPr>
        <w:t>Покушати да се у школи организује већи број  различитих активности за ученике у којима свако има прилику да постигне резултат/успех.</w:t>
      </w:r>
    </w:p>
    <w:p w:rsidR="00F47584" w:rsidRPr="00655747" w:rsidRDefault="00F47584" w:rsidP="00F47584">
      <w:pPr>
        <w:widowControl w:val="0"/>
        <w:numPr>
          <w:ilvl w:val="0"/>
          <w:numId w:val="38"/>
        </w:numPr>
        <w:spacing w:after="200" w:line="276" w:lineRule="auto"/>
        <w:rPr>
          <w:rFonts w:eastAsia="Calibri"/>
        </w:rPr>
      </w:pPr>
      <w:r w:rsidRPr="00655747">
        <w:rPr>
          <w:rFonts w:eastAsia="Calibri"/>
        </w:rPr>
        <w:t>Потребно је да родитељи активније учествују у животу и раду школе</w:t>
      </w:r>
    </w:p>
    <w:p w:rsidR="00F47584" w:rsidRPr="00655747" w:rsidRDefault="00F47584" w:rsidP="00F47584">
      <w:pPr>
        <w:widowControl w:val="0"/>
        <w:numPr>
          <w:ilvl w:val="0"/>
          <w:numId w:val="38"/>
        </w:numPr>
        <w:spacing w:after="200" w:line="276" w:lineRule="auto"/>
        <w:rPr>
          <w:rFonts w:eastAsia="Calibri"/>
        </w:rPr>
      </w:pPr>
      <w:r w:rsidRPr="00655747">
        <w:rPr>
          <w:rFonts w:eastAsia="Calibri"/>
        </w:rPr>
        <w:t>Побољшати тимски рад и партнерске односе на свим нивоима школе</w:t>
      </w:r>
    </w:p>
    <w:p w:rsidR="00F47584" w:rsidRPr="00655747" w:rsidRDefault="00F47584" w:rsidP="00F47584">
      <w:pPr>
        <w:widowControl w:val="0"/>
        <w:numPr>
          <w:ilvl w:val="0"/>
          <w:numId w:val="38"/>
        </w:numPr>
        <w:spacing w:after="200" w:line="276" w:lineRule="auto"/>
        <w:rPr>
          <w:rFonts w:eastAsia="Calibri"/>
        </w:rPr>
      </w:pPr>
      <w:r w:rsidRPr="00655747">
        <w:rPr>
          <w:rFonts w:eastAsia="Calibri"/>
        </w:rPr>
        <w:t xml:space="preserve">Покушати са увођењем одређених иновација у пракси и васпитно образовном раду                                              </w:t>
      </w:r>
    </w:p>
    <w:p w:rsidR="00F47584" w:rsidRPr="00655747" w:rsidRDefault="00F47584" w:rsidP="00F47584">
      <w:pPr>
        <w:widowControl w:val="0"/>
        <w:spacing w:after="200" w:line="276" w:lineRule="auto"/>
        <w:rPr>
          <w:rFonts w:eastAsia="Calibri"/>
        </w:rPr>
      </w:pPr>
      <w:r w:rsidRPr="00655747">
        <w:rPr>
          <w:rFonts w:eastAsia="Calibri"/>
        </w:rPr>
        <w:t>Током првог полугодишта Тим је вредновао још два индикатора. Индикатор 4.1.6. „Школа пружа подршку ученицима при преласку из једног у други циклус“ је остварен. Инструмент вредновања овог индикатора је извештај педагога. Адаптација ученика првог разреда је праћена кроз 13 индикатора, док је успешност адаптације ученика петог разреда вреднована анкетом која је садржала 10 питања (извештај се налази у прилогу).</w:t>
      </w:r>
    </w:p>
    <w:p w:rsidR="00F47584" w:rsidRPr="00655747" w:rsidRDefault="00F47584" w:rsidP="00F47584">
      <w:pPr>
        <w:widowControl w:val="0"/>
        <w:spacing w:after="200" w:line="276" w:lineRule="auto"/>
        <w:rPr>
          <w:rFonts w:eastAsia="Calibri"/>
        </w:rPr>
      </w:pPr>
      <w:r w:rsidRPr="00655747">
        <w:rPr>
          <w:rFonts w:eastAsia="Calibri"/>
        </w:rPr>
        <w:t xml:space="preserve">Такође је остварен и индикатор 5.3.2. „У школи функционише мрежа за решавање проблема насиља у скаладу са протоколом о заштити деце/ученика од насиља , злостављања и занемаривања у образовно-васпитним установама“. Инструмент вредновања овог индикатора су били записници и школска документација (записници се налазе у прилогу).          </w:t>
      </w:r>
    </w:p>
    <w:p w:rsidR="00F47584" w:rsidRPr="00655747" w:rsidRDefault="00F47584" w:rsidP="00F47584">
      <w:pPr>
        <w:widowControl w:val="0"/>
        <w:spacing w:after="200" w:line="276" w:lineRule="auto"/>
        <w:rPr>
          <w:rFonts w:eastAsia="Calibri"/>
        </w:rPr>
      </w:pPr>
      <w:r w:rsidRPr="00655747">
        <w:rPr>
          <w:rFonts w:eastAsia="Calibri"/>
        </w:rPr>
        <w:t>Почетком другог полугодишта коришћењем „Селфи инструмента“  вршено је самовредновање о томе какво је стање у нашој школи у вези са применом дигиталних технологија за учење.</w:t>
      </w:r>
    </w:p>
    <w:p w:rsidR="00F47584" w:rsidRPr="00655747" w:rsidRDefault="00F47584" w:rsidP="00F47584">
      <w:pPr>
        <w:widowControl w:val="0"/>
        <w:spacing w:after="200" w:line="276" w:lineRule="auto"/>
        <w:rPr>
          <w:rFonts w:eastAsia="Calibri"/>
          <w:lang w:val="en-US"/>
        </w:rPr>
      </w:pPr>
      <w:r w:rsidRPr="00655747">
        <w:rPr>
          <w:rFonts w:eastAsia="Calibri"/>
        </w:rPr>
        <w:t>Самовредновањем су били обухваћени ученици другог циклуса основног образовања и васпитања од  петог до осмог разреда, наставници и руководиоци у школи.  Свим учесницима су питања прослеђена путем линка.</w:t>
      </w:r>
    </w:p>
    <w:p w:rsidR="00F47584" w:rsidRPr="00655747" w:rsidRDefault="00F47584" w:rsidP="00F47584">
      <w:pPr>
        <w:widowControl w:val="0"/>
        <w:spacing w:after="200" w:line="276" w:lineRule="auto"/>
        <w:rPr>
          <w:rFonts w:eastAsia="Calibri"/>
        </w:rPr>
      </w:pPr>
      <w:r w:rsidRPr="00655747">
        <w:rPr>
          <w:rFonts w:eastAsia="Calibri"/>
        </w:rPr>
        <w:t>Број учесника којима су прослеђена питања је 36, од тог броја 18 су ученици, 16 наставника и 2 руководиоца.</w:t>
      </w:r>
    </w:p>
    <w:p w:rsidR="00F47584" w:rsidRPr="00655747" w:rsidRDefault="00F47584" w:rsidP="00F47584">
      <w:pPr>
        <w:widowControl w:val="0"/>
        <w:spacing w:after="200" w:line="276" w:lineRule="auto"/>
        <w:rPr>
          <w:rFonts w:eastAsia="Calibri"/>
        </w:rPr>
      </w:pPr>
      <w:r w:rsidRPr="00655747">
        <w:rPr>
          <w:rFonts w:eastAsia="Calibri"/>
        </w:rPr>
        <w:t>Од тог броја одговоре је проследило 33 учесника, и то 2 руководиоца - 100%, 13/16 наставника -81% и 18/18 ученика 100%.</w:t>
      </w:r>
    </w:p>
    <w:p w:rsidR="00F47584" w:rsidRPr="00655747" w:rsidRDefault="00F47584" w:rsidP="00F47584">
      <w:pPr>
        <w:widowControl w:val="0"/>
        <w:spacing w:after="200" w:line="276" w:lineRule="auto"/>
        <w:rPr>
          <w:rFonts w:eastAsia="Calibri"/>
        </w:rPr>
      </w:pPr>
      <w:r w:rsidRPr="00655747">
        <w:rPr>
          <w:rFonts w:eastAsia="Calibri"/>
        </w:rPr>
        <w:t>Питања су обухватала 8 области (Руковођење, Сарадња и умрежавање, Инфраструктура и опрема, Континуирани професионални развој, Педагогија: подршка и ресурси, Педагогија: примена у учионици, Вредновање и Дигитална компетенција ученика).</w:t>
      </w:r>
    </w:p>
    <w:p w:rsidR="00F47584" w:rsidRPr="00655747" w:rsidRDefault="00F47584" w:rsidP="00F47584">
      <w:pPr>
        <w:widowControl w:val="0"/>
        <w:spacing w:after="200" w:line="276" w:lineRule="auto"/>
        <w:rPr>
          <w:rFonts w:eastAsia="Calibri"/>
          <w:lang w:val="en-US"/>
        </w:rPr>
      </w:pPr>
      <w:r w:rsidRPr="00655747">
        <w:rPr>
          <w:rFonts w:eastAsia="Calibri"/>
        </w:rPr>
        <w:t>Све тврдње су оцењиване понуђеним оценама од 1 до 5.</w:t>
      </w:r>
    </w:p>
    <w:p w:rsidR="00F47584" w:rsidRPr="00655747" w:rsidRDefault="00F47584" w:rsidP="00F47584">
      <w:pPr>
        <w:widowControl w:val="0"/>
        <w:spacing w:after="200" w:line="276" w:lineRule="auto"/>
        <w:rPr>
          <w:rFonts w:eastAsia="Calibri"/>
          <w:lang w:val="en-US"/>
        </w:rPr>
      </w:pPr>
      <w:r w:rsidRPr="00655747">
        <w:rPr>
          <w:rFonts w:eastAsia="Calibri"/>
        </w:rPr>
        <w:t>У извештају су приказане просечне оцене за сваку од осам области по корисничкој групи. Обзиром да извештај садржи укупно 29 страна, Тим за самовредноање је користећи податке из тог извештаја сачинио 4 табеле у којима су прегледно представљене најбитније ћињенице, а затим је Тим дао и предлог мера на основу извештаја.</w:t>
      </w:r>
    </w:p>
    <w:p w:rsidR="00F47584" w:rsidRPr="00655747" w:rsidRDefault="00F47584" w:rsidP="00F47584">
      <w:pPr>
        <w:widowControl w:val="0"/>
        <w:spacing w:after="200" w:line="276" w:lineRule="auto"/>
        <w:rPr>
          <w:rFonts w:eastAsia="Calibri"/>
        </w:rPr>
      </w:pPr>
    </w:p>
    <w:tbl>
      <w:tblPr>
        <w:tblStyle w:val="TableGrid"/>
        <w:tblW w:w="0" w:type="auto"/>
        <w:tblInd w:w="-113" w:type="dxa"/>
        <w:tblLook w:val="04A0" w:firstRow="1" w:lastRow="0" w:firstColumn="1" w:lastColumn="0" w:noHBand="0" w:noVBand="1"/>
      </w:tblPr>
      <w:tblGrid>
        <w:gridCol w:w="4588"/>
        <w:gridCol w:w="4587"/>
      </w:tblGrid>
      <w:tr w:rsidR="00F47584" w:rsidRPr="00655747" w:rsidTr="00154956">
        <w:tc>
          <w:tcPr>
            <w:tcW w:w="4788" w:type="dxa"/>
          </w:tcPr>
          <w:p w:rsidR="00F47584" w:rsidRPr="00655747" w:rsidRDefault="00F47584" w:rsidP="00F47584">
            <w:pPr>
              <w:widowControl w:val="0"/>
              <w:spacing w:after="200" w:line="276" w:lineRule="auto"/>
              <w:rPr>
                <w:rFonts w:eastAsia="Calibri"/>
              </w:rPr>
            </w:pPr>
            <w:r w:rsidRPr="00655747">
              <w:rPr>
                <w:rFonts w:eastAsia="Calibri"/>
              </w:rPr>
              <w:t xml:space="preserve">  ЈАКЕ  СТРАНЕ по областима</w:t>
            </w:r>
          </w:p>
        </w:tc>
        <w:tc>
          <w:tcPr>
            <w:tcW w:w="4788" w:type="dxa"/>
          </w:tcPr>
          <w:p w:rsidR="00F47584" w:rsidRPr="00655747" w:rsidRDefault="00F47584" w:rsidP="00F47584">
            <w:pPr>
              <w:widowControl w:val="0"/>
              <w:spacing w:after="200" w:line="276" w:lineRule="auto"/>
              <w:rPr>
                <w:rFonts w:eastAsia="Calibri"/>
              </w:rPr>
            </w:pPr>
            <w:r w:rsidRPr="00655747">
              <w:rPr>
                <w:rFonts w:eastAsia="Calibri"/>
              </w:rPr>
              <w:t xml:space="preserve"> СЛАБЕ  СТРАНЕ по областима</w:t>
            </w:r>
          </w:p>
        </w:tc>
      </w:tr>
      <w:tr w:rsidR="00F47584" w:rsidRPr="00655747" w:rsidTr="00154956">
        <w:tc>
          <w:tcPr>
            <w:tcW w:w="4788" w:type="dxa"/>
          </w:tcPr>
          <w:p w:rsidR="00F47584" w:rsidRPr="00655747" w:rsidRDefault="00F47584" w:rsidP="00F47584">
            <w:pPr>
              <w:widowControl w:val="0"/>
              <w:numPr>
                <w:ilvl w:val="0"/>
                <w:numId w:val="39"/>
              </w:numPr>
              <w:spacing w:after="200" w:line="276" w:lineRule="auto"/>
              <w:rPr>
                <w:rFonts w:eastAsia="Calibri"/>
                <w:lang w:val="en-US"/>
              </w:rPr>
            </w:pPr>
            <w:r w:rsidRPr="00655747">
              <w:rPr>
                <w:rFonts w:eastAsia="Calibri"/>
              </w:rPr>
              <w:t>ОБЛАСТ РУКОВОЂЕЊЕ – Наставници имају подршку да испробају нове приступе настави уз помоћ дигиталних технологија – 3,6</w:t>
            </w:r>
          </w:p>
        </w:tc>
        <w:tc>
          <w:tcPr>
            <w:tcW w:w="4788" w:type="dxa"/>
          </w:tcPr>
          <w:p w:rsidR="00F47584" w:rsidRPr="00655747" w:rsidRDefault="00F47584" w:rsidP="00F47584">
            <w:pPr>
              <w:widowControl w:val="0"/>
              <w:numPr>
                <w:ilvl w:val="0"/>
                <w:numId w:val="39"/>
              </w:numPr>
              <w:spacing w:after="200" w:line="276" w:lineRule="auto"/>
              <w:rPr>
                <w:rFonts w:eastAsia="Calibri"/>
                <w:lang w:val="en-US"/>
              </w:rPr>
            </w:pPr>
            <w:r w:rsidRPr="00655747">
              <w:rPr>
                <w:rFonts w:eastAsia="Calibri"/>
              </w:rPr>
              <w:t xml:space="preserve">ОБЛАСТ РУКОВОЂЕЊЕ – </w:t>
            </w:r>
          </w:p>
        </w:tc>
      </w:tr>
      <w:tr w:rsidR="00F47584" w:rsidRPr="00655747" w:rsidTr="00154956">
        <w:tc>
          <w:tcPr>
            <w:tcW w:w="4788" w:type="dxa"/>
          </w:tcPr>
          <w:p w:rsidR="00F47584" w:rsidRPr="00655747" w:rsidRDefault="00F47584" w:rsidP="00F47584">
            <w:pPr>
              <w:widowControl w:val="0"/>
              <w:numPr>
                <w:ilvl w:val="0"/>
                <w:numId w:val="39"/>
              </w:numPr>
              <w:spacing w:after="200" w:line="276" w:lineRule="auto"/>
              <w:rPr>
                <w:rFonts w:eastAsia="Calibri"/>
              </w:rPr>
            </w:pPr>
            <w:r w:rsidRPr="00655747">
              <w:rPr>
                <w:rFonts w:eastAsia="Calibri"/>
              </w:rPr>
              <w:t>САРАДЊА И УМРЕЖАВАЊЕ – У нашој школи разматрамо предности и недостатке подучавања уз помоћ дигиталних технологија – 3,7</w:t>
            </w:r>
          </w:p>
        </w:tc>
        <w:tc>
          <w:tcPr>
            <w:tcW w:w="4788" w:type="dxa"/>
          </w:tcPr>
          <w:p w:rsidR="00F47584" w:rsidRPr="00655747" w:rsidRDefault="00F47584" w:rsidP="00F47584">
            <w:pPr>
              <w:widowControl w:val="0"/>
              <w:numPr>
                <w:ilvl w:val="0"/>
                <w:numId w:val="39"/>
              </w:numPr>
              <w:spacing w:after="200" w:line="276" w:lineRule="auto"/>
              <w:rPr>
                <w:rFonts w:eastAsia="Calibri"/>
              </w:rPr>
            </w:pPr>
            <w:r w:rsidRPr="00655747">
              <w:rPr>
                <w:rFonts w:eastAsia="Calibri"/>
              </w:rPr>
              <w:t>САРАДЊА И УМРЕЖАВАЊЕ – У нашој школи преиспитујемо напредак у примени дигиталних технологија у настави и учењу – 3,0</w:t>
            </w:r>
          </w:p>
        </w:tc>
      </w:tr>
      <w:tr w:rsidR="00F47584" w:rsidRPr="00655747" w:rsidTr="00154956">
        <w:tc>
          <w:tcPr>
            <w:tcW w:w="4788" w:type="dxa"/>
          </w:tcPr>
          <w:p w:rsidR="00F47584" w:rsidRPr="00655747" w:rsidRDefault="00F47584" w:rsidP="00F47584">
            <w:pPr>
              <w:widowControl w:val="0"/>
              <w:numPr>
                <w:ilvl w:val="0"/>
                <w:numId w:val="39"/>
              </w:numPr>
              <w:spacing w:after="200" w:line="276" w:lineRule="auto"/>
              <w:rPr>
                <w:rFonts w:eastAsia="Calibri"/>
              </w:rPr>
            </w:pPr>
            <w:r w:rsidRPr="00655747">
              <w:rPr>
                <w:rFonts w:eastAsia="Calibri"/>
              </w:rPr>
              <w:t>ИНФРАСТРУКТУРА И ОПРЕМА – У нашој школи је доступан интернет за потребе реализације наставе и учења – 4,4</w:t>
            </w:r>
          </w:p>
          <w:p w:rsidR="00F47584" w:rsidRPr="00655747" w:rsidRDefault="00F47584" w:rsidP="00F47584">
            <w:pPr>
              <w:widowControl w:val="0"/>
              <w:numPr>
                <w:ilvl w:val="0"/>
                <w:numId w:val="39"/>
              </w:numPr>
              <w:spacing w:after="200" w:line="276" w:lineRule="auto"/>
              <w:rPr>
                <w:rFonts w:eastAsia="Calibri"/>
              </w:rPr>
            </w:pPr>
            <w:r w:rsidRPr="00655747">
              <w:rPr>
                <w:rFonts w:eastAsia="Calibri"/>
              </w:rPr>
              <w:t>У нашој школи имамо дигиталне уређаје који могу да се користе у настави – 4,4</w:t>
            </w:r>
          </w:p>
          <w:p w:rsidR="00F47584" w:rsidRPr="00655747" w:rsidRDefault="00F47584" w:rsidP="00F47584">
            <w:pPr>
              <w:widowControl w:val="0"/>
              <w:numPr>
                <w:ilvl w:val="0"/>
                <w:numId w:val="39"/>
              </w:numPr>
              <w:spacing w:after="200" w:line="276" w:lineRule="auto"/>
              <w:rPr>
                <w:rFonts w:eastAsia="Calibri"/>
              </w:rPr>
            </w:pPr>
            <w:r w:rsidRPr="00655747">
              <w:rPr>
                <w:rFonts w:eastAsia="Calibri"/>
              </w:rPr>
              <w:t>У нашој школи дигитална инфраструктура школе подржава реализацију наставе и учења уз помоћ дигиталних технологија – 4,3</w:t>
            </w:r>
          </w:p>
        </w:tc>
        <w:tc>
          <w:tcPr>
            <w:tcW w:w="4788" w:type="dxa"/>
          </w:tcPr>
          <w:p w:rsidR="00F47584" w:rsidRPr="00655747" w:rsidRDefault="00F47584" w:rsidP="00F47584">
            <w:pPr>
              <w:widowControl w:val="0"/>
              <w:numPr>
                <w:ilvl w:val="0"/>
                <w:numId w:val="39"/>
              </w:numPr>
              <w:spacing w:after="200" w:line="276" w:lineRule="auto"/>
              <w:rPr>
                <w:rFonts w:eastAsia="Calibri"/>
              </w:rPr>
            </w:pPr>
            <w:r w:rsidRPr="00655747">
              <w:rPr>
                <w:rFonts w:eastAsia="Calibri"/>
              </w:rPr>
              <w:t>ИНФРАСТРУКТУРА И ОПРЕМА – У нашој школи постоји техничка подршка у случају проблема са дигиталним технологијама – 3,3</w:t>
            </w:r>
          </w:p>
        </w:tc>
      </w:tr>
      <w:tr w:rsidR="00F47584" w:rsidRPr="00655747" w:rsidTr="00154956">
        <w:tc>
          <w:tcPr>
            <w:tcW w:w="4788" w:type="dxa"/>
          </w:tcPr>
          <w:p w:rsidR="00F47584" w:rsidRPr="00655747" w:rsidRDefault="00F47584" w:rsidP="00F47584">
            <w:pPr>
              <w:widowControl w:val="0"/>
              <w:numPr>
                <w:ilvl w:val="0"/>
                <w:numId w:val="39"/>
              </w:numPr>
              <w:spacing w:after="200" w:line="276" w:lineRule="auto"/>
              <w:rPr>
                <w:rFonts w:eastAsia="Calibri"/>
              </w:rPr>
            </w:pPr>
            <w:r w:rsidRPr="00655747">
              <w:rPr>
                <w:rFonts w:eastAsia="Calibri"/>
              </w:rPr>
              <w:t>КОНТИНУИРАНИ ПРОФЕСИОНАЛНИ РАЗВОЈ – Подстичу се наставници да у оквиру школе размењују искуства о примени дигиталних технологија у настави – 3,9</w:t>
            </w:r>
          </w:p>
        </w:tc>
        <w:tc>
          <w:tcPr>
            <w:tcW w:w="4788" w:type="dxa"/>
          </w:tcPr>
          <w:p w:rsidR="00F47584" w:rsidRPr="00655747" w:rsidRDefault="00F47584" w:rsidP="00F47584">
            <w:pPr>
              <w:widowControl w:val="0"/>
              <w:numPr>
                <w:ilvl w:val="0"/>
                <w:numId w:val="39"/>
              </w:numPr>
              <w:spacing w:after="200" w:line="276" w:lineRule="auto"/>
              <w:rPr>
                <w:rFonts w:eastAsia="Calibri"/>
              </w:rPr>
            </w:pPr>
            <w:r w:rsidRPr="00655747">
              <w:rPr>
                <w:rFonts w:eastAsia="Calibri"/>
              </w:rPr>
              <w:t>КОНТИНУИРАНИ ПРОФЕСИОНАЛНИ РАЗВОЈ –</w:t>
            </w:r>
          </w:p>
        </w:tc>
      </w:tr>
      <w:tr w:rsidR="00F47584" w:rsidRPr="00655747" w:rsidTr="00154956">
        <w:tc>
          <w:tcPr>
            <w:tcW w:w="4788" w:type="dxa"/>
          </w:tcPr>
          <w:p w:rsidR="00F47584" w:rsidRPr="00655747" w:rsidRDefault="00F47584" w:rsidP="00F47584">
            <w:pPr>
              <w:widowControl w:val="0"/>
              <w:numPr>
                <w:ilvl w:val="0"/>
                <w:numId w:val="39"/>
              </w:numPr>
              <w:spacing w:after="200" w:line="276" w:lineRule="auto"/>
              <w:rPr>
                <w:rFonts w:eastAsia="Calibri"/>
              </w:rPr>
            </w:pPr>
            <w:r w:rsidRPr="00655747">
              <w:rPr>
                <w:rFonts w:eastAsia="Calibri"/>
              </w:rPr>
              <w:t>ПЕДАГОГИЈА: ПОДРШКА И РЕСУРСИ – Наши наставници претражују по интернету како би пронашли дигиталне образовне ресурсе – 4,8</w:t>
            </w:r>
          </w:p>
          <w:p w:rsidR="00F47584" w:rsidRPr="00655747" w:rsidRDefault="00F47584" w:rsidP="00F47584">
            <w:pPr>
              <w:widowControl w:val="0"/>
              <w:numPr>
                <w:ilvl w:val="0"/>
                <w:numId w:val="39"/>
              </w:numPr>
              <w:spacing w:after="200" w:line="276" w:lineRule="auto"/>
              <w:rPr>
                <w:rFonts w:eastAsia="Calibri"/>
              </w:rPr>
            </w:pPr>
            <w:r w:rsidRPr="00655747">
              <w:rPr>
                <w:rFonts w:eastAsia="Calibri"/>
              </w:rPr>
              <w:t>Наши наставници примењују дигиталне ресурсе који им служе као подршка у настави – 4,3</w:t>
            </w:r>
          </w:p>
        </w:tc>
        <w:tc>
          <w:tcPr>
            <w:tcW w:w="4788" w:type="dxa"/>
          </w:tcPr>
          <w:p w:rsidR="00F47584" w:rsidRPr="00655747" w:rsidRDefault="00F47584" w:rsidP="00F47584">
            <w:pPr>
              <w:widowControl w:val="0"/>
              <w:numPr>
                <w:ilvl w:val="0"/>
                <w:numId w:val="39"/>
              </w:numPr>
              <w:spacing w:after="200" w:line="276" w:lineRule="auto"/>
              <w:rPr>
                <w:rFonts w:eastAsia="Calibri"/>
              </w:rPr>
            </w:pPr>
            <w:r w:rsidRPr="00655747">
              <w:rPr>
                <w:rFonts w:eastAsia="Calibri"/>
              </w:rPr>
              <w:t>ПЕДАГОГИЈА: ПОДРШКА И РЕСУРСИ – Наши наставници са својим ученицима користе виртуелна окружења за учење – 3,6</w:t>
            </w:r>
          </w:p>
        </w:tc>
      </w:tr>
      <w:tr w:rsidR="00F47584" w:rsidRPr="00655747" w:rsidTr="00154956">
        <w:tc>
          <w:tcPr>
            <w:tcW w:w="4788" w:type="dxa"/>
          </w:tcPr>
          <w:p w:rsidR="00F47584" w:rsidRPr="00655747" w:rsidRDefault="00F47584" w:rsidP="00F47584">
            <w:pPr>
              <w:widowControl w:val="0"/>
              <w:numPr>
                <w:ilvl w:val="0"/>
                <w:numId w:val="39"/>
              </w:numPr>
              <w:spacing w:after="200" w:line="276" w:lineRule="auto"/>
              <w:rPr>
                <w:rFonts w:eastAsia="Calibri"/>
              </w:rPr>
            </w:pPr>
            <w:r w:rsidRPr="00655747">
              <w:rPr>
                <w:rFonts w:eastAsia="Calibri"/>
              </w:rPr>
              <w:t>ПРИМЕНА У УЧИОНИЦИ – наши наставници користе дигиталне технологије како би прилагодили наставу индивидуалним потребама ученика - 3,8</w:t>
            </w:r>
          </w:p>
        </w:tc>
        <w:tc>
          <w:tcPr>
            <w:tcW w:w="4788" w:type="dxa"/>
          </w:tcPr>
          <w:p w:rsidR="00F47584" w:rsidRPr="00655747" w:rsidRDefault="00F47584" w:rsidP="00F47584">
            <w:pPr>
              <w:widowControl w:val="0"/>
              <w:numPr>
                <w:ilvl w:val="0"/>
                <w:numId w:val="39"/>
              </w:numPr>
              <w:spacing w:after="200" w:line="276" w:lineRule="auto"/>
              <w:rPr>
                <w:rFonts w:eastAsia="Calibri"/>
              </w:rPr>
            </w:pPr>
            <w:r w:rsidRPr="00655747">
              <w:rPr>
                <w:rFonts w:eastAsia="Calibri"/>
              </w:rPr>
              <w:t>ПРИМЕНА У УЧИОНИЦИ – Наши наставници подстичу ученике на примену дигиталних технологија у међупредметним пројектима – 2,8</w:t>
            </w:r>
          </w:p>
        </w:tc>
      </w:tr>
      <w:tr w:rsidR="00F47584" w:rsidRPr="00655747" w:rsidTr="00154956">
        <w:tc>
          <w:tcPr>
            <w:tcW w:w="4788" w:type="dxa"/>
          </w:tcPr>
          <w:p w:rsidR="00F47584" w:rsidRPr="00655747" w:rsidRDefault="00F47584" w:rsidP="00F47584">
            <w:pPr>
              <w:widowControl w:val="0"/>
              <w:numPr>
                <w:ilvl w:val="0"/>
                <w:numId w:val="39"/>
              </w:numPr>
              <w:spacing w:after="200" w:line="276" w:lineRule="auto"/>
              <w:rPr>
                <w:rFonts w:eastAsia="Calibri"/>
              </w:rPr>
            </w:pPr>
            <w:r w:rsidRPr="00655747">
              <w:rPr>
                <w:rFonts w:eastAsia="Calibri"/>
              </w:rPr>
              <w:t xml:space="preserve">ВРЕДНОВАЊЕ </w:t>
            </w:r>
          </w:p>
        </w:tc>
        <w:tc>
          <w:tcPr>
            <w:tcW w:w="4788" w:type="dxa"/>
          </w:tcPr>
          <w:p w:rsidR="00F47584" w:rsidRPr="00655747" w:rsidRDefault="00F47584" w:rsidP="00F47584">
            <w:pPr>
              <w:widowControl w:val="0"/>
              <w:numPr>
                <w:ilvl w:val="0"/>
                <w:numId w:val="39"/>
              </w:numPr>
              <w:spacing w:after="200" w:line="276" w:lineRule="auto"/>
              <w:rPr>
                <w:rFonts w:eastAsia="Calibri"/>
              </w:rPr>
            </w:pPr>
            <w:r w:rsidRPr="00655747">
              <w:rPr>
                <w:rFonts w:eastAsia="Calibri"/>
              </w:rPr>
              <w:t>ВРЕДНОВАЊЕ – Наставници употребљавају дигиталне технологије за процену вештина ученика – 2,7</w:t>
            </w:r>
          </w:p>
        </w:tc>
      </w:tr>
      <w:tr w:rsidR="00F47584" w:rsidRPr="00655747" w:rsidTr="00154956">
        <w:tc>
          <w:tcPr>
            <w:tcW w:w="4788" w:type="dxa"/>
          </w:tcPr>
          <w:p w:rsidR="00F47584" w:rsidRPr="00655747" w:rsidRDefault="00F47584" w:rsidP="00F47584">
            <w:pPr>
              <w:widowControl w:val="0"/>
              <w:numPr>
                <w:ilvl w:val="0"/>
                <w:numId w:val="39"/>
              </w:numPr>
              <w:spacing w:after="200" w:line="276" w:lineRule="auto"/>
              <w:rPr>
                <w:rFonts w:eastAsia="Calibri"/>
              </w:rPr>
            </w:pPr>
            <w:r w:rsidRPr="00655747">
              <w:rPr>
                <w:rFonts w:eastAsia="Calibri"/>
              </w:rPr>
              <w:t>ДИГИТАЛНА КОМПЕТЕНЦИЈА УЧЕНИКА – Ученици у нашој школи уче о одговорном понашању када су онлајн – 4,7</w:t>
            </w:r>
          </w:p>
          <w:p w:rsidR="00F47584" w:rsidRPr="00655747" w:rsidRDefault="00F47584" w:rsidP="00F47584">
            <w:pPr>
              <w:widowControl w:val="0"/>
              <w:numPr>
                <w:ilvl w:val="0"/>
                <w:numId w:val="39"/>
              </w:numPr>
              <w:spacing w:after="200" w:line="276" w:lineRule="auto"/>
              <w:rPr>
                <w:rFonts w:eastAsia="Calibri"/>
              </w:rPr>
            </w:pPr>
            <w:r w:rsidRPr="00655747">
              <w:rPr>
                <w:rFonts w:eastAsia="Calibri"/>
              </w:rPr>
              <w:t>У нашој школи ученици уче о комуникацији помоћу дигиталних технологија – 4,3</w:t>
            </w:r>
          </w:p>
        </w:tc>
        <w:tc>
          <w:tcPr>
            <w:tcW w:w="4788" w:type="dxa"/>
          </w:tcPr>
          <w:p w:rsidR="00F47584" w:rsidRPr="00655747" w:rsidRDefault="00F47584" w:rsidP="00F47584">
            <w:pPr>
              <w:widowControl w:val="0"/>
              <w:numPr>
                <w:ilvl w:val="0"/>
                <w:numId w:val="39"/>
              </w:numPr>
              <w:spacing w:after="200" w:line="276" w:lineRule="auto"/>
              <w:rPr>
                <w:rFonts w:eastAsia="Calibri"/>
              </w:rPr>
            </w:pPr>
            <w:r w:rsidRPr="00655747">
              <w:rPr>
                <w:rFonts w:eastAsia="Calibri"/>
              </w:rPr>
              <w:t>ДИГИТАЛНА КОМПЕТЕНЦИЈА УЧЕНИКА – Унашој школи ученици уче о навођењу извора ауторских дела која су пронашли на интернету – 3,2.</w:t>
            </w:r>
          </w:p>
          <w:p w:rsidR="00F47584" w:rsidRPr="00655747" w:rsidRDefault="00F47584" w:rsidP="00F47584">
            <w:pPr>
              <w:widowControl w:val="0"/>
              <w:spacing w:after="200" w:line="276" w:lineRule="auto"/>
              <w:rPr>
                <w:rFonts w:eastAsia="Calibri"/>
              </w:rPr>
            </w:pPr>
          </w:p>
        </w:tc>
      </w:tr>
    </w:tbl>
    <w:p w:rsidR="001F6B5D" w:rsidRPr="00655747" w:rsidRDefault="001F6B5D" w:rsidP="00F47584">
      <w:pPr>
        <w:widowControl w:val="0"/>
        <w:spacing w:after="200" w:line="276" w:lineRule="auto"/>
        <w:rPr>
          <w:rFonts w:eastAsia="Calibri"/>
          <w:b/>
        </w:rPr>
      </w:pPr>
    </w:p>
    <w:p w:rsidR="00F47584" w:rsidRPr="00655747" w:rsidRDefault="00F47584" w:rsidP="00F47584">
      <w:pPr>
        <w:widowControl w:val="0"/>
        <w:spacing w:after="200" w:line="276" w:lineRule="auto"/>
        <w:rPr>
          <w:rFonts w:eastAsia="Calibri"/>
          <w:b/>
        </w:rPr>
      </w:pPr>
      <w:r w:rsidRPr="00655747">
        <w:rPr>
          <w:rFonts w:eastAsia="Calibri"/>
          <w:b/>
        </w:rPr>
        <w:t>ФАКТОРИ КОЈИ ОГРАНИЧАВАЈУ (одговори наставника)</w:t>
      </w:r>
    </w:p>
    <w:tbl>
      <w:tblPr>
        <w:tblStyle w:val="TableGrid"/>
        <w:tblW w:w="0" w:type="auto"/>
        <w:tblInd w:w="-113" w:type="dxa"/>
        <w:tblLook w:val="04A0" w:firstRow="1" w:lastRow="0" w:firstColumn="1" w:lastColumn="0" w:noHBand="0" w:noVBand="1"/>
      </w:tblPr>
      <w:tblGrid>
        <w:gridCol w:w="9175"/>
      </w:tblGrid>
      <w:tr w:rsidR="00F47584" w:rsidRPr="00655747" w:rsidTr="00154956">
        <w:tc>
          <w:tcPr>
            <w:tcW w:w="9576" w:type="dxa"/>
          </w:tcPr>
          <w:p w:rsidR="00F47584" w:rsidRPr="00655747" w:rsidRDefault="00F47584" w:rsidP="00F47584">
            <w:pPr>
              <w:widowControl w:val="0"/>
              <w:spacing w:after="200" w:line="276" w:lineRule="auto"/>
              <w:rPr>
                <w:rFonts w:eastAsia="Calibri"/>
                <w:lang w:val="en-US"/>
              </w:rPr>
            </w:pPr>
            <w:r w:rsidRPr="00655747">
              <w:rPr>
                <w:rFonts w:eastAsia="Calibri"/>
              </w:rPr>
              <w:t>ФАКТОРИ КОЈИ НЕГАТИВНО УТИЧУ НА ПРИМЕНУ ДИГИТАЛНИХ ТЕХНОЛОГИЈА ТОКОМ НАСТАВЕ И УЧЕЊА У НАШОЈ ШКОЛИ</w:t>
            </w:r>
          </w:p>
          <w:p w:rsidR="00F47584" w:rsidRPr="00655747" w:rsidRDefault="00F47584" w:rsidP="00F47584">
            <w:pPr>
              <w:widowControl w:val="0"/>
              <w:numPr>
                <w:ilvl w:val="0"/>
                <w:numId w:val="40"/>
              </w:numPr>
              <w:spacing w:after="200" w:line="276" w:lineRule="auto"/>
              <w:rPr>
                <w:rFonts w:eastAsia="Calibri"/>
              </w:rPr>
            </w:pPr>
            <w:r w:rsidRPr="00655747">
              <w:rPr>
                <w:rFonts w:eastAsia="Calibri"/>
              </w:rPr>
              <w:t>Недостатак финансијских средстава – 61%</w:t>
            </w:r>
          </w:p>
          <w:p w:rsidR="00F47584" w:rsidRPr="00655747" w:rsidRDefault="00F47584" w:rsidP="00F47584">
            <w:pPr>
              <w:widowControl w:val="0"/>
              <w:numPr>
                <w:ilvl w:val="0"/>
                <w:numId w:val="40"/>
              </w:numPr>
              <w:spacing w:after="200" w:line="276" w:lineRule="auto"/>
              <w:rPr>
                <w:rFonts w:eastAsia="Calibri"/>
              </w:rPr>
            </w:pPr>
            <w:r w:rsidRPr="00655747">
              <w:rPr>
                <w:rFonts w:eastAsia="Calibri"/>
              </w:rPr>
              <w:t>Недостатак дигиталне опреме – 61%</w:t>
            </w:r>
          </w:p>
          <w:p w:rsidR="00F47584" w:rsidRPr="00655747" w:rsidRDefault="00F47584" w:rsidP="00F47584">
            <w:pPr>
              <w:widowControl w:val="0"/>
              <w:numPr>
                <w:ilvl w:val="0"/>
                <w:numId w:val="40"/>
              </w:numPr>
              <w:spacing w:after="200" w:line="276" w:lineRule="auto"/>
              <w:rPr>
                <w:rFonts w:eastAsia="Calibri"/>
              </w:rPr>
            </w:pPr>
            <w:r w:rsidRPr="00655747">
              <w:rPr>
                <w:rFonts w:eastAsia="Calibri"/>
              </w:rPr>
              <w:t>Непоуздана или спора интернет конекција -15%</w:t>
            </w:r>
          </w:p>
          <w:p w:rsidR="00F47584" w:rsidRPr="00655747" w:rsidRDefault="00F47584" w:rsidP="00F47584">
            <w:pPr>
              <w:widowControl w:val="0"/>
              <w:numPr>
                <w:ilvl w:val="0"/>
                <w:numId w:val="40"/>
              </w:numPr>
              <w:spacing w:after="200" w:line="276" w:lineRule="auto"/>
              <w:rPr>
                <w:rFonts w:eastAsia="Calibri"/>
              </w:rPr>
            </w:pPr>
            <w:r w:rsidRPr="00655747">
              <w:rPr>
                <w:rFonts w:eastAsia="Calibri"/>
              </w:rPr>
              <w:t>Ограничен простор у школи – 30%</w:t>
            </w:r>
          </w:p>
          <w:p w:rsidR="00F47584" w:rsidRPr="00655747" w:rsidRDefault="00F47584" w:rsidP="00F47584">
            <w:pPr>
              <w:widowControl w:val="0"/>
              <w:numPr>
                <w:ilvl w:val="0"/>
                <w:numId w:val="40"/>
              </w:numPr>
              <w:spacing w:after="200" w:line="276" w:lineRule="auto"/>
              <w:rPr>
                <w:rFonts w:eastAsia="Calibri"/>
              </w:rPr>
            </w:pPr>
            <w:r w:rsidRPr="00655747">
              <w:rPr>
                <w:rFonts w:eastAsia="Calibri"/>
              </w:rPr>
              <w:t>Ограничена или непостојећа техничка подршка – 53%</w:t>
            </w:r>
          </w:p>
          <w:p w:rsidR="00F47584" w:rsidRPr="00655747" w:rsidRDefault="00F47584" w:rsidP="00F47584">
            <w:pPr>
              <w:widowControl w:val="0"/>
              <w:numPr>
                <w:ilvl w:val="0"/>
                <w:numId w:val="40"/>
              </w:numPr>
              <w:spacing w:after="200" w:line="276" w:lineRule="auto"/>
              <w:rPr>
                <w:rFonts w:eastAsia="Calibri"/>
              </w:rPr>
            </w:pPr>
            <w:r w:rsidRPr="00655747">
              <w:rPr>
                <w:rFonts w:eastAsia="Calibri"/>
              </w:rPr>
              <w:t>Недостатак времена за наставнике – 38%</w:t>
            </w:r>
          </w:p>
          <w:p w:rsidR="00F47584" w:rsidRPr="00655747" w:rsidRDefault="00F47584" w:rsidP="00F47584">
            <w:pPr>
              <w:widowControl w:val="0"/>
              <w:numPr>
                <w:ilvl w:val="0"/>
                <w:numId w:val="40"/>
              </w:numPr>
              <w:spacing w:after="200" w:line="276" w:lineRule="auto"/>
              <w:rPr>
                <w:rFonts w:eastAsia="Calibri"/>
              </w:rPr>
            </w:pPr>
            <w:r w:rsidRPr="00655747">
              <w:rPr>
                <w:rFonts w:eastAsia="Calibri"/>
              </w:rPr>
              <w:t>Низак ниво дигиталних компетенција наставника – 15%</w:t>
            </w:r>
          </w:p>
          <w:p w:rsidR="00F47584" w:rsidRPr="00655747" w:rsidRDefault="00F47584" w:rsidP="00F47584">
            <w:pPr>
              <w:widowControl w:val="0"/>
              <w:numPr>
                <w:ilvl w:val="0"/>
                <w:numId w:val="40"/>
              </w:numPr>
              <w:spacing w:after="200" w:line="276" w:lineRule="auto"/>
              <w:rPr>
                <w:rFonts w:eastAsia="Calibri"/>
              </w:rPr>
            </w:pPr>
            <w:r w:rsidRPr="00655747">
              <w:rPr>
                <w:rFonts w:eastAsia="Calibri"/>
              </w:rPr>
              <w:t>Низак ниво дигиталних компетенција ученика – 23%</w:t>
            </w:r>
          </w:p>
        </w:tc>
      </w:tr>
    </w:tbl>
    <w:p w:rsidR="00F47584" w:rsidRPr="00655747" w:rsidRDefault="00F47584" w:rsidP="00F47584">
      <w:pPr>
        <w:widowControl w:val="0"/>
        <w:spacing w:after="200" w:line="276" w:lineRule="auto"/>
        <w:rPr>
          <w:rFonts w:eastAsia="Calibri"/>
          <w:b/>
        </w:rPr>
      </w:pPr>
    </w:p>
    <w:p w:rsidR="00F47584" w:rsidRPr="00655747" w:rsidRDefault="00F47584" w:rsidP="00F47584">
      <w:pPr>
        <w:widowControl w:val="0"/>
        <w:spacing w:after="200" w:line="276" w:lineRule="auto"/>
        <w:rPr>
          <w:rFonts w:eastAsia="Calibri"/>
          <w:b/>
        </w:rPr>
      </w:pPr>
      <w:r w:rsidRPr="00655747">
        <w:rPr>
          <w:rFonts w:eastAsia="Calibri"/>
          <w:b/>
        </w:rPr>
        <w:t>Одговори (оцене) наставника</w:t>
      </w:r>
    </w:p>
    <w:tbl>
      <w:tblPr>
        <w:tblStyle w:val="TableGrid"/>
        <w:tblW w:w="0" w:type="auto"/>
        <w:tblInd w:w="-113" w:type="dxa"/>
        <w:tblLook w:val="04A0" w:firstRow="1" w:lastRow="0" w:firstColumn="1" w:lastColumn="0" w:noHBand="0" w:noVBand="1"/>
      </w:tblPr>
      <w:tblGrid>
        <w:gridCol w:w="4636"/>
        <w:gridCol w:w="4539"/>
      </w:tblGrid>
      <w:tr w:rsidR="00F47584" w:rsidRPr="00655747" w:rsidTr="00154956">
        <w:tc>
          <w:tcPr>
            <w:tcW w:w="4788" w:type="dxa"/>
          </w:tcPr>
          <w:p w:rsidR="00F47584" w:rsidRPr="00655747" w:rsidRDefault="00F47584" w:rsidP="00F47584">
            <w:pPr>
              <w:widowControl w:val="0"/>
              <w:spacing w:after="200" w:line="276" w:lineRule="auto"/>
              <w:rPr>
                <w:rFonts w:eastAsia="Calibri"/>
              </w:rPr>
            </w:pPr>
            <w:r w:rsidRPr="00655747">
              <w:rPr>
                <w:rFonts w:eastAsia="Calibri"/>
              </w:rPr>
              <w:t>Процена корисности континуираног професионалног развоја у прошлој години</w:t>
            </w:r>
          </w:p>
        </w:tc>
        <w:tc>
          <w:tcPr>
            <w:tcW w:w="4788" w:type="dxa"/>
          </w:tcPr>
          <w:p w:rsidR="00F47584" w:rsidRPr="00655747" w:rsidRDefault="00F47584" w:rsidP="00F47584">
            <w:pPr>
              <w:widowControl w:val="0"/>
              <w:spacing w:after="200" w:line="276" w:lineRule="auto"/>
              <w:rPr>
                <w:rFonts w:eastAsia="Calibri"/>
                <w:b/>
              </w:rPr>
            </w:pPr>
            <w:r w:rsidRPr="00655747">
              <w:rPr>
                <w:rFonts w:eastAsia="Calibri"/>
                <w:b/>
              </w:rPr>
              <w:t>3,05</w:t>
            </w:r>
          </w:p>
        </w:tc>
      </w:tr>
      <w:tr w:rsidR="00F47584" w:rsidRPr="00655747" w:rsidTr="00154956">
        <w:tc>
          <w:tcPr>
            <w:tcW w:w="4788" w:type="dxa"/>
          </w:tcPr>
          <w:p w:rsidR="00F47584" w:rsidRPr="00655747" w:rsidRDefault="00F47584" w:rsidP="00F47584">
            <w:pPr>
              <w:widowControl w:val="0"/>
              <w:spacing w:after="200" w:line="276" w:lineRule="auto"/>
              <w:rPr>
                <w:rFonts w:eastAsia="Calibri"/>
              </w:rPr>
            </w:pPr>
            <w:r w:rsidRPr="00655747">
              <w:rPr>
                <w:rFonts w:eastAsia="Calibri"/>
              </w:rPr>
              <w:t>Колико самопоуздањаимају наставници при употреби технологије за припремање наставе, наставу, повратне информације и подршку, комуникацију</w:t>
            </w:r>
          </w:p>
        </w:tc>
        <w:tc>
          <w:tcPr>
            <w:tcW w:w="4788" w:type="dxa"/>
          </w:tcPr>
          <w:p w:rsidR="00F47584" w:rsidRPr="00655747" w:rsidRDefault="00F47584" w:rsidP="00F47584">
            <w:pPr>
              <w:widowControl w:val="0"/>
              <w:spacing w:after="200" w:line="276" w:lineRule="auto"/>
              <w:rPr>
                <w:rFonts w:eastAsia="Calibri"/>
                <w:b/>
              </w:rPr>
            </w:pPr>
          </w:p>
          <w:p w:rsidR="00F47584" w:rsidRPr="00655747" w:rsidRDefault="00F47584" w:rsidP="00F47584">
            <w:pPr>
              <w:widowControl w:val="0"/>
              <w:spacing w:after="200" w:line="276" w:lineRule="auto"/>
              <w:rPr>
                <w:rFonts w:eastAsia="Calibri"/>
                <w:b/>
              </w:rPr>
            </w:pPr>
          </w:p>
          <w:p w:rsidR="00F47584" w:rsidRPr="00655747" w:rsidRDefault="00F47584" w:rsidP="00F47584">
            <w:pPr>
              <w:widowControl w:val="0"/>
              <w:spacing w:after="200" w:line="276" w:lineRule="auto"/>
              <w:rPr>
                <w:rFonts w:eastAsia="Calibri"/>
                <w:b/>
              </w:rPr>
            </w:pPr>
            <w:r w:rsidRPr="00655747">
              <w:rPr>
                <w:rFonts w:eastAsia="Calibri"/>
                <w:b/>
              </w:rPr>
              <w:t>3,80</w:t>
            </w:r>
          </w:p>
        </w:tc>
      </w:tr>
      <w:tr w:rsidR="00F47584" w:rsidRPr="00655747" w:rsidTr="00154956">
        <w:tc>
          <w:tcPr>
            <w:tcW w:w="4788" w:type="dxa"/>
          </w:tcPr>
          <w:p w:rsidR="00F47584" w:rsidRPr="00655747" w:rsidRDefault="00F47584" w:rsidP="00F47584">
            <w:pPr>
              <w:widowControl w:val="0"/>
              <w:spacing w:after="200" w:line="276" w:lineRule="auto"/>
              <w:rPr>
                <w:rFonts w:eastAsia="Calibri"/>
              </w:rPr>
            </w:pPr>
            <w:r w:rsidRPr="00655747">
              <w:rPr>
                <w:rFonts w:eastAsia="Calibri"/>
              </w:rPr>
              <w:t>Проценат времена утрошен на дигиталну наставу последња 3 месеца</w:t>
            </w:r>
          </w:p>
        </w:tc>
        <w:tc>
          <w:tcPr>
            <w:tcW w:w="4788" w:type="dxa"/>
          </w:tcPr>
          <w:p w:rsidR="00F47584" w:rsidRPr="00655747" w:rsidRDefault="00F47584" w:rsidP="00F47584">
            <w:pPr>
              <w:widowControl w:val="0"/>
              <w:spacing w:after="200" w:line="276" w:lineRule="auto"/>
              <w:rPr>
                <w:rFonts w:eastAsia="Calibri"/>
                <w:b/>
              </w:rPr>
            </w:pPr>
            <w:r w:rsidRPr="00655747">
              <w:rPr>
                <w:rFonts w:eastAsia="Calibri"/>
                <w:b/>
              </w:rPr>
              <w:t>3,30</w:t>
            </w:r>
          </w:p>
        </w:tc>
      </w:tr>
      <w:tr w:rsidR="00F47584" w:rsidRPr="00655747" w:rsidTr="00154956">
        <w:tc>
          <w:tcPr>
            <w:tcW w:w="4788" w:type="dxa"/>
          </w:tcPr>
          <w:p w:rsidR="00F47584" w:rsidRPr="00655747" w:rsidRDefault="00F47584" w:rsidP="00F47584">
            <w:pPr>
              <w:widowControl w:val="0"/>
              <w:spacing w:after="200" w:line="276" w:lineRule="auto"/>
              <w:rPr>
                <w:rFonts w:eastAsia="Calibri"/>
              </w:rPr>
            </w:pPr>
            <w:r w:rsidRPr="00655747">
              <w:rPr>
                <w:rFonts w:eastAsia="Calibri"/>
              </w:rPr>
              <w:t>Приступ наставника наше школе који се односи на прихватање и примену дигиталних технологија за наставу и учење</w:t>
            </w:r>
          </w:p>
        </w:tc>
        <w:tc>
          <w:tcPr>
            <w:tcW w:w="4788" w:type="dxa"/>
          </w:tcPr>
          <w:p w:rsidR="00F47584" w:rsidRPr="00655747" w:rsidRDefault="00F47584" w:rsidP="00F47584">
            <w:pPr>
              <w:widowControl w:val="0"/>
              <w:spacing w:after="200" w:line="276" w:lineRule="auto"/>
              <w:rPr>
                <w:rFonts w:eastAsia="Calibri"/>
                <w:b/>
              </w:rPr>
            </w:pPr>
          </w:p>
          <w:p w:rsidR="00F47584" w:rsidRPr="00655747" w:rsidRDefault="00F47584" w:rsidP="00F47584">
            <w:pPr>
              <w:widowControl w:val="0"/>
              <w:spacing w:after="200" w:line="276" w:lineRule="auto"/>
              <w:rPr>
                <w:rFonts w:eastAsia="Calibri"/>
                <w:b/>
              </w:rPr>
            </w:pPr>
            <w:r w:rsidRPr="00655747">
              <w:rPr>
                <w:rFonts w:eastAsia="Calibri"/>
                <w:b/>
              </w:rPr>
              <w:t>2,50</w:t>
            </w:r>
          </w:p>
        </w:tc>
      </w:tr>
    </w:tbl>
    <w:p w:rsidR="00F47584" w:rsidRPr="00655747" w:rsidRDefault="00F47584" w:rsidP="00F47584">
      <w:pPr>
        <w:widowControl w:val="0"/>
        <w:spacing w:after="200" w:line="276" w:lineRule="auto"/>
        <w:rPr>
          <w:rFonts w:eastAsia="Calibri"/>
          <w:b/>
        </w:rPr>
      </w:pPr>
    </w:p>
    <w:p w:rsidR="00F47584" w:rsidRPr="00655747" w:rsidRDefault="00F47584" w:rsidP="00F47584">
      <w:pPr>
        <w:widowControl w:val="0"/>
        <w:spacing w:after="200" w:line="276" w:lineRule="auto"/>
        <w:rPr>
          <w:rFonts w:eastAsia="Calibri"/>
          <w:b/>
        </w:rPr>
      </w:pPr>
      <w:r w:rsidRPr="00655747">
        <w:rPr>
          <w:rFonts w:eastAsia="Calibri"/>
          <w:b/>
        </w:rPr>
        <w:t xml:space="preserve">Одговори ученика </w:t>
      </w:r>
    </w:p>
    <w:tbl>
      <w:tblPr>
        <w:tblStyle w:val="TableGrid"/>
        <w:tblW w:w="0" w:type="auto"/>
        <w:tblInd w:w="-113" w:type="dxa"/>
        <w:tblLook w:val="04A0" w:firstRow="1" w:lastRow="0" w:firstColumn="1" w:lastColumn="0" w:noHBand="0" w:noVBand="1"/>
      </w:tblPr>
      <w:tblGrid>
        <w:gridCol w:w="4634"/>
        <w:gridCol w:w="4541"/>
      </w:tblGrid>
      <w:tr w:rsidR="00F47584" w:rsidRPr="00655747" w:rsidTr="00154956">
        <w:tc>
          <w:tcPr>
            <w:tcW w:w="4788" w:type="dxa"/>
          </w:tcPr>
          <w:p w:rsidR="00F47584" w:rsidRPr="00655747" w:rsidRDefault="00F47584" w:rsidP="00F47584">
            <w:pPr>
              <w:widowControl w:val="0"/>
              <w:spacing w:after="200" w:line="276" w:lineRule="auto"/>
              <w:rPr>
                <w:rFonts w:eastAsia="Calibri"/>
              </w:rPr>
            </w:pPr>
            <w:r w:rsidRPr="00655747">
              <w:rPr>
                <w:rFonts w:eastAsia="Calibri"/>
              </w:rPr>
              <w:t>Употребљавам дигиталну технологију у школи</w:t>
            </w:r>
          </w:p>
        </w:tc>
        <w:tc>
          <w:tcPr>
            <w:tcW w:w="4788" w:type="dxa"/>
          </w:tcPr>
          <w:p w:rsidR="00F47584" w:rsidRPr="00655747" w:rsidRDefault="00F47584" w:rsidP="00F47584">
            <w:pPr>
              <w:widowControl w:val="0"/>
              <w:spacing w:after="200" w:line="276" w:lineRule="auto"/>
              <w:rPr>
                <w:rFonts w:eastAsia="Calibri"/>
                <w:b/>
              </w:rPr>
            </w:pPr>
            <w:r w:rsidRPr="00655747">
              <w:rPr>
                <w:rFonts w:eastAsia="Calibri"/>
                <w:b/>
              </w:rPr>
              <w:t>2,4</w:t>
            </w:r>
          </w:p>
        </w:tc>
      </w:tr>
      <w:tr w:rsidR="00F47584" w:rsidRPr="00655747" w:rsidTr="00154956">
        <w:tc>
          <w:tcPr>
            <w:tcW w:w="4788" w:type="dxa"/>
          </w:tcPr>
          <w:p w:rsidR="00F47584" w:rsidRPr="00655747" w:rsidRDefault="00F47584" w:rsidP="00F47584">
            <w:pPr>
              <w:widowControl w:val="0"/>
              <w:spacing w:after="200" w:line="276" w:lineRule="auto"/>
              <w:rPr>
                <w:rFonts w:eastAsia="Calibri"/>
              </w:rPr>
            </w:pPr>
            <w:r w:rsidRPr="00655747">
              <w:rPr>
                <w:rFonts w:eastAsia="Calibri"/>
              </w:rPr>
              <w:t>Употребљавам дигиталну технологију код куће за рад на школским задацима</w:t>
            </w:r>
          </w:p>
        </w:tc>
        <w:tc>
          <w:tcPr>
            <w:tcW w:w="4788" w:type="dxa"/>
          </w:tcPr>
          <w:p w:rsidR="00F47584" w:rsidRPr="00655747" w:rsidRDefault="00F47584" w:rsidP="00F47584">
            <w:pPr>
              <w:widowControl w:val="0"/>
              <w:spacing w:after="200" w:line="276" w:lineRule="auto"/>
              <w:rPr>
                <w:rFonts w:eastAsia="Calibri"/>
                <w:b/>
              </w:rPr>
            </w:pPr>
            <w:r w:rsidRPr="00655747">
              <w:rPr>
                <w:rFonts w:eastAsia="Calibri"/>
                <w:b/>
              </w:rPr>
              <w:t>3,1</w:t>
            </w:r>
          </w:p>
        </w:tc>
      </w:tr>
      <w:tr w:rsidR="00F47584" w:rsidRPr="00655747" w:rsidTr="00154956">
        <w:tc>
          <w:tcPr>
            <w:tcW w:w="4788" w:type="dxa"/>
          </w:tcPr>
          <w:p w:rsidR="00F47584" w:rsidRPr="00655747" w:rsidRDefault="00F47584" w:rsidP="00F47584">
            <w:pPr>
              <w:widowControl w:val="0"/>
              <w:spacing w:after="200" w:line="276" w:lineRule="auto"/>
              <w:rPr>
                <w:rFonts w:eastAsia="Calibri"/>
              </w:rPr>
            </w:pPr>
            <w:r w:rsidRPr="00655747">
              <w:rPr>
                <w:rFonts w:eastAsia="Calibri"/>
              </w:rPr>
              <w:t xml:space="preserve">Употребљавам дигиталне технологије ван школе за учење </w:t>
            </w:r>
          </w:p>
        </w:tc>
        <w:tc>
          <w:tcPr>
            <w:tcW w:w="4788" w:type="dxa"/>
          </w:tcPr>
          <w:p w:rsidR="00F47584" w:rsidRPr="00655747" w:rsidRDefault="00F47584" w:rsidP="00F47584">
            <w:pPr>
              <w:widowControl w:val="0"/>
              <w:spacing w:after="200" w:line="276" w:lineRule="auto"/>
              <w:rPr>
                <w:rFonts w:eastAsia="Calibri"/>
                <w:b/>
              </w:rPr>
            </w:pPr>
            <w:r w:rsidRPr="00655747">
              <w:rPr>
                <w:rFonts w:eastAsia="Calibri"/>
                <w:b/>
              </w:rPr>
              <w:t>4,2</w:t>
            </w:r>
          </w:p>
        </w:tc>
      </w:tr>
      <w:tr w:rsidR="00F47584" w:rsidRPr="00655747" w:rsidTr="00154956">
        <w:tc>
          <w:tcPr>
            <w:tcW w:w="4788" w:type="dxa"/>
          </w:tcPr>
          <w:p w:rsidR="00F47584" w:rsidRPr="00655747" w:rsidRDefault="00F47584" w:rsidP="00F47584">
            <w:pPr>
              <w:widowControl w:val="0"/>
              <w:spacing w:after="200" w:line="276" w:lineRule="auto"/>
              <w:rPr>
                <w:rFonts w:eastAsia="Calibri"/>
              </w:rPr>
            </w:pPr>
            <w:r w:rsidRPr="00655747">
              <w:rPr>
                <w:rFonts w:eastAsia="Calibri"/>
              </w:rPr>
              <w:t>Употребљавам дигиталне технологије за забаву</w:t>
            </w:r>
          </w:p>
        </w:tc>
        <w:tc>
          <w:tcPr>
            <w:tcW w:w="4788" w:type="dxa"/>
          </w:tcPr>
          <w:p w:rsidR="00F47584" w:rsidRPr="00655747" w:rsidRDefault="00F47584" w:rsidP="00F47584">
            <w:pPr>
              <w:widowControl w:val="0"/>
              <w:spacing w:after="200" w:line="276" w:lineRule="auto"/>
              <w:rPr>
                <w:rFonts w:eastAsia="Calibri"/>
                <w:b/>
              </w:rPr>
            </w:pPr>
            <w:r w:rsidRPr="00655747">
              <w:rPr>
                <w:rFonts w:eastAsia="Calibri"/>
                <w:b/>
              </w:rPr>
              <w:t>4,7</w:t>
            </w:r>
          </w:p>
        </w:tc>
      </w:tr>
      <w:tr w:rsidR="00F47584" w:rsidRPr="00655747" w:rsidTr="00154956">
        <w:tc>
          <w:tcPr>
            <w:tcW w:w="4788" w:type="dxa"/>
          </w:tcPr>
          <w:p w:rsidR="00F47584" w:rsidRPr="00655747" w:rsidRDefault="00F47584" w:rsidP="00F47584">
            <w:pPr>
              <w:widowControl w:val="0"/>
              <w:spacing w:after="200" w:line="276" w:lineRule="auto"/>
              <w:rPr>
                <w:rFonts w:eastAsia="Calibri"/>
              </w:rPr>
            </w:pPr>
            <w:r w:rsidRPr="00655747">
              <w:rPr>
                <w:rFonts w:eastAsia="Calibri"/>
              </w:rPr>
              <w:t>Знам да користим софтвер/апликације без ичије помоћи</w:t>
            </w:r>
          </w:p>
        </w:tc>
        <w:tc>
          <w:tcPr>
            <w:tcW w:w="4788" w:type="dxa"/>
          </w:tcPr>
          <w:p w:rsidR="00F47584" w:rsidRPr="00655747" w:rsidRDefault="00F47584" w:rsidP="00F47584">
            <w:pPr>
              <w:widowControl w:val="0"/>
              <w:spacing w:after="200" w:line="276" w:lineRule="auto"/>
              <w:rPr>
                <w:rFonts w:eastAsia="Calibri"/>
                <w:b/>
              </w:rPr>
            </w:pPr>
            <w:r w:rsidRPr="00655747">
              <w:rPr>
                <w:rFonts w:eastAsia="Calibri"/>
                <w:b/>
              </w:rPr>
              <w:t xml:space="preserve">                              </w:t>
            </w:r>
          </w:p>
          <w:p w:rsidR="00F47584" w:rsidRPr="00655747" w:rsidRDefault="00F47584" w:rsidP="00F47584">
            <w:pPr>
              <w:widowControl w:val="0"/>
              <w:spacing w:after="200" w:line="276" w:lineRule="auto"/>
              <w:rPr>
                <w:rFonts w:eastAsia="Calibri"/>
                <w:b/>
              </w:rPr>
            </w:pPr>
            <w:r w:rsidRPr="00655747">
              <w:rPr>
                <w:rFonts w:eastAsia="Calibri"/>
                <w:b/>
              </w:rPr>
              <w:t xml:space="preserve">                                     72%</w:t>
            </w:r>
          </w:p>
        </w:tc>
      </w:tr>
    </w:tbl>
    <w:p w:rsidR="00F47584" w:rsidRPr="00655747" w:rsidRDefault="00F47584" w:rsidP="00F47584">
      <w:pPr>
        <w:widowControl w:val="0"/>
        <w:spacing w:after="200" w:line="276" w:lineRule="auto"/>
        <w:rPr>
          <w:rFonts w:eastAsia="Calibri"/>
          <w:b/>
        </w:rPr>
      </w:pPr>
    </w:p>
    <w:p w:rsidR="00F47584" w:rsidRPr="00655747" w:rsidRDefault="00F47584" w:rsidP="00F47584">
      <w:pPr>
        <w:widowControl w:val="0"/>
        <w:spacing w:after="200" w:line="276" w:lineRule="auto"/>
        <w:rPr>
          <w:rFonts w:eastAsia="Calibri"/>
          <w:b/>
        </w:rPr>
      </w:pPr>
      <w:r w:rsidRPr="00655747">
        <w:rPr>
          <w:rFonts w:eastAsia="Calibri"/>
          <w:b/>
        </w:rPr>
        <w:t xml:space="preserve">Одговори ученика </w:t>
      </w:r>
    </w:p>
    <w:tbl>
      <w:tblPr>
        <w:tblStyle w:val="TableGrid"/>
        <w:tblW w:w="0" w:type="auto"/>
        <w:tblInd w:w="-113" w:type="dxa"/>
        <w:tblLook w:val="04A0" w:firstRow="1" w:lastRow="0" w:firstColumn="1" w:lastColumn="0" w:noHBand="0" w:noVBand="1"/>
      </w:tblPr>
      <w:tblGrid>
        <w:gridCol w:w="4607"/>
        <w:gridCol w:w="4568"/>
      </w:tblGrid>
      <w:tr w:rsidR="00F47584" w:rsidRPr="00655747" w:rsidTr="00154956">
        <w:tc>
          <w:tcPr>
            <w:tcW w:w="4788" w:type="dxa"/>
          </w:tcPr>
          <w:p w:rsidR="00F47584" w:rsidRPr="00655747" w:rsidRDefault="00F47584" w:rsidP="00F47584">
            <w:pPr>
              <w:widowControl w:val="0"/>
              <w:spacing w:after="200" w:line="276" w:lineRule="auto"/>
              <w:rPr>
                <w:rFonts w:eastAsia="Calibri"/>
              </w:rPr>
            </w:pPr>
            <w:r w:rsidRPr="00655747">
              <w:rPr>
                <w:rFonts w:eastAsia="Calibri"/>
              </w:rPr>
              <w:t>Немам приступ дигиталном уређају код куће који могу да користим за обављање школских задатака</w:t>
            </w:r>
          </w:p>
        </w:tc>
        <w:tc>
          <w:tcPr>
            <w:tcW w:w="4788" w:type="dxa"/>
          </w:tcPr>
          <w:p w:rsidR="00F47584" w:rsidRPr="00655747" w:rsidRDefault="00F47584" w:rsidP="00F47584">
            <w:pPr>
              <w:widowControl w:val="0"/>
              <w:spacing w:after="200" w:line="276" w:lineRule="auto"/>
              <w:rPr>
                <w:rFonts w:eastAsia="Calibri"/>
                <w:b/>
              </w:rPr>
            </w:pPr>
            <w:r w:rsidRPr="00655747">
              <w:rPr>
                <w:rFonts w:eastAsia="Calibri"/>
                <w:b/>
              </w:rPr>
              <w:t>0%</w:t>
            </w:r>
          </w:p>
        </w:tc>
      </w:tr>
      <w:tr w:rsidR="00F47584" w:rsidRPr="00655747" w:rsidTr="00154956">
        <w:tc>
          <w:tcPr>
            <w:tcW w:w="4788" w:type="dxa"/>
          </w:tcPr>
          <w:p w:rsidR="00F47584" w:rsidRPr="00655747" w:rsidRDefault="00F47584" w:rsidP="00F47584">
            <w:pPr>
              <w:widowControl w:val="0"/>
              <w:spacing w:after="200" w:line="276" w:lineRule="auto"/>
              <w:rPr>
                <w:rFonts w:eastAsia="Calibri"/>
              </w:rPr>
            </w:pPr>
            <w:r w:rsidRPr="00655747">
              <w:rPr>
                <w:rFonts w:eastAsia="Calibri"/>
              </w:rPr>
              <w:t>Имам приступ дигиталном уређају који није прикладан за обављање школских задатака</w:t>
            </w:r>
          </w:p>
        </w:tc>
        <w:tc>
          <w:tcPr>
            <w:tcW w:w="4788" w:type="dxa"/>
          </w:tcPr>
          <w:p w:rsidR="00F47584" w:rsidRPr="00655747" w:rsidRDefault="00F47584" w:rsidP="00F47584">
            <w:pPr>
              <w:widowControl w:val="0"/>
              <w:spacing w:after="200" w:line="276" w:lineRule="auto"/>
              <w:rPr>
                <w:rFonts w:eastAsia="Calibri"/>
                <w:b/>
              </w:rPr>
            </w:pPr>
            <w:r w:rsidRPr="00655747">
              <w:rPr>
                <w:rFonts w:eastAsia="Calibri"/>
                <w:b/>
              </w:rPr>
              <w:t>20%</w:t>
            </w:r>
          </w:p>
        </w:tc>
      </w:tr>
      <w:tr w:rsidR="00F47584" w:rsidRPr="00655747" w:rsidTr="00154956">
        <w:tc>
          <w:tcPr>
            <w:tcW w:w="4788" w:type="dxa"/>
          </w:tcPr>
          <w:p w:rsidR="00F47584" w:rsidRPr="00655747" w:rsidRDefault="00F47584" w:rsidP="00F47584">
            <w:pPr>
              <w:widowControl w:val="0"/>
              <w:spacing w:after="200" w:line="276" w:lineRule="auto"/>
              <w:rPr>
                <w:rFonts w:eastAsia="Calibri"/>
              </w:rPr>
            </w:pPr>
            <w:r w:rsidRPr="00655747">
              <w:rPr>
                <w:rFonts w:eastAsia="Calibri"/>
              </w:rPr>
              <w:t xml:space="preserve">У кући имамо дигитални уређај који делимо и који могу да користим за обављање школских задатака, али он није увек доступан када ми је потребан </w:t>
            </w:r>
          </w:p>
        </w:tc>
        <w:tc>
          <w:tcPr>
            <w:tcW w:w="4788" w:type="dxa"/>
          </w:tcPr>
          <w:p w:rsidR="00F47584" w:rsidRPr="00655747" w:rsidRDefault="00F47584" w:rsidP="00F47584">
            <w:pPr>
              <w:widowControl w:val="0"/>
              <w:spacing w:after="200" w:line="276" w:lineRule="auto"/>
              <w:rPr>
                <w:rFonts w:eastAsia="Calibri"/>
                <w:b/>
              </w:rPr>
            </w:pPr>
          </w:p>
          <w:p w:rsidR="00F47584" w:rsidRPr="00655747" w:rsidRDefault="00F47584" w:rsidP="00F47584">
            <w:pPr>
              <w:widowControl w:val="0"/>
              <w:spacing w:after="200" w:line="276" w:lineRule="auto"/>
              <w:rPr>
                <w:rFonts w:eastAsia="Calibri"/>
                <w:b/>
              </w:rPr>
            </w:pPr>
            <w:r w:rsidRPr="00655747">
              <w:rPr>
                <w:rFonts w:eastAsia="Calibri"/>
                <w:b/>
              </w:rPr>
              <w:t>20%</w:t>
            </w:r>
          </w:p>
        </w:tc>
      </w:tr>
      <w:tr w:rsidR="00F47584" w:rsidRPr="00655747" w:rsidTr="00154956">
        <w:tc>
          <w:tcPr>
            <w:tcW w:w="4788" w:type="dxa"/>
          </w:tcPr>
          <w:p w:rsidR="00F47584" w:rsidRPr="00655747" w:rsidRDefault="00F47584" w:rsidP="00F47584">
            <w:pPr>
              <w:widowControl w:val="0"/>
              <w:spacing w:after="200" w:line="276" w:lineRule="auto"/>
              <w:rPr>
                <w:rFonts w:eastAsia="Calibri"/>
              </w:rPr>
            </w:pPr>
            <w:r w:rsidRPr="00655747">
              <w:rPr>
                <w:rFonts w:eastAsia="Calibri"/>
              </w:rPr>
              <w:t xml:space="preserve">У кући имамо дигитални уређај који делимо и који могу да користим за обављање школских задатака када је то потребно </w:t>
            </w:r>
          </w:p>
        </w:tc>
        <w:tc>
          <w:tcPr>
            <w:tcW w:w="4788" w:type="dxa"/>
          </w:tcPr>
          <w:p w:rsidR="00F47584" w:rsidRPr="00655747" w:rsidRDefault="00F47584" w:rsidP="00F47584">
            <w:pPr>
              <w:widowControl w:val="0"/>
              <w:spacing w:after="200" w:line="276" w:lineRule="auto"/>
              <w:rPr>
                <w:rFonts w:eastAsia="Calibri"/>
                <w:b/>
              </w:rPr>
            </w:pPr>
            <w:r w:rsidRPr="00655747">
              <w:rPr>
                <w:rFonts w:eastAsia="Calibri"/>
                <w:b/>
              </w:rPr>
              <w:t>20%</w:t>
            </w:r>
          </w:p>
        </w:tc>
      </w:tr>
      <w:tr w:rsidR="00F47584" w:rsidRPr="00655747" w:rsidTr="00154956">
        <w:tc>
          <w:tcPr>
            <w:tcW w:w="4788" w:type="dxa"/>
          </w:tcPr>
          <w:p w:rsidR="00F47584" w:rsidRPr="00655747" w:rsidRDefault="00F47584" w:rsidP="00F47584">
            <w:pPr>
              <w:widowControl w:val="0"/>
              <w:spacing w:after="200" w:line="276" w:lineRule="auto"/>
              <w:rPr>
                <w:rFonts w:eastAsia="Calibri"/>
              </w:rPr>
            </w:pPr>
            <w:r w:rsidRPr="00655747">
              <w:rPr>
                <w:rFonts w:eastAsia="Calibri"/>
              </w:rPr>
              <w:t>Имам приступ дигиталном уређају који је прикладан за обављање школских задатака</w:t>
            </w:r>
          </w:p>
        </w:tc>
        <w:tc>
          <w:tcPr>
            <w:tcW w:w="4788" w:type="dxa"/>
          </w:tcPr>
          <w:p w:rsidR="00F47584" w:rsidRPr="00655747" w:rsidRDefault="00F47584" w:rsidP="00F47584">
            <w:pPr>
              <w:widowControl w:val="0"/>
              <w:spacing w:after="200" w:line="276" w:lineRule="auto"/>
              <w:rPr>
                <w:rFonts w:eastAsia="Calibri"/>
                <w:b/>
              </w:rPr>
            </w:pPr>
            <w:r w:rsidRPr="00655747">
              <w:rPr>
                <w:rFonts w:eastAsia="Calibri"/>
                <w:b/>
              </w:rPr>
              <w:t xml:space="preserve">                              </w:t>
            </w:r>
          </w:p>
          <w:p w:rsidR="00F47584" w:rsidRPr="00655747" w:rsidRDefault="00F47584" w:rsidP="00F47584">
            <w:pPr>
              <w:widowControl w:val="0"/>
              <w:spacing w:after="200" w:line="276" w:lineRule="auto"/>
              <w:rPr>
                <w:rFonts w:eastAsia="Calibri"/>
                <w:b/>
              </w:rPr>
            </w:pPr>
            <w:r w:rsidRPr="00655747">
              <w:rPr>
                <w:rFonts w:eastAsia="Calibri"/>
                <w:b/>
              </w:rPr>
              <w:t xml:space="preserve">                                     40%</w:t>
            </w:r>
          </w:p>
        </w:tc>
      </w:tr>
    </w:tbl>
    <w:p w:rsidR="00F47584" w:rsidRPr="00655747" w:rsidRDefault="00F47584" w:rsidP="00F47584">
      <w:pPr>
        <w:widowControl w:val="0"/>
        <w:spacing w:after="200" w:line="276" w:lineRule="auto"/>
        <w:rPr>
          <w:rFonts w:eastAsia="Calibri"/>
          <w:b/>
        </w:rPr>
      </w:pPr>
    </w:p>
    <w:p w:rsidR="00951107" w:rsidRPr="00655747" w:rsidRDefault="00951107" w:rsidP="00F47584">
      <w:pPr>
        <w:widowControl w:val="0"/>
        <w:spacing w:after="200" w:line="276" w:lineRule="auto"/>
        <w:rPr>
          <w:rFonts w:eastAsia="Calibri"/>
          <w:b/>
        </w:rPr>
      </w:pPr>
    </w:p>
    <w:p w:rsidR="00F47584" w:rsidRPr="00655747" w:rsidRDefault="00F47584" w:rsidP="00F47584">
      <w:pPr>
        <w:widowControl w:val="0"/>
        <w:spacing w:after="200" w:line="276" w:lineRule="auto"/>
        <w:rPr>
          <w:rFonts w:eastAsia="Calibri"/>
          <w:b/>
        </w:rPr>
      </w:pPr>
      <w:r w:rsidRPr="00655747">
        <w:rPr>
          <w:rFonts w:eastAsia="Calibri"/>
          <w:b/>
        </w:rPr>
        <w:t>Општи је закључак да је стање у нашој школи у вези дигиталних технологија за учење доста задовољавајуће, али на основу Селфи извештаја уочени су и неки недостаци, на основу чега је Тим за самовредновање дефинисао и предлог мера за побољшање стања у овом сегменту.</w:t>
      </w:r>
    </w:p>
    <w:p w:rsidR="00F47584" w:rsidRPr="00655747" w:rsidRDefault="00F47584" w:rsidP="00F47584">
      <w:pPr>
        <w:widowControl w:val="0"/>
        <w:spacing w:after="200" w:line="276" w:lineRule="auto"/>
        <w:rPr>
          <w:rFonts w:eastAsia="Calibri"/>
          <w:b/>
        </w:rPr>
      </w:pPr>
      <w:r w:rsidRPr="00655747">
        <w:rPr>
          <w:rFonts w:eastAsia="Calibri"/>
          <w:b/>
        </w:rPr>
        <w:t>Мере:</w:t>
      </w:r>
    </w:p>
    <w:p w:rsidR="00F47584" w:rsidRPr="00655747" w:rsidRDefault="00F47584" w:rsidP="00F47584">
      <w:pPr>
        <w:widowControl w:val="0"/>
        <w:numPr>
          <w:ilvl w:val="0"/>
          <w:numId w:val="41"/>
        </w:numPr>
        <w:spacing w:after="200" w:line="276" w:lineRule="auto"/>
        <w:rPr>
          <w:rFonts w:eastAsia="Calibri"/>
          <w:b/>
        </w:rPr>
      </w:pPr>
      <w:r w:rsidRPr="00655747">
        <w:rPr>
          <w:rFonts w:eastAsia="Calibri"/>
        </w:rPr>
        <w:t>Повећати број дигиталних уређаја у школи које ученици могу да користе када су им потребни.</w:t>
      </w:r>
    </w:p>
    <w:p w:rsidR="00F47584" w:rsidRPr="00655747" w:rsidRDefault="00F47584" w:rsidP="00F47584">
      <w:pPr>
        <w:widowControl w:val="0"/>
        <w:numPr>
          <w:ilvl w:val="0"/>
          <w:numId w:val="41"/>
        </w:numPr>
        <w:spacing w:after="200" w:line="276" w:lineRule="auto"/>
        <w:rPr>
          <w:rFonts w:eastAsia="Calibri"/>
          <w:b/>
        </w:rPr>
      </w:pPr>
      <w:r w:rsidRPr="00655747">
        <w:rPr>
          <w:rFonts w:eastAsia="Calibri"/>
        </w:rPr>
        <w:t>Потребно је да наставници у већој мери са својим ученицима користе виртуелна окружења за учење и да наставници у већој мери употребљавају дигиталне технологије за процену вештина ученика.</w:t>
      </w:r>
    </w:p>
    <w:p w:rsidR="00F47584" w:rsidRPr="00655747" w:rsidRDefault="00F47584" w:rsidP="00F47584">
      <w:pPr>
        <w:widowControl w:val="0"/>
        <w:numPr>
          <w:ilvl w:val="0"/>
          <w:numId w:val="41"/>
        </w:numPr>
        <w:spacing w:after="200" w:line="276" w:lineRule="auto"/>
        <w:rPr>
          <w:rFonts w:eastAsia="Calibri"/>
          <w:b/>
        </w:rPr>
      </w:pPr>
      <w:r w:rsidRPr="00655747">
        <w:rPr>
          <w:rFonts w:eastAsia="Calibri"/>
        </w:rPr>
        <w:t>Побољшати техничку подршку у школи када је у питању помоћ ученицима и наставницима у вези дигиталних технологија.</w:t>
      </w:r>
    </w:p>
    <w:p w:rsidR="00F47584" w:rsidRPr="00655747" w:rsidRDefault="00F47584" w:rsidP="00F47584">
      <w:pPr>
        <w:widowControl w:val="0"/>
        <w:numPr>
          <w:ilvl w:val="0"/>
          <w:numId w:val="41"/>
        </w:numPr>
        <w:spacing w:after="200" w:line="276" w:lineRule="auto"/>
        <w:rPr>
          <w:rFonts w:eastAsia="Calibri"/>
          <w:b/>
        </w:rPr>
      </w:pPr>
      <w:r w:rsidRPr="00655747">
        <w:rPr>
          <w:rFonts w:eastAsia="Calibri"/>
        </w:rPr>
        <w:t>Потребно је да ученици у школи у већој мери употребљавају дигиталнутехнологију,обзиром да су истакли да у знатно већој мери употребљавају дигиталне технологије код куће за рад на школским задацимаи за забаву.</w:t>
      </w:r>
    </w:p>
    <w:p w:rsidR="00F47584" w:rsidRPr="00655747" w:rsidRDefault="00F47584" w:rsidP="00F47584">
      <w:pPr>
        <w:widowControl w:val="0"/>
        <w:numPr>
          <w:ilvl w:val="0"/>
          <w:numId w:val="41"/>
        </w:numPr>
        <w:spacing w:after="200" w:line="276" w:lineRule="auto"/>
        <w:rPr>
          <w:rFonts w:eastAsia="Calibri"/>
          <w:b/>
        </w:rPr>
      </w:pPr>
      <w:r w:rsidRPr="00655747">
        <w:rPr>
          <w:rFonts w:eastAsia="Calibri"/>
        </w:rPr>
        <w:t>Потребно је да наставници наше школе буду отворенији када је у питању прихватање и примена дигиталних технологија за наставу и учење.</w:t>
      </w:r>
    </w:p>
    <w:p w:rsidR="00F47584" w:rsidRPr="00655747" w:rsidRDefault="00F47584" w:rsidP="00F47584">
      <w:pPr>
        <w:widowControl w:val="0"/>
        <w:spacing w:after="200" w:line="276" w:lineRule="auto"/>
        <w:rPr>
          <w:rFonts w:eastAsia="Calibri"/>
        </w:rPr>
      </w:pPr>
      <w:r w:rsidRPr="00655747">
        <w:rPr>
          <w:rFonts w:eastAsia="Calibri"/>
        </w:rPr>
        <w:t>Током јуна месеца је вреднована област ОБРАЗОВНА ПОСТИГНУЋА УЧЕНИКА.</w:t>
      </w:r>
    </w:p>
    <w:p w:rsidR="00F47584" w:rsidRPr="00655747" w:rsidRDefault="00F47584" w:rsidP="00F47584">
      <w:pPr>
        <w:widowControl w:val="0"/>
        <w:spacing w:after="200" w:line="276" w:lineRule="auto"/>
        <w:rPr>
          <w:rFonts w:eastAsia="Calibri"/>
        </w:rPr>
      </w:pPr>
      <w:r w:rsidRPr="00655747">
        <w:rPr>
          <w:rFonts w:eastAsia="Calibri"/>
        </w:rPr>
        <w:t xml:space="preserve"> Родитељи су вредновали стандард 3.2. „Школа континуирано доприноси бољим образовним постигнућима ученика“. На упитник је одговорило 11 родитеља. Упитник је садржао 7 тврдњи које су описивале 6 индикатора. Сви индикатори су оцењени високим оценама. Неколико родитља није вредновало индикатор 3.2.6.“ Школа реализује квалитетан програм припреме ученика за завршни испит“ јер нису били упознати са том активношћу школе. </w:t>
      </w:r>
    </w:p>
    <w:p w:rsidR="00F47584" w:rsidRPr="00655747" w:rsidRDefault="00F47584" w:rsidP="00F47584">
      <w:pPr>
        <w:widowControl w:val="0"/>
        <w:spacing w:after="200" w:line="276" w:lineRule="auto"/>
        <w:rPr>
          <w:rFonts w:eastAsia="Calibri"/>
          <w:b/>
        </w:rPr>
      </w:pPr>
      <w:r w:rsidRPr="00655747">
        <w:rPr>
          <w:rFonts w:eastAsia="Calibri"/>
        </w:rPr>
        <w:t xml:space="preserve">Индикатор 3.2.1. „Резултати праћења образовних постигнућа користе се за даљеи развој ученика“- </w:t>
      </w:r>
      <w:r w:rsidRPr="00655747">
        <w:rPr>
          <w:rFonts w:eastAsia="Calibri"/>
          <w:b/>
        </w:rPr>
        <w:t>4,00</w:t>
      </w:r>
    </w:p>
    <w:p w:rsidR="00F47584" w:rsidRPr="00655747" w:rsidRDefault="00F47584" w:rsidP="00F47584">
      <w:pPr>
        <w:widowControl w:val="0"/>
        <w:spacing w:after="200" w:line="276" w:lineRule="auto"/>
        <w:rPr>
          <w:rFonts w:eastAsia="Calibri"/>
          <w:b/>
        </w:rPr>
      </w:pPr>
      <w:r w:rsidRPr="00655747">
        <w:rPr>
          <w:rFonts w:eastAsia="Calibri"/>
        </w:rPr>
        <w:t xml:space="preserve">Индикатор 3.2.3. „Ученици су укључени у допунску наставу у складу са својим потребама“ – </w:t>
      </w:r>
      <w:r w:rsidRPr="00655747">
        <w:rPr>
          <w:rFonts w:eastAsia="Calibri"/>
          <w:b/>
        </w:rPr>
        <w:t>3,90</w:t>
      </w:r>
    </w:p>
    <w:p w:rsidR="00F47584" w:rsidRPr="00655747" w:rsidRDefault="00F47584" w:rsidP="00F47584">
      <w:pPr>
        <w:widowControl w:val="0"/>
        <w:spacing w:after="200" w:line="276" w:lineRule="auto"/>
        <w:rPr>
          <w:rFonts w:eastAsia="Calibri"/>
          <w:b/>
        </w:rPr>
      </w:pPr>
      <w:r w:rsidRPr="00655747">
        <w:rPr>
          <w:rFonts w:eastAsia="Calibri"/>
        </w:rPr>
        <w:t xml:space="preserve">Индикатор 3.2.4. „Ученици који похађају допунску наставу показују напредак у учењу“ – </w:t>
      </w:r>
      <w:r w:rsidRPr="00655747">
        <w:rPr>
          <w:rFonts w:eastAsia="Calibri"/>
          <w:b/>
        </w:rPr>
        <w:t>3,90</w:t>
      </w:r>
    </w:p>
    <w:p w:rsidR="00F47584" w:rsidRPr="00655747" w:rsidRDefault="00F47584" w:rsidP="00F47584">
      <w:pPr>
        <w:widowControl w:val="0"/>
        <w:spacing w:after="200" w:line="276" w:lineRule="auto"/>
        <w:rPr>
          <w:rFonts w:eastAsia="Calibri"/>
          <w:b/>
        </w:rPr>
      </w:pPr>
      <w:r w:rsidRPr="00655747">
        <w:rPr>
          <w:rFonts w:eastAsia="Calibri"/>
        </w:rPr>
        <w:t xml:space="preserve">Индикатор 3.2.6  „Школа реализује квалитетанпрограм припреме ученика за завршни испит“ – </w:t>
      </w:r>
      <w:r w:rsidRPr="00655747">
        <w:rPr>
          <w:rFonts w:eastAsia="Calibri"/>
          <w:b/>
        </w:rPr>
        <w:t>3,86</w:t>
      </w:r>
    </w:p>
    <w:p w:rsidR="00F47584" w:rsidRPr="00655747" w:rsidRDefault="00F47584" w:rsidP="00F47584">
      <w:pPr>
        <w:widowControl w:val="0"/>
        <w:spacing w:after="200" w:line="276" w:lineRule="auto"/>
        <w:rPr>
          <w:rFonts w:eastAsia="Calibri"/>
          <w:b/>
        </w:rPr>
      </w:pPr>
      <w:r w:rsidRPr="00655747">
        <w:rPr>
          <w:rFonts w:eastAsia="Calibri"/>
        </w:rPr>
        <w:t xml:space="preserve">Идикатор 3.2.7. „Резултати иницијалних и годишњих тестова и провера знања користе се у индивидуализацији подршке у учењу“ – </w:t>
      </w:r>
      <w:r w:rsidRPr="00655747">
        <w:rPr>
          <w:rFonts w:eastAsia="Calibri"/>
          <w:b/>
        </w:rPr>
        <w:t>4,00</w:t>
      </w:r>
    </w:p>
    <w:p w:rsidR="00F47584" w:rsidRPr="00655747" w:rsidRDefault="00F47584" w:rsidP="00F47584">
      <w:pPr>
        <w:widowControl w:val="0"/>
        <w:spacing w:after="200" w:line="276" w:lineRule="auto"/>
        <w:rPr>
          <w:rFonts w:eastAsia="Calibri"/>
          <w:b/>
          <w:lang w:val="en-US"/>
        </w:rPr>
      </w:pPr>
      <w:r w:rsidRPr="00655747">
        <w:rPr>
          <w:rFonts w:eastAsia="Calibri"/>
        </w:rPr>
        <w:t xml:space="preserve">Индикатор 3.2.8. „Резултати националних и међународних тестирања користе се функционално за унапређивање наставе и учења“ – </w:t>
      </w:r>
      <w:r w:rsidRPr="00655747">
        <w:rPr>
          <w:rFonts w:eastAsia="Calibri"/>
          <w:b/>
        </w:rPr>
        <w:t>3,90</w:t>
      </w:r>
    </w:p>
    <w:p w:rsidR="00F47584" w:rsidRPr="00655747" w:rsidRDefault="00F47584" w:rsidP="00F47584">
      <w:pPr>
        <w:widowControl w:val="0"/>
        <w:spacing w:after="200" w:line="276" w:lineRule="auto"/>
        <w:rPr>
          <w:rFonts w:eastAsia="Calibri"/>
        </w:rPr>
      </w:pPr>
      <w:r w:rsidRPr="00655747">
        <w:rPr>
          <w:rFonts w:eastAsia="Calibri"/>
        </w:rPr>
        <w:t>Резултати  наших ученика на завршном испиту школске 2023/2024. године из српског језика и математике су испод републичког просека. И из српског језика и из математике најмање  80</w:t>
      </w:r>
      <w:r w:rsidRPr="00655747">
        <w:rPr>
          <w:rFonts w:eastAsia="Calibri"/>
          <w:lang w:val="en-US"/>
        </w:rPr>
        <w:t xml:space="preserve">% </w:t>
      </w:r>
      <w:r w:rsidRPr="00655747">
        <w:rPr>
          <w:rFonts w:eastAsia="Calibri"/>
        </w:rPr>
        <w:t>ученика ниједостигло основни ниво, најмање 50</w:t>
      </w:r>
      <w:r w:rsidRPr="00655747">
        <w:rPr>
          <w:rFonts w:eastAsia="Calibri"/>
          <w:lang w:val="en-US"/>
        </w:rPr>
        <w:t xml:space="preserve">% </w:t>
      </w:r>
      <w:r w:rsidRPr="00655747">
        <w:rPr>
          <w:rFonts w:eastAsia="Calibri"/>
        </w:rPr>
        <w:t>средњи и најмање 20</w:t>
      </w:r>
      <w:r w:rsidRPr="00655747">
        <w:rPr>
          <w:rFonts w:eastAsia="Calibri"/>
          <w:lang w:val="en-US"/>
        </w:rPr>
        <w:t xml:space="preserve">% </w:t>
      </w:r>
      <w:r w:rsidRPr="00655747">
        <w:rPr>
          <w:rFonts w:eastAsia="Calibri"/>
        </w:rPr>
        <w:t xml:space="preserve">напредни, чиме индикатори 3.1.1.  3.1.2. 3.1.3. и 3.1.4. нису остварени. </w:t>
      </w:r>
    </w:p>
    <w:p w:rsidR="00F47584" w:rsidRPr="00655747" w:rsidRDefault="00F47584" w:rsidP="00F47584">
      <w:pPr>
        <w:widowControl w:val="0"/>
        <w:spacing w:after="200" w:line="276" w:lineRule="auto"/>
        <w:rPr>
          <w:rFonts w:eastAsia="Calibri"/>
        </w:rPr>
      </w:pPr>
      <w:r w:rsidRPr="00655747">
        <w:rPr>
          <w:rFonts w:eastAsia="Calibri"/>
        </w:rPr>
        <w:t>Индикатор 3.1.5.“ Резултати ученика на комбинованом тесту су на нивоу или изнад нивоа републичког просека“ је углавном остварен  јер су резултати из историје и  географије  изнад републичког просека, док су само резултати из биологије испод просека.</w:t>
      </w:r>
    </w:p>
    <w:p w:rsidR="00F47584" w:rsidRPr="00655747" w:rsidRDefault="00F47584" w:rsidP="00F47584">
      <w:pPr>
        <w:widowControl w:val="0"/>
        <w:spacing w:after="200" w:line="276" w:lineRule="auto"/>
        <w:rPr>
          <w:rFonts w:eastAsia="Calibri"/>
        </w:rPr>
      </w:pPr>
      <w:r w:rsidRPr="00655747">
        <w:rPr>
          <w:rFonts w:eastAsia="Calibri"/>
        </w:rPr>
        <w:t>Индикатор 3.1.6. „Ученици који добијају додатну образовну подршку постижу очекиване резултате на завршном испиту у односу на индивидуалне циљеве/исходе учења“ је остварен, јер су ученици који су радили по ИОП-у 2 на прилагођеним тестовима остварили завидан број бодова.</w:t>
      </w:r>
    </w:p>
    <w:p w:rsidR="00F47584" w:rsidRPr="00655747" w:rsidRDefault="00F47584" w:rsidP="00F47584">
      <w:pPr>
        <w:widowControl w:val="0"/>
        <w:spacing w:after="200" w:line="276" w:lineRule="auto"/>
        <w:rPr>
          <w:rFonts w:eastAsia="Calibri"/>
        </w:rPr>
      </w:pPr>
      <w:r w:rsidRPr="00655747">
        <w:rPr>
          <w:rFonts w:eastAsia="Calibri"/>
        </w:rPr>
        <w:t>Резултати са завршног испита из српског језик и математике за школску 2022/2023. годину по нивоима.</w:t>
      </w:r>
    </w:p>
    <w:p w:rsidR="00F47584" w:rsidRPr="00655747" w:rsidRDefault="00F47584" w:rsidP="00F47584">
      <w:pPr>
        <w:widowControl w:val="0"/>
        <w:spacing w:after="200" w:line="276" w:lineRule="auto"/>
        <w:rPr>
          <w:rFonts w:eastAsia="Calibri"/>
        </w:rPr>
      </w:pPr>
      <w:r w:rsidRPr="00655747">
        <w:rPr>
          <w:rFonts w:eastAsia="Calibri"/>
        </w:rPr>
        <w:t>„Ђура Јакшић“ – Орешковица</w:t>
      </w:r>
    </w:p>
    <w:p w:rsidR="00F47584" w:rsidRPr="00655747" w:rsidRDefault="00F47584" w:rsidP="00F47584">
      <w:pPr>
        <w:widowControl w:val="0"/>
        <w:spacing w:after="200" w:line="276" w:lineRule="auto"/>
        <w:rPr>
          <w:rFonts w:eastAsia="Calibri"/>
        </w:rPr>
      </w:pPr>
    </w:p>
    <w:tbl>
      <w:tblPr>
        <w:tblStyle w:val="TableGrid"/>
        <w:tblW w:w="0" w:type="auto"/>
        <w:tblInd w:w="1080" w:type="dxa"/>
        <w:tblLook w:val="04A0" w:firstRow="1" w:lastRow="0" w:firstColumn="1" w:lastColumn="0" w:noHBand="0" w:noVBand="1"/>
      </w:tblPr>
      <w:tblGrid>
        <w:gridCol w:w="2103"/>
        <w:gridCol w:w="1956"/>
        <w:gridCol w:w="1922"/>
        <w:gridCol w:w="2001"/>
      </w:tblGrid>
      <w:tr w:rsidR="00F47584" w:rsidRPr="00655747" w:rsidTr="00154956">
        <w:tc>
          <w:tcPr>
            <w:tcW w:w="2394" w:type="dxa"/>
          </w:tcPr>
          <w:p w:rsidR="00F47584" w:rsidRPr="00655747" w:rsidRDefault="00F47584" w:rsidP="00F47584">
            <w:pPr>
              <w:widowControl w:val="0"/>
              <w:spacing w:after="200" w:line="276" w:lineRule="auto"/>
              <w:rPr>
                <w:rFonts w:eastAsia="Calibri"/>
                <w:b/>
              </w:rPr>
            </w:pPr>
            <w:r w:rsidRPr="00655747">
              <w:rPr>
                <w:rFonts w:eastAsia="Calibri"/>
                <w:b/>
              </w:rPr>
              <w:t>Предмет</w:t>
            </w:r>
          </w:p>
        </w:tc>
        <w:tc>
          <w:tcPr>
            <w:tcW w:w="2394" w:type="dxa"/>
          </w:tcPr>
          <w:p w:rsidR="00F47584" w:rsidRPr="00655747" w:rsidRDefault="00F47584" w:rsidP="00F47584">
            <w:pPr>
              <w:widowControl w:val="0"/>
              <w:spacing w:after="200" w:line="276" w:lineRule="auto"/>
              <w:rPr>
                <w:rFonts w:eastAsia="Calibri"/>
                <w:b/>
              </w:rPr>
            </w:pPr>
            <w:r w:rsidRPr="00655747">
              <w:rPr>
                <w:rFonts w:eastAsia="Calibri"/>
                <w:b/>
              </w:rPr>
              <w:t>Основни ниво</w:t>
            </w:r>
          </w:p>
          <w:p w:rsidR="00F47584" w:rsidRPr="00655747" w:rsidRDefault="00F47584" w:rsidP="00F47584">
            <w:pPr>
              <w:widowControl w:val="0"/>
              <w:spacing w:after="200" w:line="276" w:lineRule="auto"/>
              <w:rPr>
                <w:rFonts w:eastAsia="Calibri"/>
                <w:b/>
              </w:rPr>
            </w:pPr>
          </w:p>
        </w:tc>
        <w:tc>
          <w:tcPr>
            <w:tcW w:w="2394" w:type="dxa"/>
          </w:tcPr>
          <w:p w:rsidR="00F47584" w:rsidRPr="00655747" w:rsidRDefault="00F47584" w:rsidP="00F47584">
            <w:pPr>
              <w:widowControl w:val="0"/>
              <w:spacing w:after="200" w:line="276" w:lineRule="auto"/>
              <w:rPr>
                <w:rFonts w:eastAsia="Calibri"/>
                <w:b/>
              </w:rPr>
            </w:pPr>
            <w:r w:rsidRPr="00655747">
              <w:rPr>
                <w:rFonts w:eastAsia="Calibri"/>
                <w:b/>
              </w:rPr>
              <w:t>Средњи ниво</w:t>
            </w:r>
          </w:p>
        </w:tc>
        <w:tc>
          <w:tcPr>
            <w:tcW w:w="2394" w:type="dxa"/>
          </w:tcPr>
          <w:p w:rsidR="00F47584" w:rsidRPr="00655747" w:rsidRDefault="00F47584" w:rsidP="00F47584">
            <w:pPr>
              <w:widowControl w:val="0"/>
              <w:spacing w:after="200" w:line="276" w:lineRule="auto"/>
              <w:rPr>
                <w:rFonts w:eastAsia="Calibri"/>
                <w:b/>
              </w:rPr>
            </w:pPr>
            <w:r w:rsidRPr="00655747">
              <w:rPr>
                <w:rFonts w:eastAsia="Calibri"/>
                <w:b/>
              </w:rPr>
              <w:t>Напредни ниво</w:t>
            </w:r>
          </w:p>
        </w:tc>
      </w:tr>
      <w:tr w:rsidR="00F47584" w:rsidRPr="00655747" w:rsidTr="00154956">
        <w:tc>
          <w:tcPr>
            <w:tcW w:w="2394" w:type="dxa"/>
          </w:tcPr>
          <w:p w:rsidR="00F47584" w:rsidRPr="00655747" w:rsidRDefault="00F47584" w:rsidP="00F47584">
            <w:pPr>
              <w:widowControl w:val="0"/>
              <w:spacing w:after="200" w:line="276" w:lineRule="auto"/>
              <w:rPr>
                <w:rFonts w:eastAsia="Calibri"/>
                <w:b/>
              </w:rPr>
            </w:pPr>
            <w:r w:rsidRPr="00655747">
              <w:rPr>
                <w:rFonts w:eastAsia="Calibri"/>
                <w:b/>
              </w:rPr>
              <w:t>Српски језик</w:t>
            </w:r>
          </w:p>
          <w:p w:rsidR="00F47584" w:rsidRPr="00655747" w:rsidRDefault="00F47584" w:rsidP="00F47584">
            <w:pPr>
              <w:widowControl w:val="0"/>
              <w:spacing w:after="200" w:line="276" w:lineRule="auto"/>
              <w:rPr>
                <w:rFonts w:eastAsia="Calibri"/>
                <w:b/>
              </w:rPr>
            </w:pPr>
          </w:p>
        </w:tc>
        <w:tc>
          <w:tcPr>
            <w:tcW w:w="2394" w:type="dxa"/>
          </w:tcPr>
          <w:p w:rsidR="00F47584" w:rsidRPr="00655747" w:rsidRDefault="00F47584" w:rsidP="00F47584">
            <w:pPr>
              <w:widowControl w:val="0"/>
              <w:spacing w:after="200" w:line="276" w:lineRule="auto"/>
              <w:rPr>
                <w:rFonts w:eastAsia="Calibri"/>
                <w:b/>
              </w:rPr>
            </w:pPr>
            <w:r w:rsidRPr="00655747">
              <w:rPr>
                <w:rFonts w:eastAsia="Calibri"/>
                <w:b/>
              </w:rPr>
              <w:t>57,20%</w:t>
            </w:r>
          </w:p>
        </w:tc>
        <w:tc>
          <w:tcPr>
            <w:tcW w:w="2394" w:type="dxa"/>
          </w:tcPr>
          <w:p w:rsidR="00F47584" w:rsidRPr="00655747" w:rsidRDefault="00F47584" w:rsidP="00F47584">
            <w:pPr>
              <w:widowControl w:val="0"/>
              <w:spacing w:after="200" w:line="276" w:lineRule="auto"/>
              <w:rPr>
                <w:rFonts w:eastAsia="Calibri"/>
                <w:b/>
              </w:rPr>
            </w:pPr>
            <w:r w:rsidRPr="00655747">
              <w:rPr>
                <w:rFonts w:eastAsia="Calibri"/>
                <w:b/>
              </w:rPr>
              <w:t>45,16%</w:t>
            </w:r>
          </w:p>
        </w:tc>
        <w:tc>
          <w:tcPr>
            <w:tcW w:w="2394" w:type="dxa"/>
          </w:tcPr>
          <w:p w:rsidR="00F47584" w:rsidRPr="00655747" w:rsidRDefault="00F47584" w:rsidP="00F47584">
            <w:pPr>
              <w:widowControl w:val="0"/>
              <w:spacing w:after="200" w:line="276" w:lineRule="auto"/>
              <w:rPr>
                <w:rFonts w:eastAsia="Calibri"/>
                <w:b/>
              </w:rPr>
            </w:pPr>
            <w:r w:rsidRPr="00655747">
              <w:rPr>
                <w:rFonts w:eastAsia="Calibri"/>
                <w:b/>
              </w:rPr>
              <w:t>6,75%</w:t>
            </w:r>
          </w:p>
        </w:tc>
      </w:tr>
      <w:tr w:rsidR="00F47584" w:rsidRPr="00655747" w:rsidTr="00154956">
        <w:tc>
          <w:tcPr>
            <w:tcW w:w="2394" w:type="dxa"/>
          </w:tcPr>
          <w:p w:rsidR="00F47584" w:rsidRPr="00655747" w:rsidRDefault="00F47584" w:rsidP="00F47584">
            <w:pPr>
              <w:widowControl w:val="0"/>
              <w:spacing w:after="200" w:line="276" w:lineRule="auto"/>
              <w:rPr>
                <w:rFonts w:eastAsia="Calibri"/>
                <w:b/>
              </w:rPr>
            </w:pPr>
            <w:r w:rsidRPr="00655747">
              <w:rPr>
                <w:rFonts w:eastAsia="Calibri"/>
                <w:b/>
              </w:rPr>
              <w:t>Математика</w:t>
            </w:r>
          </w:p>
          <w:p w:rsidR="00F47584" w:rsidRPr="00655747" w:rsidRDefault="00F47584" w:rsidP="00F47584">
            <w:pPr>
              <w:widowControl w:val="0"/>
              <w:spacing w:after="200" w:line="276" w:lineRule="auto"/>
              <w:rPr>
                <w:rFonts w:eastAsia="Calibri"/>
                <w:b/>
              </w:rPr>
            </w:pPr>
          </w:p>
        </w:tc>
        <w:tc>
          <w:tcPr>
            <w:tcW w:w="2394" w:type="dxa"/>
          </w:tcPr>
          <w:p w:rsidR="00F47584" w:rsidRPr="00655747" w:rsidRDefault="00F47584" w:rsidP="00F47584">
            <w:pPr>
              <w:widowControl w:val="0"/>
              <w:spacing w:after="200" w:line="276" w:lineRule="auto"/>
              <w:rPr>
                <w:rFonts w:eastAsia="Calibri"/>
                <w:b/>
              </w:rPr>
            </w:pPr>
            <w:r w:rsidRPr="00655747">
              <w:rPr>
                <w:rFonts w:eastAsia="Calibri"/>
                <w:b/>
              </w:rPr>
              <w:t>66,77%</w:t>
            </w:r>
          </w:p>
        </w:tc>
        <w:tc>
          <w:tcPr>
            <w:tcW w:w="2394" w:type="dxa"/>
          </w:tcPr>
          <w:p w:rsidR="00F47584" w:rsidRPr="00655747" w:rsidRDefault="00F47584" w:rsidP="00F47584">
            <w:pPr>
              <w:widowControl w:val="0"/>
              <w:spacing w:after="200" w:line="276" w:lineRule="auto"/>
              <w:rPr>
                <w:rFonts w:eastAsia="Calibri"/>
                <w:b/>
              </w:rPr>
            </w:pPr>
            <w:r w:rsidRPr="00655747">
              <w:rPr>
                <w:rFonts w:eastAsia="Calibri"/>
                <w:b/>
              </w:rPr>
              <w:t>48,14%</w:t>
            </w:r>
          </w:p>
        </w:tc>
        <w:tc>
          <w:tcPr>
            <w:tcW w:w="2394" w:type="dxa"/>
          </w:tcPr>
          <w:p w:rsidR="00F47584" w:rsidRPr="00655747" w:rsidRDefault="00F47584" w:rsidP="00F47584">
            <w:pPr>
              <w:widowControl w:val="0"/>
              <w:spacing w:after="200" w:line="276" w:lineRule="auto"/>
              <w:rPr>
                <w:rFonts w:eastAsia="Calibri"/>
                <w:b/>
              </w:rPr>
            </w:pPr>
            <w:r w:rsidRPr="00655747">
              <w:rPr>
                <w:rFonts w:eastAsia="Calibri"/>
                <w:b/>
              </w:rPr>
              <w:t>4,50%</w:t>
            </w:r>
          </w:p>
        </w:tc>
      </w:tr>
    </w:tbl>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r w:rsidRPr="00655747">
        <w:rPr>
          <w:rFonts w:eastAsia="Calibri"/>
        </w:rPr>
        <w:t>Резултати са завршног испита из историје, биологије и географије за школску 2022/2023. годину</w:t>
      </w:r>
    </w:p>
    <w:tbl>
      <w:tblPr>
        <w:tblStyle w:val="TableGrid"/>
        <w:tblW w:w="0" w:type="auto"/>
        <w:tblInd w:w="3690" w:type="dxa"/>
        <w:tblLook w:val="04A0" w:firstRow="1" w:lastRow="0" w:firstColumn="1" w:lastColumn="0" w:noHBand="0" w:noVBand="1"/>
      </w:tblPr>
      <w:tblGrid>
        <w:gridCol w:w="2639"/>
        <w:gridCol w:w="1161"/>
      </w:tblGrid>
      <w:tr w:rsidR="00F47584" w:rsidRPr="00655747" w:rsidTr="00154956">
        <w:trPr>
          <w:trHeight w:val="458"/>
        </w:trPr>
        <w:tc>
          <w:tcPr>
            <w:tcW w:w="2639" w:type="dxa"/>
            <w:tcBorders>
              <w:top w:val="single" w:sz="4" w:space="0" w:color="auto"/>
              <w:left w:val="single" w:sz="4" w:space="0" w:color="auto"/>
              <w:bottom w:val="single" w:sz="4" w:space="0" w:color="auto"/>
              <w:right w:val="single" w:sz="4" w:space="0" w:color="auto"/>
            </w:tcBorders>
          </w:tcPr>
          <w:p w:rsidR="00F47584" w:rsidRPr="00655747" w:rsidRDefault="00F47584" w:rsidP="00F47584">
            <w:pPr>
              <w:widowControl w:val="0"/>
              <w:spacing w:after="200" w:line="276" w:lineRule="auto"/>
              <w:rPr>
                <w:rFonts w:eastAsia="Calibri"/>
                <w:b/>
              </w:rPr>
            </w:pPr>
            <w:r w:rsidRPr="00655747">
              <w:rPr>
                <w:rFonts w:eastAsia="Calibri"/>
                <w:b/>
              </w:rPr>
              <w:t>Историја – 3 ученика</w:t>
            </w:r>
          </w:p>
          <w:p w:rsidR="00F47584" w:rsidRPr="00655747" w:rsidRDefault="00F47584" w:rsidP="00F47584">
            <w:pPr>
              <w:widowControl w:val="0"/>
              <w:spacing w:after="200" w:line="276" w:lineRule="auto"/>
              <w:rPr>
                <w:rFonts w:eastAsia="Calibri"/>
              </w:rPr>
            </w:pPr>
          </w:p>
        </w:tc>
        <w:tc>
          <w:tcPr>
            <w:tcW w:w="1161" w:type="dxa"/>
            <w:tcBorders>
              <w:top w:val="single" w:sz="4" w:space="0" w:color="auto"/>
              <w:left w:val="single" w:sz="4" w:space="0" w:color="auto"/>
              <w:bottom w:val="single" w:sz="4" w:space="0" w:color="auto"/>
              <w:right w:val="single" w:sz="4" w:space="0" w:color="auto"/>
            </w:tcBorders>
          </w:tcPr>
          <w:p w:rsidR="00F47584" w:rsidRPr="00655747" w:rsidRDefault="00F47584" w:rsidP="00F47584">
            <w:pPr>
              <w:widowControl w:val="0"/>
              <w:spacing w:after="200" w:line="276" w:lineRule="auto"/>
              <w:rPr>
                <w:rFonts w:eastAsia="Calibri"/>
              </w:rPr>
            </w:pPr>
          </w:p>
        </w:tc>
      </w:tr>
      <w:tr w:rsidR="00F47584" w:rsidRPr="00655747" w:rsidTr="00154956">
        <w:trPr>
          <w:trHeight w:val="222"/>
        </w:trPr>
        <w:tc>
          <w:tcPr>
            <w:tcW w:w="2639"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Школа</w:t>
            </w:r>
          </w:p>
        </w:tc>
        <w:tc>
          <w:tcPr>
            <w:tcW w:w="1161"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lang w:val="en-US"/>
              </w:rPr>
            </w:pPr>
            <w:r w:rsidRPr="00655747">
              <w:rPr>
                <w:rFonts w:eastAsia="Calibri"/>
              </w:rPr>
              <w:t>5</w:t>
            </w:r>
            <w:r w:rsidRPr="00655747">
              <w:rPr>
                <w:rFonts w:eastAsia="Calibri"/>
                <w:lang w:val="en-US"/>
              </w:rPr>
              <w:t>06</w:t>
            </w:r>
          </w:p>
        </w:tc>
      </w:tr>
      <w:tr w:rsidR="00F47584" w:rsidRPr="00655747" w:rsidTr="00154956">
        <w:trPr>
          <w:trHeight w:val="236"/>
        </w:trPr>
        <w:tc>
          <w:tcPr>
            <w:tcW w:w="2639"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Општина</w:t>
            </w:r>
          </w:p>
        </w:tc>
        <w:tc>
          <w:tcPr>
            <w:tcW w:w="1161"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4</w:t>
            </w:r>
            <w:r w:rsidRPr="00655747">
              <w:rPr>
                <w:rFonts w:eastAsia="Calibri"/>
                <w:lang w:val="en-US"/>
              </w:rPr>
              <w:t>7</w:t>
            </w:r>
            <w:r w:rsidRPr="00655747">
              <w:rPr>
                <w:rFonts w:eastAsia="Calibri"/>
              </w:rPr>
              <w:t>3</w:t>
            </w:r>
          </w:p>
        </w:tc>
      </w:tr>
      <w:tr w:rsidR="00F47584" w:rsidRPr="00655747" w:rsidTr="00154956">
        <w:trPr>
          <w:trHeight w:val="236"/>
        </w:trPr>
        <w:tc>
          <w:tcPr>
            <w:tcW w:w="2639"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Округ</w:t>
            </w:r>
          </w:p>
        </w:tc>
        <w:tc>
          <w:tcPr>
            <w:tcW w:w="1161"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lang w:val="en-US"/>
              </w:rPr>
            </w:pPr>
            <w:r w:rsidRPr="00655747">
              <w:rPr>
                <w:rFonts w:eastAsia="Calibri"/>
              </w:rPr>
              <w:t>4</w:t>
            </w:r>
            <w:r w:rsidRPr="00655747">
              <w:rPr>
                <w:rFonts w:eastAsia="Calibri"/>
                <w:lang w:val="en-US"/>
              </w:rPr>
              <w:t>64</w:t>
            </w:r>
          </w:p>
        </w:tc>
      </w:tr>
      <w:tr w:rsidR="00F47584" w:rsidRPr="00655747" w:rsidTr="00154956">
        <w:trPr>
          <w:trHeight w:val="222"/>
        </w:trPr>
        <w:tc>
          <w:tcPr>
            <w:tcW w:w="2639"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Школска управа</w:t>
            </w:r>
          </w:p>
        </w:tc>
        <w:tc>
          <w:tcPr>
            <w:tcW w:w="1161"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474</w:t>
            </w:r>
          </w:p>
        </w:tc>
      </w:tr>
      <w:tr w:rsidR="00F47584" w:rsidRPr="00655747" w:rsidTr="00154956">
        <w:trPr>
          <w:trHeight w:val="236"/>
        </w:trPr>
        <w:tc>
          <w:tcPr>
            <w:tcW w:w="2639"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Република</w:t>
            </w:r>
          </w:p>
        </w:tc>
        <w:tc>
          <w:tcPr>
            <w:tcW w:w="1161"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500</w:t>
            </w:r>
          </w:p>
        </w:tc>
      </w:tr>
      <w:tr w:rsidR="00F47584" w:rsidRPr="00655747" w:rsidTr="00154956">
        <w:trPr>
          <w:trHeight w:val="707"/>
        </w:trPr>
        <w:tc>
          <w:tcPr>
            <w:tcW w:w="2639"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Разлика у односу на постигнућа на нивоу Републике</w:t>
            </w:r>
          </w:p>
        </w:tc>
        <w:tc>
          <w:tcPr>
            <w:tcW w:w="1161" w:type="dxa"/>
            <w:tcBorders>
              <w:top w:val="single" w:sz="4" w:space="0" w:color="auto"/>
              <w:left w:val="single" w:sz="4" w:space="0" w:color="auto"/>
              <w:bottom w:val="single" w:sz="4" w:space="0" w:color="auto"/>
              <w:right w:val="single" w:sz="4" w:space="0" w:color="auto"/>
            </w:tcBorders>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r w:rsidRPr="00655747">
              <w:rPr>
                <w:rFonts w:eastAsia="Calibri"/>
              </w:rPr>
              <w:t>+6</w:t>
            </w:r>
          </w:p>
        </w:tc>
      </w:tr>
    </w:tbl>
    <w:p w:rsidR="00F47584" w:rsidRPr="00655747" w:rsidRDefault="00F47584" w:rsidP="00F47584">
      <w:pPr>
        <w:widowControl w:val="0"/>
        <w:spacing w:after="200" w:line="276" w:lineRule="auto"/>
        <w:rPr>
          <w:rFonts w:eastAsia="Calibri"/>
        </w:rPr>
      </w:pPr>
    </w:p>
    <w:tbl>
      <w:tblPr>
        <w:tblStyle w:val="TableGrid"/>
        <w:tblW w:w="0" w:type="auto"/>
        <w:tblInd w:w="3690" w:type="dxa"/>
        <w:tblLook w:val="04A0" w:firstRow="1" w:lastRow="0" w:firstColumn="1" w:lastColumn="0" w:noHBand="0" w:noVBand="1"/>
      </w:tblPr>
      <w:tblGrid>
        <w:gridCol w:w="2660"/>
        <w:gridCol w:w="1170"/>
      </w:tblGrid>
      <w:tr w:rsidR="00F47584" w:rsidRPr="00655747" w:rsidTr="00154956">
        <w:tc>
          <w:tcPr>
            <w:tcW w:w="2660" w:type="dxa"/>
            <w:tcBorders>
              <w:top w:val="single" w:sz="4" w:space="0" w:color="auto"/>
              <w:left w:val="single" w:sz="4" w:space="0" w:color="auto"/>
              <w:bottom w:val="single" w:sz="4" w:space="0" w:color="auto"/>
              <w:right w:val="single" w:sz="4" w:space="0" w:color="auto"/>
            </w:tcBorders>
          </w:tcPr>
          <w:p w:rsidR="00F47584" w:rsidRPr="00655747" w:rsidRDefault="00F47584" w:rsidP="00F47584">
            <w:pPr>
              <w:widowControl w:val="0"/>
              <w:spacing w:after="200" w:line="276" w:lineRule="auto"/>
              <w:rPr>
                <w:rFonts w:eastAsia="Calibri"/>
                <w:b/>
              </w:rPr>
            </w:pPr>
            <w:r w:rsidRPr="00655747">
              <w:rPr>
                <w:rFonts w:eastAsia="Calibri"/>
                <w:b/>
              </w:rPr>
              <w:t>Биологија – 6 ученика</w:t>
            </w:r>
          </w:p>
          <w:p w:rsidR="00F47584" w:rsidRPr="00655747" w:rsidRDefault="00F47584" w:rsidP="00F47584">
            <w:pPr>
              <w:widowControl w:val="0"/>
              <w:spacing w:after="200" w:line="276" w:lineRule="auto"/>
              <w:rPr>
                <w:rFonts w:eastAsia="Calibri"/>
              </w:rPr>
            </w:pPr>
          </w:p>
        </w:tc>
        <w:tc>
          <w:tcPr>
            <w:tcW w:w="1170" w:type="dxa"/>
            <w:tcBorders>
              <w:top w:val="single" w:sz="4" w:space="0" w:color="auto"/>
              <w:left w:val="single" w:sz="4" w:space="0" w:color="auto"/>
              <w:bottom w:val="single" w:sz="4" w:space="0" w:color="auto"/>
              <w:right w:val="single" w:sz="4" w:space="0" w:color="auto"/>
            </w:tcBorders>
          </w:tcPr>
          <w:p w:rsidR="00F47584" w:rsidRPr="00655747" w:rsidRDefault="00F47584" w:rsidP="00F47584">
            <w:pPr>
              <w:widowControl w:val="0"/>
              <w:spacing w:after="200" w:line="276" w:lineRule="auto"/>
              <w:rPr>
                <w:rFonts w:eastAsia="Calibri"/>
              </w:rPr>
            </w:pPr>
          </w:p>
        </w:tc>
      </w:tr>
      <w:tr w:rsidR="00F47584" w:rsidRPr="00655747" w:rsidTr="00154956">
        <w:tc>
          <w:tcPr>
            <w:tcW w:w="266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Школа</w:t>
            </w:r>
          </w:p>
        </w:tc>
        <w:tc>
          <w:tcPr>
            <w:tcW w:w="117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470</w:t>
            </w:r>
          </w:p>
        </w:tc>
      </w:tr>
      <w:tr w:rsidR="00F47584" w:rsidRPr="00655747" w:rsidTr="00154956">
        <w:tc>
          <w:tcPr>
            <w:tcW w:w="266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Општина</w:t>
            </w:r>
          </w:p>
        </w:tc>
        <w:tc>
          <w:tcPr>
            <w:tcW w:w="117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532</w:t>
            </w:r>
          </w:p>
        </w:tc>
      </w:tr>
      <w:tr w:rsidR="00F47584" w:rsidRPr="00655747" w:rsidTr="00154956">
        <w:tc>
          <w:tcPr>
            <w:tcW w:w="266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Округ</w:t>
            </w:r>
          </w:p>
        </w:tc>
        <w:tc>
          <w:tcPr>
            <w:tcW w:w="117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499</w:t>
            </w:r>
          </w:p>
        </w:tc>
      </w:tr>
      <w:tr w:rsidR="00F47584" w:rsidRPr="00655747" w:rsidTr="00154956">
        <w:tc>
          <w:tcPr>
            <w:tcW w:w="266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Школска управа</w:t>
            </w:r>
          </w:p>
        </w:tc>
        <w:tc>
          <w:tcPr>
            <w:tcW w:w="117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480</w:t>
            </w:r>
          </w:p>
        </w:tc>
      </w:tr>
      <w:tr w:rsidR="00F47584" w:rsidRPr="00655747" w:rsidTr="00154956">
        <w:tc>
          <w:tcPr>
            <w:tcW w:w="266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Република</w:t>
            </w:r>
          </w:p>
        </w:tc>
        <w:tc>
          <w:tcPr>
            <w:tcW w:w="117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500</w:t>
            </w:r>
          </w:p>
        </w:tc>
      </w:tr>
      <w:tr w:rsidR="00F47584" w:rsidRPr="00655747" w:rsidTr="00154956">
        <w:tc>
          <w:tcPr>
            <w:tcW w:w="266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Разлика у односу на постигнућа на нивоу Републике</w:t>
            </w:r>
          </w:p>
        </w:tc>
        <w:tc>
          <w:tcPr>
            <w:tcW w:w="1170" w:type="dxa"/>
            <w:tcBorders>
              <w:top w:val="single" w:sz="4" w:space="0" w:color="auto"/>
              <w:left w:val="single" w:sz="4" w:space="0" w:color="auto"/>
              <w:bottom w:val="single" w:sz="4" w:space="0" w:color="auto"/>
              <w:right w:val="single" w:sz="4" w:space="0" w:color="auto"/>
            </w:tcBorders>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r w:rsidRPr="00655747">
              <w:rPr>
                <w:rFonts w:eastAsia="Calibri"/>
              </w:rPr>
              <w:t>-30</w:t>
            </w:r>
          </w:p>
        </w:tc>
      </w:tr>
    </w:tbl>
    <w:p w:rsidR="00F47584" w:rsidRPr="00655747" w:rsidRDefault="00F47584" w:rsidP="00F47584">
      <w:pPr>
        <w:widowControl w:val="0"/>
        <w:spacing w:after="200" w:line="276" w:lineRule="auto"/>
        <w:rPr>
          <w:rFonts w:eastAsia="Calibri"/>
        </w:rPr>
      </w:pPr>
    </w:p>
    <w:tbl>
      <w:tblPr>
        <w:tblStyle w:val="TableGrid"/>
        <w:tblW w:w="0" w:type="auto"/>
        <w:tblInd w:w="3705" w:type="dxa"/>
        <w:tblLook w:val="04A0" w:firstRow="1" w:lastRow="0" w:firstColumn="1" w:lastColumn="0" w:noHBand="0" w:noVBand="1"/>
      </w:tblPr>
      <w:tblGrid>
        <w:gridCol w:w="2660"/>
        <w:gridCol w:w="1170"/>
      </w:tblGrid>
      <w:tr w:rsidR="00F47584" w:rsidRPr="00655747" w:rsidTr="00154956">
        <w:tc>
          <w:tcPr>
            <w:tcW w:w="2660" w:type="dxa"/>
            <w:tcBorders>
              <w:top w:val="single" w:sz="4" w:space="0" w:color="auto"/>
              <w:left w:val="single" w:sz="4" w:space="0" w:color="auto"/>
              <w:bottom w:val="single" w:sz="4" w:space="0" w:color="auto"/>
              <w:right w:val="single" w:sz="4" w:space="0" w:color="auto"/>
            </w:tcBorders>
          </w:tcPr>
          <w:p w:rsidR="00F47584" w:rsidRPr="00655747" w:rsidRDefault="00F47584" w:rsidP="00F47584">
            <w:pPr>
              <w:widowControl w:val="0"/>
              <w:spacing w:after="200" w:line="276" w:lineRule="auto"/>
              <w:rPr>
                <w:rFonts w:eastAsia="Calibri"/>
                <w:b/>
              </w:rPr>
            </w:pPr>
            <w:r w:rsidRPr="00655747">
              <w:rPr>
                <w:rFonts w:eastAsia="Calibri"/>
                <w:b/>
              </w:rPr>
              <w:t>Географија – 2 ученика</w:t>
            </w:r>
          </w:p>
          <w:p w:rsidR="00F47584" w:rsidRPr="00655747" w:rsidRDefault="00F47584" w:rsidP="00F47584">
            <w:pPr>
              <w:widowControl w:val="0"/>
              <w:spacing w:after="200" w:line="276" w:lineRule="auto"/>
              <w:rPr>
                <w:rFonts w:eastAsia="Calibri"/>
              </w:rPr>
            </w:pPr>
          </w:p>
        </w:tc>
        <w:tc>
          <w:tcPr>
            <w:tcW w:w="1170" w:type="dxa"/>
            <w:tcBorders>
              <w:top w:val="single" w:sz="4" w:space="0" w:color="auto"/>
              <w:left w:val="single" w:sz="4" w:space="0" w:color="auto"/>
              <w:bottom w:val="single" w:sz="4" w:space="0" w:color="auto"/>
              <w:right w:val="single" w:sz="4" w:space="0" w:color="auto"/>
            </w:tcBorders>
          </w:tcPr>
          <w:p w:rsidR="00F47584" w:rsidRPr="00655747" w:rsidRDefault="00F47584" w:rsidP="00F47584">
            <w:pPr>
              <w:widowControl w:val="0"/>
              <w:spacing w:after="200" w:line="276" w:lineRule="auto"/>
              <w:rPr>
                <w:rFonts w:eastAsia="Calibri"/>
              </w:rPr>
            </w:pPr>
          </w:p>
        </w:tc>
      </w:tr>
      <w:tr w:rsidR="00F47584" w:rsidRPr="00655747" w:rsidTr="00154956">
        <w:tc>
          <w:tcPr>
            <w:tcW w:w="266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Школа</w:t>
            </w:r>
          </w:p>
        </w:tc>
        <w:tc>
          <w:tcPr>
            <w:tcW w:w="117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572</w:t>
            </w:r>
          </w:p>
        </w:tc>
      </w:tr>
      <w:tr w:rsidR="00F47584" w:rsidRPr="00655747" w:rsidTr="00154956">
        <w:tc>
          <w:tcPr>
            <w:tcW w:w="266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Општина</w:t>
            </w:r>
          </w:p>
        </w:tc>
        <w:tc>
          <w:tcPr>
            <w:tcW w:w="117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463</w:t>
            </w:r>
          </w:p>
        </w:tc>
      </w:tr>
      <w:tr w:rsidR="00F47584" w:rsidRPr="00655747" w:rsidTr="00154956">
        <w:tc>
          <w:tcPr>
            <w:tcW w:w="266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Округ</w:t>
            </w:r>
          </w:p>
        </w:tc>
        <w:tc>
          <w:tcPr>
            <w:tcW w:w="117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480</w:t>
            </w:r>
          </w:p>
        </w:tc>
      </w:tr>
      <w:tr w:rsidR="00F47584" w:rsidRPr="00655747" w:rsidTr="00154956">
        <w:tc>
          <w:tcPr>
            <w:tcW w:w="266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Школска управа</w:t>
            </w:r>
          </w:p>
        </w:tc>
        <w:tc>
          <w:tcPr>
            <w:tcW w:w="117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499</w:t>
            </w:r>
          </w:p>
        </w:tc>
      </w:tr>
      <w:tr w:rsidR="00F47584" w:rsidRPr="00655747" w:rsidTr="00154956">
        <w:tc>
          <w:tcPr>
            <w:tcW w:w="266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Република</w:t>
            </w:r>
          </w:p>
        </w:tc>
        <w:tc>
          <w:tcPr>
            <w:tcW w:w="117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500</w:t>
            </w:r>
          </w:p>
        </w:tc>
      </w:tr>
      <w:tr w:rsidR="00F47584" w:rsidRPr="00655747" w:rsidTr="00154956">
        <w:tc>
          <w:tcPr>
            <w:tcW w:w="2660" w:type="dxa"/>
            <w:tcBorders>
              <w:top w:val="single" w:sz="4" w:space="0" w:color="auto"/>
              <w:left w:val="single" w:sz="4" w:space="0" w:color="auto"/>
              <w:bottom w:val="single" w:sz="4" w:space="0" w:color="auto"/>
              <w:right w:val="single" w:sz="4" w:space="0" w:color="auto"/>
            </w:tcBorders>
            <w:hideMark/>
          </w:tcPr>
          <w:p w:rsidR="00F47584" w:rsidRPr="00655747" w:rsidRDefault="00F47584" w:rsidP="00F47584">
            <w:pPr>
              <w:widowControl w:val="0"/>
              <w:spacing w:after="200" w:line="276" w:lineRule="auto"/>
              <w:rPr>
                <w:rFonts w:eastAsia="Calibri"/>
              </w:rPr>
            </w:pPr>
            <w:r w:rsidRPr="00655747">
              <w:rPr>
                <w:rFonts w:eastAsia="Calibri"/>
              </w:rPr>
              <w:t>Разлика у односу на постигнућа на нивоу Републике</w:t>
            </w:r>
          </w:p>
        </w:tc>
        <w:tc>
          <w:tcPr>
            <w:tcW w:w="1170" w:type="dxa"/>
            <w:tcBorders>
              <w:top w:val="single" w:sz="4" w:space="0" w:color="auto"/>
              <w:left w:val="single" w:sz="4" w:space="0" w:color="auto"/>
              <w:bottom w:val="single" w:sz="4" w:space="0" w:color="auto"/>
              <w:right w:val="single" w:sz="4" w:space="0" w:color="auto"/>
            </w:tcBorders>
          </w:tcPr>
          <w:p w:rsidR="00F47584" w:rsidRPr="00655747" w:rsidRDefault="00F47584" w:rsidP="00F47584">
            <w:pPr>
              <w:widowControl w:val="0"/>
              <w:spacing w:after="200" w:line="276" w:lineRule="auto"/>
              <w:rPr>
                <w:rFonts w:eastAsia="Calibri"/>
              </w:rPr>
            </w:pPr>
          </w:p>
          <w:p w:rsidR="00F47584" w:rsidRPr="00655747" w:rsidRDefault="00F47584" w:rsidP="00F47584">
            <w:pPr>
              <w:widowControl w:val="0"/>
              <w:spacing w:after="200" w:line="276" w:lineRule="auto"/>
              <w:rPr>
                <w:rFonts w:eastAsia="Calibri"/>
              </w:rPr>
            </w:pPr>
            <w:r w:rsidRPr="00655747">
              <w:rPr>
                <w:rFonts w:eastAsia="Calibri"/>
              </w:rPr>
              <w:t>+72</w:t>
            </w:r>
          </w:p>
        </w:tc>
      </w:tr>
    </w:tbl>
    <w:p w:rsidR="00F47584" w:rsidRPr="00655747" w:rsidRDefault="00F47584" w:rsidP="00F47584">
      <w:pPr>
        <w:widowControl w:val="0"/>
        <w:spacing w:after="200" w:line="276" w:lineRule="auto"/>
        <w:rPr>
          <w:rFonts w:eastAsia="Calibri"/>
          <w:lang w:val="en-US"/>
        </w:rPr>
      </w:pPr>
    </w:p>
    <w:p w:rsidR="00F47584" w:rsidRPr="00655747" w:rsidRDefault="00F47584" w:rsidP="00F47584">
      <w:pPr>
        <w:widowControl w:val="0"/>
        <w:spacing w:after="200" w:line="276" w:lineRule="auto"/>
        <w:rPr>
          <w:rFonts w:eastAsia="Calibri"/>
        </w:rPr>
      </w:pPr>
      <w:r w:rsidRPr="00655747">
        <w:rPr>
          <w:rFonts w:eastAsia="Calibri"/>
        </w:rPr>
        <w:t>Чланови Тима за самовредновање су израдили Годишњи извештај о раду, а затим и усвојили извештај.</w:t>
      </w:r>
    </w:p>
    <w:p w:rsidR="00940208" w:rsidRPr="00655747" w:rsidRDefault="00940208" w:rsidP="001F6B5D">
      <w:pPr>
        <w:tabs>
          <w:tab w:val="left" w:pos="5597"/>
        </w:tabs>
        <w:spacing w:after="160" w:line="259" w:lineRule="auto"/>
        <w:jc w:val="center"/>
        <w:rPr>
          <w:rFonts w:eastAsiaTheme="minorHAnsi"/>
          <w:b/>
          <w:sz w:val="28"/>
          <w:szCs w:val="28"/>
        </w:rPr>
      </w:pPr>
    </w:p>
    <w:p w:rsidR="00940208" w:rsidRPr="00655747" w:rsidRDefault="00940208" w:rsidP="001F6B5D">
      <w:pPr>
        <w:tabs>
          <w:tab w:val="left" w:pos="5597"/>
        </w:tabs>
        <w:spacing w:after="160" w:line="259" w:lineRule="auto"/>
        <w:jc w:val="center"/>
        <w:rPr>
          <w:rFonts w:eastAsiaTheme="minorHAnsi"/>
          <w:b/>
          <w:sz w:val="28"/>
          <w:szCs w:val="28"/>
        </w:rPr>
      </w:pPr>
    </w:p>
    <w:p w:rsidR="00940208" w:rsidRPr="00655747" w:rsidRDefault="00940208" w:rsidP="001F6B5D">
      <w:pPr>
        <w:tabs>
          <w:tab w:val="left" w:pos="5597"/>
        </w:tabs>
        <w:spacing w:after="160" w:line="259" w:lineRule="auto"/>
        <w:jc w:val="center"/>
        <w:rPr>
          <w:rFonts w:eastAsiaTheme="minorHAnsi"/>
          <w:b/>
          <w:sz w:val="28"/>
          <w:szCs w:val="28"/>
        </w:rPr>
      </w:pPr>
    </w:p>
    <w:p w:rsidR="00940208" w:rsidRPr="00655747" w:rsidRDefault="00940208" w:rsidP="001F6B5D">
      <w:pPr>
        <w:tabs>
          <w:tab w:val="left" w:pos="5597"/>
        </w:tabs>
        <w:spacing w:after="160" w:line="259" w:lineRule="auto"/>
        <w:jc w:val="center"/>
        <w:rPr>
          <w:rFonts w:eastAsiaTheme="minorHAnsi"/>
          <w:b/>
          <w:sz w:val="28"/>
          <w:szCs w:val="28"/>
        </w:rPr>
      </w:pPr>
    </w:p>
    <w:p w:rsidR="00EB0BD6" w:rsidRPr="00655747" w:rsidRDefault="00160D6E" w:rsidP="001F6B5D">
      <w:pPr>
        <w:tabs>
          <w:tab w:val="left" w:pos="5597"/>
        </w:tabs>
        <w:spacing w:after="160" w:line="259" w:lineRule="auto"/>
        <w:jc w:val="center"/>
        <w:rPr>
          <w:rFonts w:eastAsiaTheme="minorHAnsi"/>
          <w:b/>
          <w:lang w:val="sr-Latn-RS"/>
        </w:rPr>
      </w:pPr>
      <w:r w:rsidRPr="00655747">
        <w:rPr>
          <w:rFonts w:eastAsiaTheme="minorHAnsi"/>
          <w:b/>
          <w:sz w:val="28"/>
          <w:szCs w:val="28"/>
        </w:rPr>
        <w:t>5.13. Извештај о раду библиотеке</w:t>
      </w:r>
    </w:p>
    <w:p w:rsidR="00160D6E" w:rsidRPr="00655747" w:rsidRDefault="00160D6E" w:rsidP="00160D6E">
      <w:pPr>
        <w:rPr>
          <w:lang w:val="en-US"/>
        </w:rPr>
      </w:pPr>
    </w:p>
    <w:p w:rsidR="00160D6E" w:rsidRPr="00655747" w:rsidRDefault="00160D6E" w:rsidP="00160D6E">
      <w:pPr>
        <w:rPr>
          <w:lang w:val="en-US"/>
        </w:rPr>
      </w:pPr>
      <w:r w:rsidRPr="00655747">
        <w:rPr>
          <w:lang w:val="en-US"/>
        </w:rPr>
        <w:t xml:space="preserve"> Школска  библиотека је обогатила свој књижни фонд новим насловима (56) са листе публикација које је одобрило Министарство просвете, науке и технолошког развоја (одобрена средства 24 500,00). Извршена је набавка књига (37) за награђивање одличних ученика за крај школске године, ученика генерације, ученика Вукових диплома, док су за Дан школе награђени сви ученици који су имали успех на такмичењима ( вредност 19 157 динара).</w:t>
      </w:r>
    </w:p>
    <w:p w:rsidR="00160D6E" w:rsidRPr="00655747" w:rsidRDefault="00160D6E" w:rsidP="00160D6E">
      <w:pPr>
        <w:rPr>
          <w:lang w:val="en-US"/>
        </w:rPr>
      </w:pPr>
      <w:r w:rsidRPr="00655747">
        <w:rPr>
          <w:lang w:val="en-US"/>
        </w:rPr>
        <w:t>У четвртак 22. септембра извршен је редован надзор рада школске библиотеке коју је обавила Татјана Живковић дипломирани библиотекар и саветник Народне библиотеке “Илија М. Петровић” из Пожаревца.</w:t>
      </w:r>
    </w:p>
    <w:p w:rsidR="00160D6E" w:rsidRPr="00655747" w:rsidRDefault="00160D6E" w:rsidP="00160D6E">
      <w:pPr>
        <w:rPr>
          <w:lang w:val="en-US"/>
        </w:rPr>
      </w:pPr>
      <w:r w:rsidRPr="00655747">
        <w:rPr>
          <w:lang w:val="en-US"/>
        </w:rPr>
        <w:t xml:space="preserve">Школа је изашла у сусрет свим ученицима којима су били потребни уџбеници које смо имали на располагању у школској библиотеци за наредну школску годину. Уџбеници који су им дати на коришћење ученици су дужни да врате након завршетка школске године. </w:t>
      </w:r>
    </w:p>
    <w:p w:rsidR="00160D6E" w:rsidRPr="00655747" w:rsidRDefault="00160D6E" w:rsidP="00160D6E">
      <w:pPr>
        <w:rPr>
          <w:lang w:val="en-US"/>
        </w:rPr>
      </w:pPr>
      <w:r w:rsidRPr="00655747">
        <w:rPr>
          <w:lang w:val="en-US"/>
        </w:rPr>
        <w:t>Током школске 2023/24. године школски библиотекар је учествовао у следећим заједничким активностима са ученицима и колегама:</w:t>
      </w:r>
    </w:p>
    <w:p w:rsidR="00160D6E" w:rsidRPr="00655747" w:rsidRDefault="00160D6E" w:rsidP="00160D6E">
      <w:pPr>
        <w:rPr>
          <w:lang w:val="en-US"/>
        </w:rPr>
      </w:pPr>
      <w:r w:rsidRPr="00655747">
        <w:rPr>
          <w:lang w:val="en-US"/>
        </w:rPr>
        <w:t>- Учешће ученика првог циклуса са учитељицама у акцији школских библиотекара Србије “Читајмо гласно” чији је циљ промовисање читања и стварање читалачких навика и обележавање Националног дана књиге 28. фебруар;</w:t>
      </w:r>
    </w:p>
    <w:p w:rsidR="00160D6E" w:rsidRPr="00655747" w:rsidRDefault="00160D6E" w:rsidP="00160D6E">
      <w:pPr>
        <w:rPr>
          <w:lang w:val="en-US"/>
        </w:rPr>
      </w:pPr>
      <w:r w:rsidRPr="00655747">
        <w:rPr>
          <w:lang w:val="en-US"/>
        </w:rPr>
        <w:t>- Припрема програма за Дан школе;</w:t>
      </w:r>
    </w:p>
    <w:p w:rsidR="00160D6E" w:rsidRPr="00655747" w:rsidRDefault="00160D6E" w:rsidP="00160D6E">
      <w:pPr>
        <w:rPr>
          <w:lang w:val="en-US"/>
        </w:rPr>
      </w:pPr>
      <w:r w:rsidRPr="00655747">
        <w:rPr>
          <w:lang w:val="en-US"/>
        </w:rPr>
        <w:t>-Учешће у пројекту: „Промоција олимпијских вредности: поштовање, пријатељство и изузетност;</w:t>
      </w:r>
    </w:p>
    <w:p w:rsidR="00160D6E" w:rsidRPr="00655747" w:rsidRDefault="00160D6E" w:rsidP="00160D6E">
      <w:pPr>
        <w:rPr>
          <w:lang w:val="en-US"/>
        </w:rPr>
      </w:pPr>
      <w:r w:rsidRPr="00655747">
        <w:rPr>
          <w:lang w:val="en-US"/>
        </w:rPr>
        <w:t xml:space="preserve">Своју васпитно-образовну функцију библиотека ће остваривати и даље кроз рад са ученицима пружајући им информације из свих области знања. </w:t>
      </w:r>
    </w:p>
    <w:p w:rsidR="00160D6E" w:rsidRPr="00655747" w:rsidRDefault="00160D6E" w:rsidP="00160D6E">
      <w:pPr>
        <w:rPr>
          <w:lang w:val="en-US"/>
        </w:rPr>
      </w:pPr>
      <w:r w:rsidRPr="00655747">
        <w:rPr>
          <w:lang w:val="en-US"/>
        </w:rPr>
        <w:t>Школски библиотекар</w:t>
      </w:r>
    </w:p>
    <w:p w:rsidR="00160D6E" w:rsidRPr="00655747" w:rsidRDefault="00160D6E" w:rsidP="00160D6E">
      <w:pPr>
        <w:rPr>
          <w:lang w:val="en-US"/>
        </w:rPr>
      </w:pPr>
      <w:r w:rsidRPr="00655747">
        <w:rPr>
          <w:lang w:val="en-US"/>
        </w:rPr>
        <w:t>Сандра Антић</w:t>
      </w:r>
    </w:p>
    <w:p w:rsidR="00160D6E" w:rsidRPr="00655747" w:rsidRDefault="00160D6E" w:rsidP="00160D6E">
      <w:pPr>
        <w:rPr>
          <w:lang w:val="en-US"/>
        </w:rPr>
      </w:pPr>
    </w:p>
    <w:p w:rsidR="00160D6E" w:rsidRPr="00655747" w:rsidRDefault="00160D6E" w:rsidP="00160D6E">
      <w:pPr>
        <w:rPr>
          <w:lang w:val="en-US"/>
        </w:rPr>
      </w:pPr>
    </w:p>
    <w:p w:rsidR="00EB0BD6" w:rsidRPr="00655747" w:rsidRDefault="00160D6E" w:rsidP="00160D6E">
      <w:pPr>
        <w:jc w:val="center"/>
        <w:rPr>
          <w:b/>
          <w:sz w:val="28"/>
          <w:szCs w:val="28"/>
        </w:rPr>
      </w:pPr>
      <w:r w:rsidRPr="00655747">
        <w:rPr>
          <w:b/>
          <w:sz w:val="28"/>
          <w:szCs w:val="28"/>
        </w:rPr>
        <w:t>5.14. Извештај о раду педагога</w:t>
      </w:r>
    </w:p>
    <w:p w:rsidR="00160D6E" w:rsidRPr="00655747" w:rsidRDefault="00160D6E" w:rsidP="00160D6E">
      <w:pPr>
        <w:jc w:val="center"/>
        <w:rPr>
          <w:b/>
          <w:sz w:val="28"/>
          <w:szCs w:val="28"/>
        </w:rPr>
      </w:pPr>
    </w:p>
    <w:p w:rsidR="00160D6E" w:rsidRPr="00655747" w:rsidRDefault="00160D6E" w:rsidP="00160D6E">
      <w:pPr>
        <w:rPr>
          <w:bCs/>
        </w:rPr>
      </w:pPr>
      <w:r w:rsidRPr="00655747">
        <w:rPr>
          <w:bCs/>
        </w:rPr>
        <w:t>Током школске 2023/24. године педагог школе је обављао послове из своје области рада.</w:t>
      </w:r>
    </w:p>
    <w:p w:rsidR="00160D6E" w:rsidRPr="00655747" w:rsidRDefault="00160D6E" w:rsidP="00160D6E">
      <w:pPr>
        <w:rPr>
          <w:bCs/>
        </w:rPr>
      </w:pPr>
      <w:r w:rsidRPr="00655747">
        <w:rPr>
          <w:bCs/>
        </w:rPr>
        <w:t>Рад се обављао у сарадњи са наставницима како разредне, тако и предметне наставе. Педагог је имао увид у годишње и оперативне планове рада наставника. План посете часовима се обављао по предвиђеном распореду. Падагог школе је приликом посете давао смернице за успешнији рад како ученика тако и наставника.</w:t>
      </w:r>
      <w:r w:rsidRPr="00655747">
        <w:rPr>
          <w:bCs/>
          <w:lang w:val="ru-RU"/>
        </w:rPr>
        <w:t xml:space="preserve"> Учествовао је у изради </w:t>
      </w:r>
      <w:r w:rsidRPr="00655747">
        <w:rPr>
          <w:bCs/>
        </w:rPr>
        <w:t>Извештаја о реализацији годишњег плана рада школе</w:t>
      </w:r>
      <w:r w:rsidRPr="00655747">
        <w:rPr>
          <w:bCs/>
          <w:lang w:val="ru-RU"/>
        </w:rPr>
        <w:t xml:space="preserve"> (прикупљао извештаје стручних органа и тимова, стручног усавршавања, извештаје стручних сарадника, извештаје рада стручних актива, урадио потребне анализе, прикупио статистичке податке и др.).</w:t>
      </w:r>
    </w:p>
    <w:p w:rsidR="00160D6E" w:rsidRPr="00655747" w:rsidRDefault="00160D6E" w:rsidP="00160D6E">
      <w:pPr>
        <w:rPr>
          <w:bCs/>
        </w:rPr>
      </w:pPr>
      <w:r w:rsidRPr="00655747">
        <w:rPr>
          <w:bCs/>
        </w:rPr>
        <w:tab/>
        <w:t>Саветодавни рад обављен је како на захтев наставника, тако и на захтев родитеља, ученика и самоиницијативно</w:t>
      </w:r>
      <w:r w:rsidRPr="00655747">
        <w:rPr>
          <w:bCs/>
          <w:lang w:val="sr-Latn-RS"/>
        </w:rPr>
        <w:t>.</w:t>
      </w:r>
      <w:r w:rsidRPr="00655747">
        <w:rPr>
          <w:bCs/>
        </w:rPr>
        <w:t xml:space="preserve"> Обављен је како индивидуални тако и групни саветодавни рад са ученицима код којих су примећени проблеми у понашању и учењу. </w:t>
      </w:r>
      <w:r w:rsidRPr="00655747">
        <w:rPr>
          <w:bCs/>
          <w:lang w:val="sr-Cyrl-CS"/>
        </w:rPr>
        <w:t>Оствариван је и посредан рад са родитељима, преко разредних старешина који би на родитељским састанцима или у индивидуалном разговору са појединим родитељима, према унапред договореном плану, разговарали и дискутовали о актуелним темама и проблемима,  а и преко наставника са којима су родитељи тражили да разговарају.</w:t>
      </w:r>
    </w:p>
    <w:p w:rsidR="00160D6E" w:rsidRPr="00655747" w:rsidRDefault="00160D6E" w:rsidP="00160D6E">
      <w:pPr>
        <w:rPr>
          <w:bCs/>
        </w:rPr>
      </w:pPr>
      <w:r w:rsidRPr="00655747">
        <w:rPr>
          <w:bCs/>
          <w:lang w:val="sr-Cyrl-CS"/>
        </w:rPr>
        <w:t xml:space="preserve">Педагог школе се стручно усавршавао током целе школске године и учествовао у раду стручних органа школе (одељењска већа, стручна већа, Наставничко веће), Педагошком колегијуму, тимовима (за инклузивно образовање, за заштиту деце од насиља и др.), </w:t>
      </w:r>
      <w:r w:rsidRPr="00655747">
        <w:rPr>
          <w:bCs/>
        </w:rPr>
        <w:t>пратио сам реализацију програма инклузивног образовања, сарађивао са разредним старешинама ученика који наставу похађају по ИОП-програму.</w:t>
      </w:r>
    </w:p>
    <w:p w:rsidR="00160D6E" w:rsidRPr="00655747" w:rsidRDefault="00160D6E" w:rsidP="00160D6E">
      <w:pPr>
        <w:rPr>
          <w:bCs/>
          <w:lang w:val="en-US"/>
        </w:rPr>
      </w:pPr>
      <w:r w:rsidRPr="00655747">
        <w:rPr>
          <w:bCs/>
          <w:lang w:val="sr-Cyrl-CS"/>
        </w:rPr>
        <w:t xml:space="preserve">          </w:t>
      </w:r>
      <w:r w:rsidRPr="00655747">
        <w:rPr>
          <w:bCs/>
          <w:lang w:val="ru-RU"/>
        </w:rPr>
        <w:t xml:space="preserve"> Сарадња се обављала и са другим образовним, социјалним и културним установама које доприносе остваривању циљева и задатака образовно-васпитног рада школе.</w:t>
      </w:r>
    </w:p>
    <w:p w:rsidR="00160D6E" w:rsidRPr="00655747" w:rsidRDefault="00160D6E" w:rsidP="00160D6E">
      <w:pPr>
        <w:rPr>
          <w:bCs/>
        </w:rPr>
      </w:pPr>
    </w:p>
    <w:p w:rsidR="002F289C" w:rsidRPr="00655747" w:rsidRDefault="002F289C" w:rsidP="00160D6E">
      <w:pPr>
        <w:rPr>
          <w:bCs/>
        </w:rPr>
      </w:pPr>
    </w:p>
    <w:p w:rsidR="002F289C" w:rsidRPr="00655747" w:rsidRDefault="002F289C" w:rsidP="00160D6E">
      <w:pPr>
        <w:rPr>
          <w:bCs/>
        </w:rPr>
      </w:pPr>
    </w:p>
    <w:p w:rsidR="002F289C" w:rsidRPr="00655747" w:rsidRDefault="002F289C" w:rsidP="00160D6E">
      <w:pPr>
        <w:rPr>
          <w:bCs/>
        </w:rPr>
      </w:pPr>
    </w:p>
    <w:p w:rsidR="00951107" w:rsidRPr="00655747" w:rsidRDefault="00951107" w:rsidP="002F289C">
      <w:pPr>
        <w:jc w:val="center"/>
        <w:rPr>
          <w:b/>
          <w:bCs/>
          <w:sz w:val="28"/>
          <w:szCs w:val="28"/>
        </w:rPr>
      </w:pPr>
    </w:p>
    <w:p w:rsidR="002F289C" w:rsidRPr="00655747" w:rsidRDefault="002F289C" w:rsidP="002F289C">
      <w:pPr>
        <w:jc w:val="center"/>
        <w:rPr>
          <w:b/>
          <w:bCs/>
          <w:sz w:val="28"/>
          <w:szCs w:val="28"/>
        </w:rPr>
      </w:pPr>
      <w:r w:rsidRPr="00655747">
        <w:rPr>
          <w:b/>
          <w:bCs/>
          <w:sz w:val="28"/>
          <w:szCs w:val="28"/>
        </w:rPr>
        <w:t>6. Извештај о стручном усавршавању</w:t>
      </w:r>
    </w:p>
    <w:p w:rsidR="002F289C" w:rsidRPr="00655747" w:rsidRDefault="002F289C" w:rsidP="002F289C">
      <w:pPr>
        <w:jc w:val="cente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1"/>
        <w:gridCol w:w="2078"/>
        <w:gridCol w:w="1266"/>
        <w:gridCol w:w="1831"/>
        <w:gridCol w:w="1886"/>
      </w:tblGrid>
      <w:tr w:rsidR="002F289C" w:rsidRPr="00655747" w:rsidTr="00154956">
        <w:tc>
          <w:tcPr>
            <w:tcW w:w="2001" w:type="dxa"/>
            <w:tcBorders>
              <w:top w:val="single" w:sz="4" w:space="0" w:color="000000"/>
              <w:left w:val="single" w:sz="4" w:space="0" w:color="000000"/>
              <w:bottom w:val="single" w:sz="4" w:space="0" w:color="000000"/>
              <w:right w:val="single" w:sz="4" w:space="0" w:color="000000"/>
            </w:tcBorders>
            <w:hideMark/>
          </w:tcPr>
          <w:p w:rsidR="002F289C" w:rsidRPr="00655747" w:rsidRDefault="002F289C" w:rsidP="002F289C">
            <w:pPr>
              <w:ind w:left="180"/>
              <w:jc w:val="left"/>
              <w:rPr>
                <w:b/>
                <w:lang w:val="sr-Cyrl-CS" w:eastAsia="sr-Latn-CS"/>
              </w:rPr>
            </w:pPr>
            <w:r w:rsidRPr="00655747">
              <w:rPr>
                <w:b/>
                <w:i/>
                <w:lang w:val="sr-Cyrl-CS" w:eastAsia="sr-Latn-CS"/>
              </w:rPr>
              <w:t>Име и презиме наставника који су присуствовали семинару</w:t>
            </w:r>
          </w:p>
        </w:tc>
        <w:tc>
          <w:tcPr>
            <w:tcW w:w="2078" w:type="dxa"/>
            <w:tcBorders>
              <w:top w:val="single" w:sz="4" w:space="0" w:color="000000"/>
              <w:left w:val="single" w:sz="4" w:space="0" w:color="000000"/>
              <w:bottom w:val="single" w:sz="4" w:space="0" w:color="000000"/>
              <w:right w:val="single" w:sz="4" w:space="0" w:color="000000"/>
            </w:tcBorders>
            <w:hideMark/>
          </w:tcPr>
          <w:p w:rsidR="002F289C" w:rsidRPr="00655747" w:rsidRDefault="002F289C" w:rsidP="002F289C">
            <w:pPr>
              <w:ind w:left="-51"/>
              <w:jc w:val="left"/>
              <w:rPr>
                <w:b/>
                <w:lang w:val="sr-Cyrl-CS" w:eastAsia="sr-Latn-CS"/>
              </w:rPr>
            </w:pPr>
            <w:r w:rsidRPr="00655747">
              <w:rPr>
                <w:b/>
                <w:i/>
                <w:lang w:val="sr-Cyrl-CS" w:eastAsia="sr-Latn-CS"/>
              </w:rPr>
              <w:t>Назив семинара</w:t>
            </w:r>
          </w:p>
        </w:tc>
        <w:tc>
          <w:tcPr>
            <w:tcW w:w="1266" w:type="dxa"/>
            <w:tcBorders>
              <w:top w:val="single" w:sz="4" w:space="0" w:color="000000"/>
              <w:left w:val="single" w:sz="4" w:space="0" w:color="000000"/>
              <w:bottom w:val="single" w:sz="4" w:space="0" w:color="000000"/>
              <w:right w:val="single" w:sz="4" w:space="0" w:color="000000"/>
            </w:tcBorders>
            <w:hideMark/>
          </w:tcPr>
          <w:p w:rsidR="002F289C" w:rsidRPr="00655747" w:rsidRDefault="002F289C" w:rsidP="002F289C">
            <w:pPr>
              <w:ind w:left="180"/>
              <w:jc w:val="left"/>
              <w:rPr>
                <w:b/>
                <w:lang w:val="sr-Cyrl-CS" w:eastAsia="sr-Latn-CS"/>
              </w:rPr>
            </w:pPr>
            <w:r w:rsidRPr="00655747">
              <w:rPr>
                <w:b/>
                <w:i/>
                <w:lang w:val="sr-Cyrl-CS" w:eastAsia="sr-Latn-CS"/>
              </w:rPr>
              <w:t>Број сати</w:t>
            </w:r>
          </w:p>
        </w:tc>
        <w:tc>
          <w:tcPr>
            <w:tcW w:w="1831" w:type="dxa"/>
            <w:tcBorders>
              <w:top w:val="single" w:sz="4" w:space="0" w:color="000000"/>
              <w:left w:val="single" w:sz="4" w:space="0" w:color="000000"/>
              <w:bottom w:val="single" w:sz="4" w:space="0" w:color="000000"/>
              <w:right w:val="single" w:sz="4" w:space="0" w:color="000000"/>
            </w:tcBorders>
            <w:hideMark/>
          </w:tcPr>
          <w:p w:rsidR="002F289C" w:rsidRPr="00655747" w:rsidRDefault="002F289C" w:rsidP="002F289C">
            <w:pPr>
              <w:ind w:left="51"/>
              <w:jc w:val="left"/>
              <w:rPr>
                <w:b/>
                <w:lang w:val="sr-Cyrl-CS" w:eastAsia="sr-Latn-CS"/>
              </w:rPr>
            </w:pPr>
            <w:r w:rsidRPr="00655747">
              <w:rPr>
                <w:b/>
                <w:i/>
                <w:lang w:val="sr-Cyrl-CS" w:eastAsia="sr-Latn-CS"/>
              </w:rPr>
              <w:t>Датум одржавања</w:t>
            </w:r>
          </w:p>
        </w:tc>
        <w:tc>
          <w:tcPr>
            <w:tcW w:w="1886" w:type="dxa"/>
            <w:tcBorders>
              <w:top w:val="single" w:sz="4" w:space="0" w:color="000000"/>
              <w:left w:val="single" w:sz="4" w:space="0" w:color="000000"/>
              <w:bottom w:val="single" w:sz="4" w:space="0" w:color="000000"/>
              <w:right w:val="single" w:sz="4" w:space="0" w:color="000000"/>
            </w:tcBorders>
            <w:hideMark/>
          </w:tcPr>
          <w:p w:rsidR="002F289C" w:rsidRPr="00655747" w:rsidRDefault="002F289C" w:rsidP="002F289C">
            <w:pPr>
              <w:ind w:left="102"/>
              <w:jc w:val="left"/>
              <w:rPr>
                <w:b/>
                <w:lang w:val="sr-Cyrl-CS" w:eastAsia="sr-Latn-CS"/>
              </w:rPr>
            </w:pPr>
            <w:r w:rsidRPr="00655747">
              <w:rPr>
                <w:b/>
                <w:i/>
                <w:lang w:val="sr-Cyrl-CS" w:eastAsia="sr-Latn-CS"/>
              </w:rPr>
              <w:t>Компетенција</w:t>
            </w:r>
          </w:p>
        </w:tc>
      </w:tr>
      <w:tr w:rsidR="002F289C" w:rsidRPr="00655747" w:rsidTr="00154956">
        <w:trPr>
          <w:trHeight w:val="602"/>
        </w:trPr>
        <w:tc>
          <w:tcPr>
            <w:tcW w:w="2001" w:type="dxa"/>
            <w:vMerge w:val="restart"/>
            <w:tcBorders>
              <w:top w:val="single" w:sz="4" w:space="0" w:color="000000"/>
              <w:left w:val="single" w:sz="4" w:space="0" w:color="000000"/>
              <w:right w:val="single" w:sz="4" w:space="0" w:color="000000"/>
            </w:tcBorders>
            <w:hideMark/>
          </w:tcPr>
          <w:p w:rsidR="002F289C" w:rsidRPr="00655747" w:rsidRDefault="002F289C" w:rsidP="002F289C">
            <w:pPr>
              <w:jc w:val="left"/>
              <w:rPr>
                <w:b/>
                <w:lang w:val="en-US" w:eastAsia="sr-Latn-CS"/>
              </w:rPr>
            </w:pPr>
            <w:r w:rsidRPr="00655747">
              <w:rPr>
                <w:b/>
                <w:lang w:eastAsia="sr-Latn-CS"/>
              </w:rPr>
              <w:t>Сандра Антић</w:t>
            </w:r>
          </w:p>
        </w:tc>
        <w:tc>
          <w:tcPr>
            <w:tcW w:w="2078" w:type="dxa"/>
            <w:tcBorders>
              <w:top w:val="single" w:sz="4" w:space="0" w:color="000000"/>
              <w:left w:val="single" w:sz="4" w:space="0" w:color="000000"/>
              <w:bottom w:val="single" w:sz="4" w:space="0" w:color="000000"/>
              <w:right w:val="single" w:sz="4" w:space="0" w:color="000000"/>
            </w:tcBorders>
            <w:hideMark/>
          </w:tcPr>
          <w:p w:rsidR="002F289C" w:rsidRPr="00655747" w:rsidRDefault="002F289C" w:rsidP="002F289C">
            <w:pPr>
              <w:jc w:val="left"/>
              <w:rPr>
                <w:lang w:eastAsia="sr-Latn-CS"/>
              </w:rPr>
            </w:pPr>
            <w:r w:rsidRPr="00655747">
              <w:rPr>
                <w:lang w:eastAsia="sr-Latn-CS"/>
              </w:rPr>
              <w:t>Моје дете и наука: Како представити деци науку?</w:t>
            </w:r>
          </w:p>
        </w:tc>
        <w:tc>
          <w:tcPr>
            <w:tcW w:w="1266" w:type="dxa"/>
            <w:tcBorders>
              <w:top w:val="single" w:sz="4" w:space="0" w:color="000000"/>
              <w:left w:val="single" w:sz="4" w:space="0" w:color="000000"/>
              <w:bottom w:val="single" w:sz="4" w:space="0" w:color="000000"/>
              <w:right w:val="single" w:sz="4" w:space="0" w:color="000000"/>
            </w:tcBorders>
            <w:hideMark/>
          </w:tcPr>
          <w:p w:rsidR="002F289C" w:rsidRPr="00655747" w:rsidRDefault="002F289C" w:rsidP="002F289C">
            <w:pPr>
              <w:jc w:val="left"/>
              <w:rPr>
                <w:b/>
                <w:lang w:val="sr-Cyrl-CS" w:eastAsia="sr-Latn-CS"/>
              </w:rPr>
            </w:pPr>
            <w:r w:rsidRPr="00655747">
              <w:rPr>
                <w:b/>
                <w:lang w:val="sr-Cyrl-CS" w:eastAsia="sr-Latn-CS"/>
              </w:rPr>
              <w:t>2</w:t>
            </w:r>
          </w:p>
        </w:tc>
        <w:tc>
          <w:tcPr>
            <w:tcW w:w="1831" w:type="dxa"/>
            <w:tcBorders>
              <w:top w:val="single" w:sz="4" w:space="0" w:color="000000"/>
              <w:left w:val="single" w:sz="4" w:space="0" w:color="000000"/>
              <w:bottom w:val="single" w:sz="4" w:space="0" w:color="000000"/>
              <w:right w:val="single" w:sz="4" w:space="0" w:color="000000"/>
            </w:tcBorders>
            <w:hideMark/>
          </w:tcPr>
          <w:p w:rsidR="002F289C" w:rsidRPr="00655747" w:rsidRDefault="002F289C" w:rsidP="002F289C">
            <w:pPr>
              <w:ind w:left="51"/>
              <w:jc w:val="left"/>
              <w:rPr>
                <w:color w:val="000000"/>
                <w:lang w:eastAsia="sr-Latn-CS"/>
              </w:rPr>
            </w:pPr>
            <w:r w:rsidRPr="00655747">
              <w:rPr>
                <w:color w:val="000000"/>
                <w:lang w:eastAsia="sr-Latn-CS"/>
              </w:rPr>
              <w:t>21.12.2023.</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p>
        </w:tc>
      </w:tr>
      <w:tr w:rsidR="002F289C" w:rsidRPr="00655747" w:rsidTr="00154956">
        <w:trPr>
          <w:trHeight w:val="602"/>
        </w:trPr>
        <w:tc>
          <w:tcPr>
            <w:tcW w:w="2001" w:type="dxa"/>
            <w:vMerge/>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Значај менталног здравља и пружање психо-социјалне подршке</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11.01.2024.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p>
        </w:tc>
      </w:tr>
      <w:tr w:rsidR="002F289C" w:rsidRPr="00655747" w:rsidTr="00154956">
        <w:trPr>
          <w:trHeight w:val="602"/>
        </w:trPr>
        <w:tc>
          <w:tcPr>
            <w:tcW w:w="2001" w:type="dxa"/>
            <w:vMerge/>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Стрес и сагоревање наставника и технике превладавања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24.01.2024.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p>
        </w:tc>
      </w:tr>
      <w:tr w:rsidR="002F289C" w:rsidRPr="00655747" w:rsidTr="00154956">
        <w:trPr>
          <w:trHeight w:val="602"/>
        </w:trPr>
        <w:tc>
          <w:tcPr>
            <w:tcW w:w="2001" w:type="dxa"/>
            <w:vMerge/>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Игра и истраживање као начин учења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24.02.2024.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К2/К23, П3</w:t>
            </w:r>
          </w:p>
        </w:tc>
      </w:tr>
      <w:tr w:rsidR="002F289C" w:rsidRPr="00655747" w:rsidTr="00154956">
        <w:trPr>
          <w:trHeight w:val="602"/>
        </w:trPr>
        <w:tc>
          <w:tcPr>
            <w:tcW w:w="2001" w:type="dxa"/>
            <w:vMerge/>
            <w:tcBorders>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Асертивна комуникација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07.03.2024.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p>
        </w:tc>
      </w:tr>
      <w:tr w:rsidR="002F289C" w:rsidRPr="00655747" w:rsidTr="00154956">
        <w:trPr>
          <w:trHeight w:val="602"/>
        </w:trPr>
        <w:tc>
          <w:tcPr>
            <w:tcW w:w="2001" w:type="dxa"/>
            <w:tcBorders>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val="en-US" w:eastAsia="sr-Latn-CS"/>
              </w:rPr>
            </w:pPr>
            <w:r w:rsidRPr="00655747">
              <w:rPr>
                <w:lang w:val="en-US" w:eastAsia="sr-Latn-CS"/>
              </w:rPr>
              <w:t>Teaching for democracy</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en-US" w:eastAsia="sr-Latn-CS"/>
              </w:rPr>
            </w:pPr>
            <w:r w:rsidRPr="00655747">
              <w:rPr>
                <w:b/>
                <w:lang w:val="en-US" w:eastAsia="sr-Latn-CS"/>
              </w:rPr>
              <w:t>10</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p>
        </w:tc>
      </w:tr>
      <w:tr w:rsidR="002F289C" w:rsidRPr="00655747" w:rsidTr="00154956">
        <w:trPr>
          <w:trHeight w:val="602"/>
        </w:trPr>
        <w:tc>
          <w:tcPr>
            <w:tcW w:w="2001" w:type="dxa"/>
            <w:tcBorders>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Предузетништво кроз СТЕМ: Учим бити предузетник</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2</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07.09.2023.</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p>
        </w:tc>
      </w:tr>
      <w:tr w:rsidR="002F289C" w:rsidRPr="00655747" w:rsidTr="00154956">
        <w:trPr>
          <w:trHeight w:val="602"/>
        </w:trPr>
        <w:tc>
          <w:tcPr>
            <w:tcW w:w="2001" w:type="dxa"/>
            <w:tcBorders>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eastAsia="sr-Latn-CS"/>
              </w:rPr>
              <w:t>К2, К5, К11, К19, К23, П3</w:t>
            </w:r>
          </w:p>
        </w:tc>
      </w:tr>
      <w:tr w:rsidR="002F289C" w:rsidRPr="00655747" w:rsidTr="00154956">
        <w:trPr>
          <w:trHeight w:val="602"/>
        </w:trPr>
        <w:tc>
          <w:tcPr>
            <w:tcW w:w="2001" w:type="dxa"/>
            <w:tcBorders>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364A10" w:rsidP="002F289C">
            <w:pPr>
              <w:jc w:val="left"/>
              <w:rPr>
                <w:lang w:eastAsia="sr-Latn-CS"/>
              </w:rPr>
            </w:pPr>
            <w:r w:rsidRPr="00655747">
              <w:rPr>
                <w:lang w:eastAsia="sr-Latn-CS"/>
              </w:rPr>
              <w:t>Учењ</w:t>
            </w:r>
            <w:r w:rsidR="002F289C" w:rsidRPr="00655747">
              <w:rPr>
                <w:lang w:eastAsia="sr-Latn-CS"/>
              </w:rPr>
              <w:t>е кроз игру</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06.02.2024.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364A10" w:rsidRPr="00655747" w:rsidTr="00154956">
        <w:trPr>
          <w:trHeight w:val="602"/>
        </w:trPr>
        <w:tc>
          <w:tcPr>
            <w:tcW w:w="2001" w:type="dxa"/>
            <w:tcBorders>
              <w:left w:val="single" w:sz="4" w:space="0" w:color="000000"/>
              <w:bottom w:val="single" w:sz="4" w:space="0" w:color="000000"/>
              <w:right w:val="single" w:sz="4" w:space="0" w:color="000000"/>
            </w:tcBorders>
          </w:tcPr>
          <w:p w:rsidR="00364A10" w:rsidRPr="00655747" w:rsidRDefault="00364A10"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364A10" w:rsidRPr="00655747" w:rsidRDefault="00364A10" w:rsidP="002F289C">
            <w:pPr>
              <w:jc w:val="left"/>
              <w:rPr>
                <w:lang w:eastAsia="sr-Latn-CS"/>
              </w:rPr>
            </w:pPr>
            <w:r w:rsidRPr="00655747">
              <w:rPr>
                <w:lang w:eastAsia="sr-Latn-CS"/>
              </w:rPr>
              <w:t>Урбана пермакултура у европском образовању</w:t>
            </w:r>
          </w:p>
        </w:tc>
        <w:tc>
          <w:tcPr>
            <w:tcW w:w="1266" w:type="dxa"/>
            <w:tcBorders>
              <w:top w:val="single" w:sz="4" w:space="0" w:color="000000"/>
              <w:left w:val="single" w:sz="4" w:space="0" w:color="000000"/>
              <w:bottom w:val="single" w:sz="4" w:space="0" w:color="000000"/>
              <w:right w:val="single" w:sz="4" w:space="0" w:color="000000"/>
            </w:tcBorders>
          </w:tcPr>
          <w:p w:rsidR="00364A10" w:rsidRPr="00655747" w:rsidRDefault="00364A10" w:rsidP="002F289C">
            <w:pPr>
              <w:jc w:val="left"/>
              <w:rPr>
                <w:b/>
                <w:lang w:eastAsia="sr-Latn-CS"/>
              </w:rPr>
            </w:pPr>
          </w:p>
        </w:tc>
        <w:tc>
          <w:tcPr>
            <w:tcW w:w="1831" w:type="dxa"/>
            <w:tcBorders>
              <w:top w:val="single" w:sz="4" w:space="0" w:color="000000"/>
              <w:left w:val="single" w:sz="4" w:space="0" w:color="000000"/>
              <w:bottom w:val="single" w:sz="4" w:space="0" w:color="000000"/>
              <w:right w:val="single" w:sz="4" w:space="0" w:color="000000"/>
            </w:tcBorders>
          </w:tcPr>
          <w:p w:rsidR="00364A10" w:rsidRPr="00655747" w:rsidRDefault="006E7C2A" w:rsidP="002F289C">
            <w:pPr>
              <w:ind w:left="51"/>
              <w:jc w:val="left"/>
              <w:rPr>
                <w:color w:val="000000"/>
                <w:lang w:eastAsia="sr-Latn-CS"/>
              </w:rPr>
            </w:pPr>
            <w:r w:rsidRPr="00655747">
              <w:rPr>
                <w:color w:val="000000"/>
                <w:lang w:eastAsia="sr-Latn-CS"/>
              </w:rPr>
              <w:t>27.08.2024.</w:t>
            </w:r>
          </w:p>
        </w:tc>
        <w:tc>
          <w:tcPr>
            <w:tcW w:w="1886" w:type="dxa"/>
            <w:tcBorders>
              <w:top w:val="single" w:sz="4" w:space="0" w:color="000000"/>
              <w:left w:val="single" w:sz="4" w:space="0" w:color="000000"/>
              <w:bottom w:val="single" w:sz="4" w:space="0" w:color="000000"/>
              <w:right w:val="single" w:sz="4" w:space="0" w:color="000000"/>
            </w:tcBorders>
          </w:tcPr>
          <w:p w:rsidR="00364A10" w:rsidRPr="00655747" w:rsidRDefault="00364A10" w:rsidP="002F289C">
            <w:pPr>
              <w:jc w:val="left"/>
              <w:rPr>
                <w:b/>
                <w:lang w:eastAsia="sr-Latn-CS"/>
              </w:rPr>
            </w:pPr>
          </w:p>
        </w:tc>
      </w:tr>
      <w:tr w:rsidR="002F289C" w:rsidRPr="00655747" w:rsidTr="00154956">
        <w:trPr>
          <w:trHeight w:val="602"/>
        </w:trPr>
        <w:tc>
          <w:tcPr>
            <w:tcW w:w="2001" w:type="dxa"/>
            <w:vMerge w:val="restart"/>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Катарина Рајић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Игра и истраживање као начин учења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24.02.2024.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К2/К23, П3</w:t>
            </w:r>
          </w:p>
        </w:tc>
      </w:tr>
      <w:tr w:rsidR="002F289C" w:rsidRPr="00655747" w:rsidTr="00154956">
        <w:trPr>
          <w:trHeight w:val="602"/>
        </w:trPr>
        <w:tc>
          <w:tcPr>
            <w:tcW w:w="2001" w:type="dxa"/>
            <w:vMerge/>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Интерактивни приступ у изради и имплементацији ИОП-а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2</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12.03.2024.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p>
        </w:tc>
      </w:tr>
      <w:tr w:rsidR="002F289C" w:rsidRPr="00655747" w:rsidTr="00154956">
        <w:trPr>
          <w:trHeight w:val="602"/>
        </w:trPr>
        <w:tc>
          <w:tcPr>
            <w:tcW w:w="2001" w:type="dxa"/>
            <w:vMerge/>
            <w:tcBorders>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Учествовање у у поступку самовредновања „СЕЛФИ 2023-2024, 2. сесија“ у оквиру Селфи инструмента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15.03.2024.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p>
        </w:tc>
      </w:tr>
      <w:tr w:rsidR="002F289C" w:rsidRPr="00655747" w:rsidTr="00154956">
        <w:trPr>
          <w:trHeight w:val="602"/>
        </w:trPr>
        <w:tc>
          <w:tcPr>
            <w:tcW w:w="2001" w:type="dxa"/>
            <w:tcBorders>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eastAsia="sr-Latn-CS"/>
              </w:rPr>
              <w:t>К2, К5, К11, К19, К23, П3</w:t>
            </w:r>
          </w:p>
        </w:tc>
      </w:tr>
      <w:tr w:rsidR="002F289C" w:rsidRPr="00655747" w:rsidTr="00154956">
        <w:trPr>
          <w:trHeight w:val="602"/>
        </w:trPr>
        <w:tc>
          <w:tcPr>
            <w:tcW w:w="2001" w:type="dxa"/>
            <w:tcBorders>
              <w:top w:val="single" w:sz="4" w:space="0" w:color="000000"/>
              <w:left w:val="single" w:sz="4" w:space="0" w:color="000000"/>
              <w:bottom w:val="single" w:sz="4" w:space="0" w:color="000000"/>
              <w:right w:val="single" w:sz="4" w:space="0" w:color="000000"/>
            </w:tcBorders>
            <w:hideMark/>
          </w:tcPr>
          <w:p w:rsidR="002F289C" w:rsidRPr="00655747" w:rsidRDefault="002F289C" w:rsidP="002F289C">
            <w:pPr>
              <w:jc w:val="left"/>
              <w:rPr>
                <w:b/>
                <w:lang w:eastAsia="sr-Latn-CS"/>
              </w:rPr>
            </w:pPr>
            <w:r w:rsidRPr="00655747">
              <w:rPr>
                <w:b/>
                <w:lang w:eastAsia="sr-Latn-CS"/>
              </w:rPr>
              <w:t>Весна Михајловић</w:t>
            </w:r>
          </w:p>
        </w:tc>
        <w:tc>
          <w:tcPr>
            <w:tcW w:w="2078" w:type="dxa"/>
            <w:tcBorders>
              <w:top w:val="single" w:sz="4" w:space="0" w:color="000000"/>
              <w:left w:val="single" w:sz="4" w:space="0" w:color="000000"/>
              <w:bottom w:val="single" w:sz="4" w:space="0" w:color="000000"/>
              <w:right w:val="single" w:sz="4" w:space="0" w:color="000000"/>
            </w:tcBorders>
            <w:hideMark/>
          </w:tcPr>
          <w:p w:rsidR="002F289C" w:rsidRPr="00655747" w:rsidRDefault="002F289C" w:rsidP="002F289C">
            <w:pPr>
              <w:jc w:val="left"/>
              <w:rPr>
                <w:lang w:eastAsia="sr-Latn-CS"/>
              </w:rPr>
            </w:pPr>
            <w:r w:rsidRPr="00655747">
              <w:rPr>
                <w:lang w:eastAsia="sr-Latn-CS"/>
              </w:rPr>
              <w:t>Програм управљања стресом наставника и ученика „Зашто зебре немају чир“</w:t>
            </w:r>
          </w:p>
        </w:tc>
        <w:tc>
          <w:tcPr>
            <w:tcW w:w="1266" w:type="dxa"/>
            <w:tcBorders>
              <w:top w:val="single" w:sz="4" w:space="0" w:color="000000"/>
              <w:left w:val="single" w:sz="4" w:space="0" w:color="000000"/>
              <w:bottom w:val="single" w:sz="4" w:space="0" w:color="000000"/>
              <w:right w:val="single" w:sz="4" w:space="0" w:color="000000"/>
            </w:tcBorders>
            <w:hideMark/>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hideMark/>
          </w:tcPr>
          <w:p w:rsidR="002F289C" w:rsidRPr="00655747" w:rsidRDefault="002F289C" w:rsidP="002F289C">
            <w:pPr>
              <w:ind w:left="51"/>
              <w:jc w:val="left"/>
              <w:rPr>
                <w:color w:val="000000"/>
                <w:lang w:eastAsia="sr-Latn-CS"/>
              </w:rPr>
            </w:pPr>
            <w:r w:rsidRPr="00655747">
              <w:rPr>
                <w:color w:val="000000"/>
                <w:lang w:eastAsia="sr-Latn-CS"/>
              </w:rPr>
              <w:t>26.11.2023.</w:t>
            </w:r>
          </w:p>
        </w:tc>
        <w:tc>
          <w:tcPr>
            <w:tcW w:w="1886" w:type="dxa"/>
            <w:tcBorders>
              <w:top w:val="single" w:sz="4" w:space="0" w:color="000000"/>
              <w:left w:val="single" w:sz="4" w:space="0" w:color="000000"/>
              <w:bottom w:val="single" w:sz="4" w:space="0" w:color="000000"/>
              <w:right w:val="single" w:sz="4" w:space="0" w:color="000000"/>
            </w:tcBorders>
            <w:hideMark/>
          </w:tcPr>
          <w:p w:rsidR="002F289C" w:rsidRPr="00655747" w:rsidRDefault="002F289C" w:rsidP="002F289C">
            <w:pPr>
              <w:jc w:val="left"/>
              <w:rPr>
                <w:b/>
                <w:lang w:val="sr-Latn-RS" w:eastAsia="sr-Latn-CS"/>
              </w:rPr>
            </w:pPr>
            <w:r w:rsidRPr="00655747">
              <w:rPr>
                <w:b/>
                <w:lang w:val="sr-Latn-RS" w:eastAsia="sr-Latn-CS"/>
              </w:rPr>
              <w:t xml:space="preserve">K4, </w:t>
            </w:r>
            <w:r w:rsidRPr="00655747">
              <w:rPr>
                <w:b/>
                <w:lang w:eastAsia="sr-Latn-CS"/>
              </w:rPr>
              <w:t>П</w:t>
            </w:r>
            <w:r w:rsidRPr="00655747">
              <w:rPr>
                <w:b/>
                <w:lang w:val="sr-Latn-RS" w:eastAsia="sr-Latn-CS"/>
              </w:rPr>
              <w:t>5</w:t>
            </w:r>
          </w:p>
        </w:tc>
      </w:tr>
      <w:tr w:rsidR="002F289C" w:rsidRPr="00655747" w:rsidTr="00154956">
        <w:trPr>
          <w:trHeight w:val="602"/>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 К19, К23, П3</w:t>
            </w: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hideMark/>
          </w:tcPr>
          <w:p w:rsidR="002F289C" w:rsidRPr="00655747" w:rsidRDefault="002F289C" w:rsidP="002F289C">
            <w:pPr>
              <w:jc w:val="left"/>
              <w:rPr>
                <w:b/>
                <w:lang w:eastAsia="sr-Latn-CS"/>
              </w:rPr>
            </w:pPr>
            <w:r w:rsidRPr="00655747">
              <w:rPr>
                <w:b/>
                <w:lang w:eastAsia="sr-Latn-CS"/>
              </w:rPr>
              <w:t>Иво Ђорђевић</w:t>
            </w:r>
          </w:p>
        </w:tc>
        <w:tc>
          <w:tcPr>
            <w:tcW w:w="2078" w:type="dxa"/>
            <w:tcBorders>
              <w:top w:val="single" w:sz="4" w:space="0" w:color="000000"/>
              <w:left w:val="single" w:sz="4" w:space="0" w:color="000000"/>
              <w:bottom w:val="single" w:sz="4" w:space="0" w:color="000000"/>
              <w:right w:val="single" w:sz="4" w:space="0" w:color="000000"/>
            </w:tcBorders>
            <w:hideMark/>
          </w:tcPr>
          <w:p w:rsidR="002F289C" w:rsidRPr="00655747" w:rsidRDefault="002F289C" w:rsidP="002F289C">
            <w:pPr>
              <w:jc w:val="left"/>
              <w:rPr>
                <w:lang w:eastAsia="sr-Latn-CS"/>
              </w:rPr>
            </w:pPr>
            <w:r w:rsidRPr="00655747">
              <w:rPr>
                <w:lang w:eastAsia="sr-Latn-CS"/>
              </w:rPr>
              <w:t>Програм управљања стресом наставника и ученика „Зашто зебре немају чир“</w:t>
            </w:r>
          </w:p>
        </w:tc>
        <w:tc>
          <w:tcPr>
            <w:tcW w:w="1266" w:type="dxa"/>
            <w:tcBorders>
              <w:top w:val="single" w:sz="4" w:space="0" w:color="000000"/>
              <w:left w:val="single" w:sz="4" w:space="0" w:color="000000"/>
              <w:bottom w:val="single" w:sz="4" w:space="0" w:color="000000"/>
              <w:right w:val="single" w:sz="4" w:space="0" w:color="000000"/>
            </w:tcBorders>
            <w:hideMark/>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hideMark/>
          </w:tcPr>
          <w:p w:rsidR="002F289C" w:rsidRPr="00655747" w:rsidRDefault="002F289C" w:rsidP="002F289C">
            <w:pPr>
              <w:ind w:left="51"/>
              <w:jc w:val="left"/>
              <w:rPr>
                <w:color w:val="000000"/>
                <w:lang w:eastAsia="sr-Latn-CS"/>
              </w:rPr>
            </w:pPr>
            <w:r w:rsidRPr="00655747">
              <w:rPr>
                <w:color w:val="000000"/>
                <w:lang w:eastAsia="sr-Latn-CS"/>
              </w:rPr>
              <w:t>26.11.2023.</w:t>
            </w:r>
          </w:p>
        </w:tc>
        <w:tc>
          <w:tcPr>
            <w:tcW w:w="1886" w:type="dxa"/>
            <w:tcBorders>
              <w:top w:val="single" w:sz="4" w:space="0" w:color="000000"/>
              <w:left w:val="single" w:sz="4" w:space="0" w:color="000000"/>
              <w:bottom w:val="single" w:sz="4" w:space="0" w:color="000000"/>
              <w:right w:val="single" w:sz="4" w:space="0" w:color="000000"/>
            </w:tcBorders>
            <w:hideMark/>
          </w:tcPr>
          <w:p w:rsidR="002F289C" w:rsidRPr="00655747" w:rsidRDefault="002F289C" w:rsidP="002F289C">
            <w:pPr>
              <w:jc w:val="left"/>
              <w:rPr>
                <w:b/>
                <w:lang w:val="sr-Latn-RS" w:eastAsia="sr-Latn-CS"/>
              </w:rPr>
            </w:pPr>
            <w:r w:rsidRPr="00655747">
              <w:rPr>
                <w:b/>
                <w:lang w:val="sr-Latn-RS" w:eastAsia="sr-Latn-CS"/>
              </w:rPr>
              <w:t xml:space="preserve">K4, </w:t>
            </w:r>
            <w:r w:rsidRPr="00655747">
              <w:rPr>
                <w:b/>
                <w:lang w:eastAsia="sr-Latn-CS"/>
              </w:rPr>
              <w:t>П</w:t>
            </w:r>
            <w:r w:rsidRPr="00655747">
              <w:rPr>
                <w:b/>
                <w:lang w:val="sr-Latn-RS" w:eastAsia="sr-Latn-CS"/>
              </w:rPr>
              <w:t>5</w:t>
            </w: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Latn-RS" w:eastAsia="sr-Latn-CS"/>
              </w:rPr>
            </w:pPr>
            <w:r w:rsidRPr="00655747">
              <w:rPr>
                <w:b/>
                <w:lang w:eastAsia="sr-Latn-CS"/>
              </w:rPr>
              <w:t>К2, К5, К11, К19, К23, П3</w:t>
            </w: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„Програм управљања стресом наставника и ученика“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21.12.2023.</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К4, П5</w:t>
            </w: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Све што нисте знали о правопису, а нисте имали кога да питате, 2. део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Тајне говора тела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Асертивна комуникација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Једнаке шансе за све-превазилажење изазова инклузивног образовања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01.02.2024.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Интервенције у ситуацијама вршњачког насиља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26.01.2024.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Стрес и сагоревање наставника и технике превладавања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24.01.2024.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Превенција вршњачког насиља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23.01.2024.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Једнаке шансе за све-превазилажење изазова инклузивног образовања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21.12.2024.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val="en-US" w:eastAsia="sr-Latn-CS"/>
              </w:rPr>
            </w:pPr>
            <w:r w:rsidRPr="00655747">
              <w:rPr>
                <w:lang w:val="en-US" w:eastAsia="sr-Latn-CS"/>
              </w:rPr>
              <w:t>SELFIE 2023/2024, session 2</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en-US" w:eastAsia="sr-Latn-CS"/>
              </w:rPr>
            </w:pPr>
            <w:r w:rsidRPr="00655747">
              <w:rPr>
                <w:b/>
                <w:lang w:val="en-U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val="en-US" w:eastAsia="sr-Latn-CS"/>
              </w:rPr>
            </w:pPr>
            <w:r w:rsidRPr="00655747">
              <w:rPr>
                <w:color w:val="000000"/>
                <w:lang w:val="en-US" w:eastAsia="sr-Latn-CS"/>
              </w:rPr>
              <w:t>19.03.2024.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Насиље над децом у институцијама за смештај деце и младих у систему социјалне заштите</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16</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29.05.2024.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Ментална снага за сваки дан</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16.04.2024.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ИОП: учим на свој начин</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15.05.2024.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Жене у образовању: деловање, достигнућа и наслеђе</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14.05.2024.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Може ли вештачка интелигенција да трансформише образовање</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13.05.2024.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Менторство-потенцијал за развијање квалитетне професионалне праксе запослених у образовању</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14.03.2023.</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Медијска писменост и критичко мишљење-компетенције за 21. век</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13.02.2024.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Компас за креативни час</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18.01.2024.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Велики наставник у малој средини или прича о „школовању душе“</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03.12.2024.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Радионица о коришћењу тестомата и е-Педагошке свеске</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26.02.2024.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Учешће у реализацији Општинског такмичења из хемије, дана 17.03.2024.</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3</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17.03.2024.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сви заједно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10.06.2024.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vMerge w:val="restart"/>
            <w:tcBorders>
              <w:top w:val="single" w:sz="4" w:space="0" w:color="000000"/>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Марија Траиловић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Континуирано усавршавање професора који предају француски као и професора који у билингвалној настави предају остале предмете на француском језику</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24</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13.01.2024.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П4</w:t>
            </w:r>
          </w:p>
        </w:tc>
      </w:tr>
      <w:tr w:rsidR="002F289C" w:rsidRPr="00655747" w:rsidTr="00154956">
        <w:trPr>
          <w:trHeight w:val="429"/>
        </w:trPr>
        <w:tc>
          <w:tcPr>
            <w:tcW w:w="2001" w:type="dxa"/>
            <w:vMerge/>
            <w:tcBorders>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Учествовање у у поступку самовредновања „СЕЛФИ 2023-2024, 2. сесија“ у оквиру Селфи инструмента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15.03.2024.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 К19, К23, П3</w:t>
            </w:r>
          </w:p>
        </w:tc>
      </w:tr>
      <w:tr w:rsidR="002F289C" w:rsidRPr="00655747" w:rsidTr="00154956">
        <w:trPr>
          <w:trHeight w:val="429"/>
        </w:trPr>
        <w:tc>
          <w:tcPr>
            <w:tcW w:w="2001" w:type="dxa"/>
            <w:tcBorders>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сви заједно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10.06.2024.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vMerge w:val="restart"/>
            <w:tcBorders>
              <w:top w:val="single" w:sz="4" w:space="0" w:color="000000"/>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Дамир Деспотовић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Употреба тестомата и е-Педагошке свеске у настави</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05.03.2024.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vMerge/>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Учествовање у у поступку самовредновања „СЕЛФИ 2023-2024, 2. сесија“ у оквиру Селфи инструмента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15.03.2024.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vMerge/>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Изазови рада у неподељеној школи</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24.02.2024.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21.05.2025.</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 К19, 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сви заједно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10.06.2024.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Ђурђе Милошевић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Учествовање у у поступку самовредновања „СЕЛФИ 2023-2024, 2. сесија“ у оквиру Селфи инструмента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15.03.2024.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 К19, 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Ратко Милојковић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Учествовање у у поступку самовредновања „СЕЛФИ 2023-2024, 2. сесија“ у оквиру Селфи инструмента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19.03.2024.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 К19, 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Иван Караџић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Учествовање у у поступку самовредновања „СЕЛФИ 2023-2024, 2. сесија“ у оквиру Селфи инструмента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15.03.2024.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 К19, 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Петар Јанковић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Учествовање у у поступку самовредновања „СЕЛФИ 2023-2024, 2. сесија“ у оквиру Селфи инструмента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15.03.2024.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Промоција олимпијских вредности: Поштовање, пријатељство и изузетност“</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4</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13.03.2024.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 К19, 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Афродита Николић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Учествовање у у поступку самовредновања „СЕЛФИ 2023-2024, 2. сесија“ у оквиру Селфи инструмента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15.03.2024.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 К19, 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Драгана Животић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Учествовање у у поступку самовредновања „СЕЛФИ 2023-2024, 2. сесија“ у оквиру Селфи инструмента</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15.03.2024.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 К19, 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Драгана Петровић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Изазови рада у неподељеној школи-комбинованом одељењу</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24.02.2024.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Медијска писменост и критичко мишљење-компетенције за 21. век</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13.02.2024.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Презентација уџбеника за основну школу</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06.02.2024.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Програм обуке наставника разредне наставе за предмет дигитални свет 3</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16</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07.09.2023.</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Програм обуке наставника разредне наставе за предмет дигитални свет 4</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16</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07.09.2023.</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 К19, 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Караван за климу 4,00-Вода и климатске промене</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2</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13.03.2024.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За најлепши дан, као најлепши сан еко срце и еко цвет улепшавају мамин и бакин свет</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2</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06.03.2024.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Учење кроз игру</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06.02.2024.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Емина Стојковић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Промоција олимпијских вредности: „Поштовање, пријатељство и изузетност“</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4</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13.03.2024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 К19, 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color w:val="000000"/>
                <w:lang w:eastAsia="sr-Latn-CS"/>
              </w:rPr>
            </w:pP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Данијела Соколовић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Промоција олимпијских вредности: Поштовање, пријатељство и изузетност“</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4</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13.03.2024.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Снежана Стојићевић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Изазови рада у неподељеној школи-комбинованом одељењу</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24.02.2024.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 К19, 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Радионица о коришћењу тестомата и е-Педагошке свеске</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26.02.2024.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Обука за дежурне наставнике на завршном испиту школске 2023-2024</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13.06.2024.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Наташа Бугар</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 К19, 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Наталија Милошевић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w:t>
            </w:r>
          </w:p>
          <w:p w:rsidR="002F289C" w:rsidRPr="00655747" w:rsidRDefault="002F289C" w:rsidP="002F289C">
            <w:pPr>
              <w:jc w:val="left"/>
              <w:rPr>
                <w:b/>
                <w:lang w:eastAsia="sr-Latn-CS"/>
              </w:rPr>
            </w:pPr>
            <w:r w:rsidRPr="00655747">
              <w:rPr>
                <w:b/>
                <w:lang w:eastAsia="sr-Latn-CS"/>
              </w:rPr>
              <w:t>К19, 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Јелена Љубисављевић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w:t>
            </w:r>
          </w:p>
          <w:p w:rsidR="002F289C" w:rsidRPr="00655747" w:rsidRDefault="002F289C" w:rsidP="002F289C">
            <w:pPr>
              <w:jc w:val="left"/>
              <w:rPr>
                <w:b/>
                <w:lang w:eastAsia="sr-Latn-CS"/>
              </w:rPr>
            </w:pPr>
            <w:r w:rsidRPr="00655747">
              <w:rPr>
                <w:b/>
                <w:lang w:eastAsia="sr-Latn-CS"/>
              </w:rPr>
              <w:t>К19, 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Слађана Милановић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w:t>
            </w:r>
          </w:p>
          <w:p w:rsidR="002F289C" w:rsidRPr="00655747" w:rsidRDefault="002F289C" w:rsidP="002F289C">
            <w:pPr>
              <w:jc w:val="left"/>
              <w:rPr>
                <w:b/>
                <w:lang w:eastAsia="sr-Latn-CS"/>
              </w:rPr>
            </w:pPr>
            <w:r w:rsidRPr="00655747">
              <w:rPr>
                <w:b/>
                <w:lang w:eastAsia="sr-Latn-CS"/>
              </w:rPr>
              <w:t>К19, 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Весна Стојановић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w:t>
            </w:r>
          </w:p>
          <w:p w:rsidR="002F289C" w:rsidRPr="00655747" w:rsidRDefault="002F289C" w:rsidP="002F289C">
            <w:pPr>
              <w:jc w:val="left"/>
              <w:rPr>
                <w:b/>
                <w:lang w:eastAsia="sr-Latn-CS"/>
              </w:rPr>
            </w:pPr>
            <w:r w:rsidRPr="00655747">
              <w:rPr>
                <w:b/>
                <w:lang w:eastAsia="sr-Latn-CS"/>
              </w:rPr>
              <w:t>К19, 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„Обука за дежурне наставнике на Завршном испиту школске 2023/2024. године“</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13.06.2024.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Захвалница за учешће у седмој акцији ДШБС „Читајмо гласно“ поводом обележавања Националног дана књиге, 28. фебруара 2024. године</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Програм обуке наставника разредне наставе за предмет дигитални свет 3</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16</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06.11.2023.</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сви заједно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10.06.2024.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Славица Гомилановић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w:t>
            </w:r>
          </w:p>
          <w:p w:rsidR="002F289C" w:rsidRPr="00655747" w:rsidRDefault="002F289C" w:rsidP="002F289C">
            <w:pPr>
              <w:jc w:val="left"/>
              <w:rPr>
                <w:b/>
                <w:lang w:eastAsia="sr-Latn-CS"/>
              </w:rPr>
            </w:pPr>
            <w:r w:rsidRPr="00655747">
              <w:rPr>
                <w:b/>
                <w:lang w:eastAsia="sr-Latn-CS"/>
              </w:rPr>
              <w:t>К19, 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Милош Николић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w:t>
            </w:r>
          </w:p>
          <w:p w:rsidR="002F289C" w:rsidRPr="00655747" w:rsidRDefault="002F289C" w:rsidP="002F289C">
            <w:pPr>
              <w:jc w:val="left"/>
              <w:rPr>
                <w:b/>
                <w:lang w:eastAsia="sr-Latn-CS"/>
              </w:rPr>
            </w:pPr>
            <w:r w:rsidRPr="00655747">
              <w:rPr>
                <w:b/>
                <w:lang w:eastAsia="sr-Latn-CS"/>
              </w:rPr>
              <w:t>К19, 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Анђела Флорић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w:t>
            </w:r>
          </w:p>
          <w:p w:rsidR="002F289C" w:rsidRPr="00655747" w:rsidRDefault="002F289C" w:rsidP="002F289C">
            <w:pPr>
              <w:jc w:val="left"/>
              <w:rPr>
                <w:b/>
                <w:lang w:eastAsia="sr-Latn-CS"/>
              </w:rPr>
            </w:pPr>
            <w:r w:rsidRPr="00655747">
              <w:rPr>
                <w:b/>
                <w:lang w:eastAsia="sr-Latn-CS"/>
              </w:rPr>
              <w:t>К19, 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Звездана Богић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w:t>
            </w:r>
          </w:p>
          <w:p w:rsidR="002F289C" w:rsidRPr="00655747" w:rsidRDefault="002F289C" w:rsidP="002F289C">
            <w:pPr>
              <w:jc w:val="left"/>
              <w:rPr>
                <w:b/>
                <w:lang w:eastAsia="sr-Latn-CS"/>
              </w:rPr>
            </w:pPr>
            <w:r w:rsidRPr="00655747">
              <w:rPr>
                <w:b/>
                <w:lang w:eastAsia="sr-Latn-CS"/>
              </w:rPr>
              <w:t>К19, К23, П3</w:t>
            </w:r>
          </w:p>
        </w:tc>
      </w:tr>
      <w:tr w:rsidR="002F289C" w:rsidRPr="00655747" w:rsidTr="00154956">
        <w:trPr>
          <w:trHeight w:val="429"/>
        </w:trPr>
        <w:tc>
          <w:tcPr>
            <w:tcW w:w="2001" w:type="dxa"/>
            <w:tcBorders>
              <w:left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Ненад Стевић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w:t>
            </w:r>
          </w:p>
          <w:p w:rsidR="002F289C" w:rsidRPr="00655747" w:rsidRDefault="002F289C" w:rsidP="002F289C">
            <w:pPr>
              <w:jc w:val="left"/>
              <w:rPr>
                <w:b/>
                <w:lang w:eastAsia="sr-Latn-CS"/>
              </w:rPr>
            </w:pPr>
            <w:r w:rsidRPr="00655747">
              <w:rPr>
                <w:b/>
                <w:lang w:eastAsia="sr-Latn-CS"/>
              </w:rPr>
              <w:t>К19, К23, П3</w:t>
            </w:r>
          </w:p>
        </w:tc>
      </w:tr>
      <w:tr w:rsidR="002F289C" w:rsidRPr="00655747" w:rsidTr="00154956">
        <w:trPr>
          <w:trHeight w:val="429"/>
        </w:trPr>
        <w:tc>
          <w:tcPr>
            <w:tcW w:w="2001" w:type="dxa"/>
            <w:tcBorders>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Зоран Мартиновић</w:t>
            </w:r>
          </w:p>
        </w:tc>
        <w:tc>
          <w:tcPr>
            <w:tcW w:w="2078"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lang w:eastAsia="sr-Latn-CS"/>
              </w:rPr>
            </w:pPr>
            <w:r w:rsidRPr="00655747">
              <w:rPr>
                <w:lang w:eastAsia="sr-Latn-CS"/>
              </w:rPr>
              <w:t>„Учимо да научимо“</w:t>
            </w:r>
          </w:p>
        </w:tc>
        <w:tc>
          <w:tcPr>
            <w:tcW w:w="126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val="sr-Cyrl-CS" w:eastAsia="sr-Latn-CS"/>
              </w:rPr>
            </w:pPr>
            <w:r w:rsidRPr="00655747">
              <w:rPr>
                <w:b/>
                <w:lang w:val="sr-Cyrl-CS" w:eastAsia="sr-Latn-CS"/>
              </w:rPr>
              <w:t>8</w:t>
            </w:r>
          </w:p>
        </w:tc>
        <w:tc>
          <w:tcPr>
            <w:tcW w:w="1831"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ind w:left="51"/>
              <w:jc w:val="left"/>
              <w:rPr>
                <w:color w:val="000000"/>
                <w:lang w:eastAsia="sr-Latn-CS"/>
              </w:rPr>
            </w:pPr>
            <w:r w:rsidRPr="00655747">
              <w:rPr>
                <w:color w:val="000000"/>
                <w:lang w:eastAsia="sr-Latn-CS"/>
              </w:rPr>
              <w:t>21.05.2024.</w:t>
            </w:r>
          </w:p>
        </w:tc>
        <w:tc>
          <w:tcPr>
            <w:tcW w:w="1886" w:type="dxa"/>
            <w:tcBorders>
              <w:top w:val="single" w:sz="4" w:space="0" w:color="000000"/>
              <w:left w:val="single" w:sz="4" w:space="0" w:color="000000"/>
              <w:bottom w:val="single" w:sz="4" w:space="0" w:color="000000"/>
              <w:right w:val="single" w:sz="4" w:space="0" w:color="000000"/>
            </w:tcBorders>
          </w:tcPr>
          <w:p w:rsidR="002F289C" w:rsidRPr="00655747" w:rsidRDefault="002F289C" w:rsidP="002F289C">
            <w:pPr>
              <w:jc w:val="left"/>
              <w:rPr>
                <w:b/>
                <w:lang w:eastAsia="sr-Latn-CS"/>
              </w:rPr>
            </w:pPr>
            <w:r w:rsidRPr="00655747">
              <w:rPr>
                <w:b/>
                <w:lang w:eastAsia="sr-Latn-CS"/>
              </w:rPr>
              <w:t>К2, К5, К11,</w:t>
            </w:r>
          </w:p>
          <w:p w:rsidR="002F289C" w:rsidRPr="00655747" w:rsidRDefault="002F289C" w:rsidP="002F289C">
            <w:pPr>
              <w:jc w:val="left"/>
              <w:rPr>
                <w:b/>
                <w:lang w:eastAsia="sr-Latn-CS"/>
              </w:rPr>
            </w:pPr>
            <w:r w:rsidRPr="00655747">
              <w:rPr>
                <w:b/>
                <w:lang w:eastAsia="sr-Latn-CS"/>
              </w:rPr>
              <w:t>К19, К23, П3</w:t>
            </w:r>
          </w:p>
        </w:tc>
      </w:tr>
    </w:tbl>
    <w:p w:rsidR="00951107" w:rsidRPr="00655747" w:rsidRDefault="00951107" w:rsidP="00154956">
      <w:pPr>
        <w:jc w:val="center"/>
        <w:rPr>
          <w:b/>
          <w:bCs/>
          <w:sz w:val="28"/>
          <w:szCs w:val="28"/>
        </w:rPr>
      </w:pPr>
    </w:p>
    <w:p w:rsidR="00154956" w:rsidRPr="00655747" w:rsidRDefault="00154956" w:rsidP="00154956">
      <w:pPr>
        <w:jc w:val="center"/>
        <w:rPr>
          <w:b/>
          <w:bCs/>
          <w:sz w:val="28"/>
          <w:szCs w:val="28"/>
        </w:rPr>
      </w:pPr>
      <w:r w:rsidRPr="00655747">
        <w:rPr>
          <w:b/>
          <w:bCs/>
          <w:sz w:val="28"/>
          <w:szCs w:val="28"/>
        </w:rPr>
        <w:t>7. Извештај о реализацији ваннаставних активности</w:t>
      </w:r>
    </w:p>
    <w:p w:rsidR="00154956" w:rsidRPr="00655747" w:rsidRDefault="00154956" w:rsidP="002F289C">
      <w:pPr>
        <w:rPr>
          <w:bCs/>
          <w:sz w:val="28"/>
          <w:szCs w:val="28"/>
        </w:rPr>
      </w:pPr>
    </w:p>
    <w:p w:rsidR="00154956" w:rsidRPr="00655747" w:rsidRDefault="00154956" w:rsidP="00154956">
      <w:pPr>
        <w:jc w:val="center"/>
        <w:rPr>
          <w:b/>
          <w:bCs/>
          <w:sz w:val="28"/>
          <w:szCs w:val="28"/>
        </w:rPr>
      </w:pPr>
      <w:r w:rsidRPr="00655747">
        <w:rPr>
          <w:b/>
          <w:bCs/>
          <w:sz w:val="28"/>
          <w:szCs w:val="28"/>
        </w:rPr>
        <w:t>7.1. Излети и екскурзије ученика</w:t>
      </w:r>
    </w:p>
    <w:p w:rsidR="00154956" w:rsidRPr="00655747" w:rsidRDefault="00154956" w:rsidP="00154956">
      <w:pPr>
        <w:jc w:val="center"/>
        <w:rPr>
          <w:b/>
          <w:bCs/>
          <w:sz w:val="28"/>
          <w:szCs w:val="28"/>
        </w:rPr>
      </w:pPr>
    </w:p>
    <w:p w:rsidR="00154956" w:rsidRPr="00655747" w:rsidRDefault="00154956" w:rsidP="00154956">
      <w:pPr>
        <w:jc w:val="center"/>
        <w:rPr>
          <w:b/>
          <w:bCs/>
          <w:sz w:val="28"/>
          <w:szCs w:val="28"/>
        </w:rPr>
      </w:pPr>
      <w:r w:rsidRPr="00655747">
        <w:rPr>
          <w:b/>
          <w:bCs/>
          <w:sz w:val="28"/>
          <w:szCs w:val="28"/>
        </w:rPr>
        <w:t>7.1.1. Извештај са једнодневне екскурзије</w:t>
      </w:r>
    </w:p>
    <w:p w:rsidR="00154956" w:rsidRPr="00655747" w:rsidRDefault="00154956" w:rsidP="00154956">
      <w:pPr>
        <w:jc w:val="center"/>
        <w:rPr>
          <w:b/>
          <w:bCs/>
          <w:sz w:val="28"/>
          <w:szCs w:val="28"/>
        </w:rPr>
      </w:pPr>
    </w:p>
    <w:p w:rsidR="007C22E9" w:rsidRPr="00655747" w:rsidRDefault="007C22E9" w:rsidP="007C22E9">
      <w:pPr>
        <w:spacing w:after="200" w:line="276" w:lineRule="auto"/>
        <w:rPr>
          <w:rFonts w:eastAsia="Calibri"/>
        </w:rPr>
      </w:pPr>
      <w:r w:rsidRPr="00655747">
        <w:rPr>
          <w:rFonts w:eastAsia="Calibri"/>
          <w:lang w:val="sr-Latn-RS"/>
        </w:rPr>
        <w:t>Екскурзија је реализована 1</w:t>
      </w:r>
      <w:r w:rsidRPr="00655747">
        <w:rPr>
          <w:rFonts w:eastAsia="Calibri"/>
        </w:rPr>
        <w:t>7</w:t>
      </w:r>
      <w:r w:rsidRPr="00655747">
        <w:rPr>
          <w:rFonts w:eastAsia="Calibri"/>
          <w:lang w:val="sr-Latn-RS"/>
        </w:rPr>
        <w:t>. маја 202</w:t>
      </w:r>
      <w:r w:rsidRPr="00655747">
        <w:rPr>
          <w:rFonts w:eastAsia="Calibri"/>
        </w:rPr>
        <w:t>4</w:t>
      </w:r>
      <w:r w:rsidRPr="00655747">
        <w:rPr>
          <w:rFonts w:eastAsia="Calibri"/>
          <w:lang w:val="sr-Latn-RS"/>
        </w:rPr>
        <w:t>.</w:t>
      </w:r>
      <w:r w:rsidRPr="00655747">
        <w:rPr>
          <w:rFonts w:eastAsia="Calibri"/>
        </w:rPr>
        <w:t xml:space="preserve"> године.</w:t>
      </w:r>
    </w:p>
    <w:p w:rsidR="007C22E9" w:rsidRPr="00655747" w:rsidRDefault="007C22E9" w:rsidP="007C22E9">
      <w:pPr>
        <w:spacing w:after="200" w:line="276" w:lineRule="auto"/>
        <w:rPr>
          <w:rFonts w:eastAsia="Calibri"/>
        </w:rPr>
      </w:pPr>
      <w:r w:rsidRPr="00655747">
        <w:rPr>
          <w:rFonts w:eastAsia="Calibri"/>
        </w:rPr>
        <w:t>Предвиђена р</w:t>
      </w:r>
      <w:r w:rsidRPr="00655747">
        <w:rPr>
          <w:rFonts w:eastAsia="Calibri"/>
          <w:lang w:val="sr-Latn-RS"/>
        </w:rPr>
        <w:t>елација пута била је Орешковица –</w:t>
      </w:r>
      <w:r w:rsidRPr="00655747">
        <w:rPr>
          <w:rFonts w:eastAsia="Calibri"/>
        </w:rPr>
        <w:t xml:space="preserve"> Свилајнац (Природњачки центар) – Топола (Опленац, обилазак цркве Св. Ђорђа) – Аранђеловац (пећина Рисовача, Буковичка бања, ручак и слободно време) – Орешковица.</w:t>
      </w:r>
    </w:p>
    <w:p w:rsidR="007C22E9" w:rsidRPr="00655747" w:rsidRDefault="007C22E9" w:rsidP="007C22E9">
      <w:pPr>
        <w:spacing w:after="200" w:line="276" w:lineRule="auto"/>
        <w:rPr>
          <w:rFonts w:eastAsia="Calibri"/>
        </w:rPr>
      </w:pPr>
      <w:r w:rsidRPr="00655747">
        <w:rPr>
          <w:rFonts w:eastAsia="Calibri"/>
          <w:lang w:val="sr-Latn-RS"/>
        </w:rPr>
        <w:t>Аутобус је у</w:t>
      </w:r>
      <w:r w:rsidRPr="00655747">
        <w:rPr>
          <w:rFonts w:eastAsia="Calibri"/>
        </w:rPr>
        <w:t xml:space="preserve"> планирано време стигао у</w:t>
      </w:r>
      <w:r w:rsidRPr="00655747">
        <w:rPr>
          <w:rFonts w:eastAsia="Calibri"/>
          <w:lang w:val="sr-Latn-RS"/>
        </w:rPr>
        <w:t xml:space="preserve"> </w:t>
      </w:r>
      <w:r w:rsidRPr="00655747">
        <w:rPr>
          <w:rFonts w:eastAsia="Calibri"/>
        </w:rPr>
        <w:t xml:space="preserve">Добрње у 6:50, у Вошановац у 7:00, да би након прегледа екипе МУП-а из  </w:t>
      </w:r>
      <w:r w:rsidRPr="00655747">
        <w:rPr>
          <w:rFonts w:eastAsia="Calibri"/>
          <w:lang w:val="sr-Latn-RS"/>
        </w:rPr>
        <w:t>Орешковиц</w:t>
      </w:r>
      <w:r w:rsidRPr="00655747">
        <w:rPr>
          <w:rFonts w:eastAsia="Calibri"/>
        </w:rPr>
        <w:t>е</w:t>
      </w:r>
      <w:r w:rsidRPr="00655747">
        <w:rPr>
          <w:rFonts w:eastAsia="Calibri"/>
          <w:lang w:val="sr-Latn-RS"/>
        </w:rPr>
        <w:t xml:space="preserve"> </w:t>
      </w:r>
      <w:r w:rsidRPr="00655747">
        <w:rPr>
          <w:rFonts w:eastAsia="Calibri"/>
        </w:rPr>
        <w:t>кренуо</w:t>
      </w:r>
      <w:r w:rsidRPr="00655747">
        <w:rPr>
          <w:rFonts w:eastAsia="Calibri"/>
          <w:lang w:val="sr-Latn-RS"/>
        </w:rPr>
        <w:t xml:space="preserve"> у </w:t>
      </w:r>
      <w:r w:rsidRPr="00655747">
        <w:rPr>
          <w:rFonts w:eastAsia="Calibri"/>
        </w:rPr>
        <w:t>8:10. Са нама је била Сандра, водич екскурзије.</w:t>
      </w:r>
    </w:p>
    <w:p w:rsidR="007C22E9" w:rsidRPr="00655747" w:rsidRDefault="007C22E9" w:rsidP="007C22E9">
      <w:pPr>
        <w:spacing w:after="200" w:line="276" w:lineRule="auto"/>
        <w:rPr>
          <w:rFonts w:eastAsia="Calibri"/>
        </w:rPr>
      </w:pPr>
      <w:r w:rsidRPr="00655747">
        <w:rPr>
          <w:rFonts w:eastAsia="Calibri"/>
        </w:rPr>
        <w:t>Иако је прво био планиран обилазак Природњачког центра у Свилајнцу, због његовог радног времена од 10 часова, посета је остављена за крај пута, у повратку ка Орешковици.</w:t>
      </w:r>
    </w:p>
    <w:p w:rsidR="007C22E9" w:rsidRPr="00655747" w:rsidRDefault="007C22E9" w:rsidP="007C22E9">
      <w:pPr>
        <w:spacing w:after="200" w:line="276" w:lineRule="auto"/>
        <w:rPr>
          <w:rFonts w:eastAsia="Calibri"/>
        </w:rPr>
      </w:pPr>
      <w:r w:rsidRPr="00655747">
        <w:rPr>
          <w:rFonts w:eastAsia="Calibri"/>
        </w:rPr>
        <w:t>Учитељица Наталија је питала возача Станишу зашто не вози ближим путем преко Раче, на шта је он одговорио да је бољи пут преко Младеновца. Не знајући за праве намере возача, тако смо из Свилајнца преко Жабара, стигли до Лучице.</w:t>
      </w:r>
    </w:p>
    <w:p w:rsidR="007C22E9" w:rsidRPr="00655747" w:rsidRDefault="007C22E9" w:rsidP="007C22E9">
      <w:pPr>
        <w:spacing w:after="200" w:line="276" w:lineRule="auto"/>
        <w:rPr>
          <w:rFonts w:eastAsia="Calibri"/>
        </w:rPr>
      </w:pPr>
      <w:r w:rsidRPr="00655747">
        <w:rPr>
          <w:rFonts w:eastAsia="Calibri"/>
        </w:rPr>
        <w:t>У Лучици је извршена замена возача. Вожњу је наставио возач Иван ауто-путем од Пожаревца до искључења за Младеновац, ка Аранђеловцу.</w:t>
      </w:r>
    </w:p>
    <w:p w:rsidR="007C22E9" w:rsidRPr="00655747" w:rsidRDefault="007C22E9" w:rsidP="007C22E9">
      <w:pPr>
        <w:spacing w:after="200" w:line="276" w:lineRule="auto"/>
        <w:rPr>
          <w:rFonts w:eastAsia="Calibri"/>
        </w:rPr>
      </w:pPr>
      <w:r w:rsidRPr="00655747">
        <w:rPr>
          <w:rFonts w:eastAsia="Calibri"/>
          <w:lang w:val="sr-Latn-RS"/>
        </w:rPr>
        <w:t>Прво стајање</w:t>
      </w:r>
      <w:r w:rsidRPr="00655747">
        <w:rPr>
          <w:rFonts w:eastAsia="Calibri"/>
        </w:rPr>
        <w:t xml:space="preserve"> због тоалета</w:t>
      </w:r>
      <w:r w:rsidRPr="00655747">
        <w:rPr>
          <w:rFonts w:eastAsia="Calibri"/>
          <w:lang w:val="sr-Latn-RS"/>
        </w:rPr>
        <w:t xml:space="preserve"> имали смо на пумпи</w:t>
      </w:r>
      <w:r w:rsidRPr="00655747">
        <w:rPr>
          <w:rFonts w:eastAsia="Calibri"/>
        </w:rPr>
        <w:t xml:space="preserve"> „Кнез петрол“</w:t>
      </w:r>
      <w:r w:rsidRPr="00655747">
        <w:rPr>
          <w:rFonts w:eastAsia="Calibri"/>
          <w:lang w:val="sr-Latn-RS"/>
        </w:rPr>
        <w:t xml:space="preserve"> у </w:t>
      </w:r>
      <w:r w:rsidRPr="00655747">
        <w:rPr>
          <w:rFonts w:eastAsia="Calibri"/>
        </w:rPr>
        <w:t>Младеновцу, у 10:05.</w:t>
      </w:r>
    </w:p>
    <w:p w:rsidR="007C22E9" w:rsidRPr="00655747" w:rsidRDefault="007C22E9" w:rsidP="007C22E9">
      <w:pPr>
        <w:spacing w:after="200" w:line="276" w:lineRule="auto"/>
        <w:rPr>
          <w:rFonts w:eastAsia="Calibri"/>
        </w:rPr>
      </w:pPr>
      <w:r w:rsidRPr="00655747">
        <w:rPr>
          <w:rFonts w:eastAsia="Calibri"/>
        </w:rPr>
        <w:t>У 11:10 смо стигли на Опленац. У цркви Светог Ђорђа смо били 40 минута, па смо посетили Петрову кућу у 12 часова. Од 12:30 до 13:30 смо посетили Карађорђев град (Карађорђева црква и конак).</w:t>
      </w:r>
    </w:p>
    <w:p w:rsidR="007C22E9" w:rsidRPr="00655747" w:rsidRDefault="007C22E9" w:rsidP="007C22E9">
      <w:pPr>
        <w:spacing w:after="200" w:line="276" w:lineRule="auto"/>
        <w:rPr>
          <w:rFonts w:eastAsia="Calibri"/>
        </w:rPr>
      </w:pPr>
      <w:r w:rsidRPr="00655747">
        <w:rPr>
          <w:rFonts w:eastAsia="Calibri"/>
        </w:rPr>
        <w:t>Од 13:50 до 14:30 трајао је обилазак пећине Рисовача код Аранђеловца.</w:t>
      </w:r>
    </w:p>
    <w:p w:rsidR="007C22E9" w:rsidRPr="00655747" w:rsidRDefault="007C22E9" w:rsidP="007C22E9">
      <w:pPr>
        <w:spacing w:after="200" w:line="276" w:lineRule="auto"/>
        <w:rPr>
          <w:rFonts w:eastAsia="Calibri"/>
        </w:rPr>
      </w:pPr>
      <w:r w:rsidRPr="00655747">
        <w:rPr>
          <w:rFonts w:eastAsia="Calibri"/>
        </w:rPr>
        <w:t xml:space="preserve">Ручали смо у ресторану „Ђоле“ од 14:40 до 15:50. </w:t>
      </w:r>
    </w:p>
    <w:p w:rsidR="007C22E9" w:rsidRPr="00655747" w:rsidRDefault="007C22E9" w:rsidP="007C22E9">
      <w:pPr>
        <w:spacing w:after="200" w:line="276" w:lineRule="auto"/>
        <w:rPr>
          <w:rFonts w:eastAsia="Calibri"/>
        </w:rPr>
      </w:pPr>
      <w:r w:rsidRPr="00655747">
        <w:rPr>
          <w:rFonts w:eastAsia="Calibri"/>
        </w:rPr>
        <w:t xml:space="preserve">Нисмо имали слободног времена да посетимо Буковичку бању, како би стигли на време у Природњачки центар у Свилајнцу, који ради до 18 часова, а последњу групу туриста прима у 17 часова. </w:t>
      </w:r>
    </w:p>
    <w:p w:rsidR="007C22E9" w:rsidRPr="00655747" w:rsidRDefault="007C22E9" w:rsidP="007C22E9">
      <w:pPr>
        <w:spacing w:after="200" w:line="276" w:lineRule="auto"/>
        <w:rPr>
          <w:rFonts w:eastAsia="Calibri"/>
        </w:rPr>
      </w:pPr>
      <w:r w:rsidRPr="00655747">
        <w:rPr>
          <w:rFonts w:eastAsia="Calibri"/>
        </w:rPr>
        <w:t>У Природњачком центру смо били од 17:10 до 18:35.</w:t>
      </w:r>
    </w:p>
    <w:p w:rsidR="007C22E9" w:rsidRPr="00655747" w:rsidRDefault="007C22E9" w:rsidP="007C22E9">
      <w:pPr>
        <w:spacing w:after="200" w:line="276" w:lineRule="auto"/>
        <w:rPr>
          <w:rFonts w:eastAsia="Calibri"/>
          <w:lang w:val="sr-Latn-RS"/>
        </w:rPr>
      </w:pPr>
      <w:r w:rsidRPr="00655747">
        <w:rPr>
          <w:rFonts w:eastAsia="Calibri"/>
          <w:lang w:val="sr-Latn-RS"/>
        </w:rPr>
        <w:t>У Орешковицу смо стиг</w:t>
      </w:r>
      <w:r w:rsidRPr="00655747">
        <w:rPr>
          <w:rFonts w:eastAsia="Calibri"/>
        </w:rPr>
        <w:t>л</w:t>
      </w:r>
      <w:r w:rsidRPr="00655747">
        <w:rPr>
          <w:rFonts w:eastAsia="Calibri"/>
          <w:lang w:val="sr-Latn-RS"/>
        </w:rPr>
        <w:t xml:space="preserve">и у </w:t>
      </w:r>
      <w:r w:rsidRPr="00655747">
        <w:rPr>
          <w:rFonts w:eastAsia="Calibri"/>
        </w:rPr>
        <w:t>19:10</w:t>
      </w:r>
      <w:r w:rsidRPr="00655747">
        <w:rPr>
          <w:rFonts w:eastAsia="Calibri"/>
          <w:lang w:val="sr-Latn-RS"/>
        </w:rPr>
        <w:t>.</w:t>
      </w:r>
    </w:p>
    <w:p w:rsidR="007C22E9" w:rsidRPr="00655747" w:rsidRDefault="007C22E9" w:rsidP="007C22E9">
      <w:pPr>
        <w:spacing w:after="200" w:line="276" w:lineRule="auto"/>
        <w:rPr>
          <w:rFonts w:eastAsia="Calibri"/>
          <w:lang w:val="sr-Latn-RS"/>
        </w:rPr>
      </w:pPr>
    </w:p>
    <w:p w:rsidR="007C22E9" w:rsidRPr="00655747" w:rsidRDefault="007C22E9" w:rsidP="007C22E9">
      <w:pPr>
        <w:spacing w:after="200" w:line="276" w:lineRule="auto"/>
        <w:rPr>
          <w:rFonts w:eastAsia="Calibri"/>
          <w:lang w:val="sr-Latn-RS"/>
        </w:rPr>
      </w:pPr>
      <w:r w:rsidRPr="00655747">
        <w:rPr>
          <w:rFonts w:eastAsia="Calibri"/>
          <w:lang w:val="sr-Latn-RS"/>
        </w:rPr>
        <w:t>Ученици су екскурзију оценили на следећи начин:</w:t>
      </w:r>
    </w:p>
    <w:p w:rsidR="007C22E9" w:rsidRPr="00655747" w:rsidRDefault="007C22E9" w:rsidP="007C22E9">
      <w:pPr>
        <w:spacing w:after="200" w:line="276" w:lineRule="auto"/>
        <w:rPr>
          <w:rFonts w:eastAsia="Calibri"/>
          <w:lang w:val="sr-Latn-RS"/>
        </w:rPr>
      </w:pPr>
      <w:r w:rsidRPr="00655747">
        <w:rPr>
          <w:rFonts w:eastAsia="Calibri"/>
          <w:lang w:val="sr-Latn-RS"/>
        </w:rPr>
        <w:t>Добрње: садржаји (</w:t>
      </w:r>
      <w:r w:rsidRPr="00655747">
        <w:rPr>
          <w:rFonts w:eastAsia="Calibri"/>
        </w:rPr>
        <w:t>4,85</w:t>
      </w:r>
      <w:r w:rsidRPr="00655747">
        <w:rPr>
          <w:rFonts w:eastAsia="Calibri"/>
          <w:lang w:val="sr-Latn-RS"/>
        </w:rPr>
        <w:t>)</w:t>
      </w:r>
      <w:r w:rsidRPr="00655747">
        <w:rPr>
          <w:rFonts w:eastAsia="Calibri"/>
        </w:rPr>
        <w:t>,</w:t>
      </w:r>
      <w:r w:rsidRPr="00655747">
        <w:rPr>
          <w:rFonts w:eastAsia="Calibri"/>
          <w:lang w:val="sr-Latn-RS"/>
        </w:rPr>
        <w:t xml:space="preserve"> </w:t>
      </w:r>
      <w:r w:rsidRPr="00655747">
        <w:rPr>
          <w:rFonts w:eastAsia="Calibri"/>
        </w:rPr>
        <w:t>ручак</w:t>
      </w:r>
      <w:r w:rsidRPr="00655747">
        <w:rPr>
          <w:rFonts w:eastAsia="Calibri"/>
          <w:lang w:val="sr-Latn-RS"/>
        </w:rPr>
        <w:t xml:space="preserve"> (</w:t>
      </w:r>
      <w:r w:rsidRPr="00655747">
        <w:rPr>
          <w:rFonts w:eastAsia="Calibri"/>
        </w:rPr>
        <w:t>4,7</w:t>
      </w:r>
      <w:r w:rsidRPr="00655747">
        <w:rPr>
          <w:rFonts w:eastAsia="Calibri"/>
          <w:lang w:val="sr-Latn-RS"/>
        </w:rPr>
        <w:t>)</w:t>
      </w:r>
      <w:r w:rsidRPr="00655747">
        <w:rPr>
          <w:rFonts w:eastAsia="Calibri"/>
        </w:rPr>
        <w:t>,</w:t>
      </w:r>
      <w:r w:rsidRPr="00655747">
        <w:rPr>
          <w:rFonts w:eastAsia="Calibri"/>
          <w:lang w:val="sr-Latn-RS"/>
        </w:rPr>
        <w:t xml:space="preserve"> превоз (</w:t>
      </w:r>
      <w:r w:rsidRPr="00655747">
        <w:rPr>
          <w:rFonts w:eastAsia="Calibri"/>
        </w:rPr>
        <w:t>4,7</w:t>
      </w:r>
      <w:r w:rsidRPr="00655747">
        <w:rPr>
          <w:rFonts w:eastAsia="Calibri"/>
          <w:lang w:val="sr-Latn-RS"/>
        </w:rPr>
        <w:t>)</w:t>
      </w:r>
      <w:r w:rsidRPr="00655747">
        <w:rPr>
          <w:rFonts w:eastAsia="Calibri"/>
        </w:rPr>
        <w:t>. Н</w:t>
      </w:r>
      <w:r w:rsidRPr="00655747">
        <w:rPr>
          <w:rFonts w:eastAsia="Calibri"/>
          <w:lang w:val="sr-Latn-RS"/>
        </w:rPr>
        <w:t>ајвише им се свиде</w:t>
      </w:r>
      <w:r w:rsidRPr="00655747">
        <w:rPr>
          <w:rFonts w:eastAsia="Calibri"/>
        </w:rPr>
        <w:t>о Опленац</w:t>
      </w:r>
      <w:r w:rsidRPr="00655747">
        <w:rPr>
          <w:rFonts w:eastAsia="Calibri"/>
          <w:lang w:val="sr-Latn-RS"/>
        </w:rPr>
        <w:t>, најмање</w:t>
      </w:r>
      <w:r w:rsidRPr="00655747">
        <w:rPr>
          <w:rFonts w:eastAsia="Calibri"/>
        </w:rPr>
        <w:t xml:space="preserve"> пећина.</w:t>
      </w:r>
      <w:r w:rsidRPr="00655747">
        <w:rPr>
          <w:rFonts w:eastAsia="Calibri"/>
          <w:lang w:val="sr-Latn-RS"/>
        </w:rPr>
        <w:t xml:space="preserve"> </w:t>
      </w:r>
    </w:p>
    <w:p w:rsidR="007C22E9" w:rsidRPr="00655747" w:rsidRDefault="007C22E9" w:rsidP="007C22E9">
      <w:pPr>
        <w:spacing w:after="200" w:line="276" w:lineRule="auto"/>
        <w:rPr>
          <w:rFonts w:eastAsia="Calibri"/>
        </w:rPr>
      </w:pPr>
      <w:r w:rsidRPr="00655747">
        <w:rPr>
          <w:rFonts w:eastAsia="Calibri"/>
          <w:lang w:val="sr-Latn-RS"/>
        </w:rPr>
        <w:t>Вошановац: садржаји (</w:t>
      </w:r>
      <w:r w:rsidRPr="00655747">
        <w:rPr>
          <w:rFonts w:eastAsia="Calibri"/>
        </w:rPr>
        <w:t>4,66</w:t>
      </w:r>
      <w:r w:rsidRPr="00655747">
        <w:rPr>
          <w:rFonts w:eastAsia="Calibri"/>
          <w:lang w:val="sr-Latn-RS"/>
        </w:rPr>
        <w:t>)</w:t>
      </w:r>
      <w:r w:rsidRPr="00655747">
        <w:rPr>
          <w:rFonts w:eastAsia="Calibri"/>
        </w:rPr>
        <w:t>,</w:t>
      </w:r>
      <w:r w:rsidRPr="00655747">
        <w:rPr>
          <w:rFonts w:eastAsia="Calibri"/>
          <w:lang w:val="sr-Latn-RS"/>
        </w:rPr>
        <w:t xml:space="preserve"> </w:t>
      </w:r>
      <w:r w:rsidRPr="00655747">
        <w:rPr>
          <w:rFonts w:eastAsia="Calibri"/>
        </w:rPr>
        <w:t xml:space="preserve">ручак </w:t>
      </w:r>
      <w:r w:rsidRPr="00655747">
        <w:rPr>
          <w:rFonts w:eastAsia="Calibri"/>
          <w:lang w:val="sr-Latn-RS"/>
        </w:rPr>
        <w:t>(</w:t>
      </w:r>
      <w:r w:rsidRPr="00655747">
        <w:rPr>
          <w:rFonts w:eastAsia="Calibri"/>
        </w:rPr>
        <w:t>4,8</w:t>
      </w:r>
      <w:r w:rsidRPr="00655747">
        <w:rPr>
          <w:rFonts w:eastAsia="Calibri"/>
          <w:lang w:val="sr-Latn-RS"/>
        </w:rPr>
        <w:t>)</w:t>
      </w:r>
      <w:r w:rsidRPr="00655747">
        <w:rPr>
          <w:rFonts w:eastAsia="Calibri"/>
        </w:rPr>
        <w:t>,</w:t>
      </w:r>
      <w:r w:rsidRPr="00655747">
        <w:rPr>
          <w:rFonts w:eastAsia="Calibri"/>
          <w:lang w:val="sr-Latn-RS"/>
        </w:rPr>
        <w:t xml:space="preserve"> превоз (</w:t>
      </w:r>
      <w:r w:rsidRPr="00655747">
        <w:rPr>
          <w:rFonts w:eastAsia="Calibri"/>
        </w:rPr>
        <w:t>5,00</w:t>
      </w:r>
      <w:r w:rsidRPr="00655747">
        <w:rPr>
          <w:rFonts w:eastAsia="Calibri"/>
          <w:lang w:val="sr-Latn-RS"/>
        </w:rPr>
        <w:t>)</w:t>
      </w:r>
      <w:r w:rsidRPr="00655747">
        <w:rPr>
          <w:rFonts w:eastAsia="Calibri"/>
        </w:rPr>
        <w:t>. Н</w:t>
      </w:r>
      <w:r w:rsidRPr="00655747">
        <w:rPr>
          <w:rFonts w:eastAsia="Calibri"/>
          <w:lang w:val="sr-Latn-RS"/>
        </w:rPr>
        <w:t>ајвише им се свиде</w:t>
      </w:r>
      <w:r w:rsidRPr="00655747">
        <w:rPr>
          <w:rFonts w:eastAsia="Calibri"/>
        </w:rPr>
        <w:t>о Опленац</w:t>
      </w:r>
      <w:r w:rsidRPr="00655747">
        <w:rPr>
          <w:rFonts w:eastAsia="Calibri"/>
          <w:lang w:val="sr-Latn-RS"/>
        </w:rPr>
        <w:t xml:space="preserve">, </w:t>
      </w:r>
      <w:r w:rsidRPr="00655747">
        <w:rPr>
          <w:rFonts w:eastAsia="Calibri"/>
        </w:rPr>
        <w:t xml:space="preserve">а </w:t>
      </w:r>
      <w:r w:rsidRPr="00655747">
        <w:rPr>
          <w:rFonts w:eastAsia="Calibri"/>
          <w:lang w:val="sr-Latn-RS"/>
        </w:rPr>
        <w:t>најмање</w:t>
      </w:r>
      <w:r w:rsidRPr="00655747">
        <w:rPr>
          <w:rFonts w:eastAsia="Calibri"/>
        </w:rPr>
        <w:t xml:space="preserve"> пећина.</w:t>
      </w:r>
    </w:p>
    <w:p w:rsidR="007C22E9" w:rsidRPr="00655747" w:rsidRDefault="007C22E9" w:rsidP="007C22E9">
      <w:pPr>
        <w:spacing w:after="200" w:line="276" w:lineRule="auto"/>
        <w:rPr>
          <w:rFonts w:eastAsia="Calibri"/>
          <w:lang w:val="sr-Latn-RS"/>
        </w:rPr>
      </w:pPr>
      <w:r w:rsidRPr="00655747">
        <w:rPr>
          <w:rFonts w:eastAsia="Calibri"/>
          <w:lang w:val="sr-Latn-RS"/>
        </w:rPr>
        <w:t>Орешковица: садржаји (</w:t>
      </w:r>
      <w:r w:rsidRPr="00655747">
        <w:rPr>
          <w:rFonts w:eastAsia="Calibri"/>
        </w:rPr>
        <w:t>3,7</w:t>
      </w:r>
      <w:r w:rsidRPr="00655747">
        <w:rPr>
          <w:rFonts w:eastAsia="Calibri"/>
          <w:lang w:val="sr-Latn-RS"/>
        </w:rPr>
        <w:t>)</w:t>
      </w:r>
      <w:r w:rsidRPr="00655747">
        <w:rPr>
          <w:rFonts w:eastAsia="Calibri"/>
        </w:rPr>
        <w:t>,</w:t>
      </w:r>
      <w:r w:rsidRPr="00655747">
        <w:rPr>
          <w:rFonts w:eastAsia="Calibri"/>
          <w:lang w:val="sr-Latn-RS"/>
        </w:rPr>
        <w:t xml:space="preserve"> </w:t>
      </w:r>
      <w:r w:rsidRPr="00655747">
        <w:rPr>
          <w:rFonts w:eastAsia="Calibri"/>
        </w:rPr>
        <w:t>ручак</w:t>
      </w:r>
      <w:r w:rsidRPr="00655747">
        <w:rPr>
          <w:rFonts w:eastAsia="Calibri"/>
          <w:lang w:val="sr-Latn-RS"/>
        </w:rPr>
        <w:t xml:space="preserve"> (</w:t>
      </w:r>
      <w:r w:rsidRPr="00655747">
        <w:rPr>
          <w:rFonts w:eastAsia="Calibri"/>
        </w:rPr>
        <w:t>4,4</w:t>
      </w:r>
      <w:r w:rsidRPr="00655747">
        <w:rPr>
          <w:rFonts w:eastAsia="Calibri"/>
          <w:lang w:val="sr-Latn-RS"/>
        </w:rPr>
        <w:t>); превоз (</w:t>
      </w:r>
      <w:r w:rsidRPr="00655747">
        <w:rPr>
          <w:rFonts w:eastAsia="Calibri"/>
        </w:rPr>
        <w:t>5,00</w:t>
      </w:r>
      <w:r w:rsidRPr="00655747">
        <w:rPr>
          <w:rFonts w:eastAsia="Calibri"/>
          <w:lang w:val="sr-Latn-RS"/>
        </w:rPr>
        <w:t>)</w:t>
      </w:r>
      <w:r w:rsidRPr="00655747">
        <w:rPr>
          <w:rFonts w:eastAsia="Calibri"/>
        </w:rPr>
        <w:t>. Н</w:t>
      </w:r>
      <w:r w:rsidRPr="00655747">
        <w:rPr>
          <w:rFonts w:eastAsia="Calibri"/>
          <w:lang w:val="sr-Latn-RS"/>
        </w:rPr>
        <w:t>ајвише им се свиде</w:t>
      </w:r>
      <w:r w:rsidRPr="00655747">
        <w:rPr>
          <w:rFonts w:eastAsia="Calibri"/>
        </w:rPr>
        <w:t>ли Опленац и Свилајнац,</w:t>
      </w:r>
      <w:r w:rsidRPr="00655747">
        <w:rPr>
          <w:rFonts w:eastAsia="Calibri"/>
          <w:lang w:val="sr-Latn-RS"/>
        </w:rPr>
        <w:t xml:space="preserve"> најмање</w:t>
      </w:r>
      <w:r w:rsidRPr="00655747">
        <w:rPr>
          <w:rFonts w:eastAsia="Calibri"/>
        </w:rPr>
        <w:t xml:space="preserve"> пећина.</w:t>
      </w:r>
      <w:r w:rsidRPr="00655747">
        <w:rPr>
          <w:rFonts w:eastAsia="Calibri"/>
          <w:lang w:val="sr-Latn-RS"/>
        </w:rPr>
        <w:t xml:space="preserve"> </w:t>
      </w:r>
    </w:p>
    <w:p w:rsidR="00154956" w:rsidRPr="00655747" w:rsidRDefault="00154956" w:rsidP="007C22E9">
      <w:pPr>
        <w:rPr>
          <w:bCs/>
        </w:rPr>
      </w:pPr>
    </w:p>
    <w:p w:rsidR="007C22E9" w:rsidRPr="00655747" w:rsidRDefault="007C22E9" w:rsidP="007C22E9">
      <w:pPr>
        <w:rPr>
          <w:bCs/>
        </w:rPr>
      </w:pPr>
    </w:p>
    <w:p w:rsidR="007C22E9" w:rsidRPr="00655747" w:rsidRDefault="007C22E9" w:rsidP="007C22E9">
      <w:pPr>
        <w:jc w:val="center"/>
        <w:rPr>
          <w:b/>
          <w:bCs/>
          <w:sz w:val="28"/>
          <w:szCs w:val="28"/>
        </w:rPr>
      </w:pPr>
      <w:r w:rsidRPr="00655747">
        <w:rPr>
          <w:b/>
          <w:bCs/>
          <w:sz w:val="28"/>
          <w:szCs w:val="28"/>
        </w:rPr>
        <w:t>7.1.2. Извештај са дводневне екскурзије</w:t>
      </w:r>
    </w:p>
    <w:p w:rsidR="007C22E9" w:rsidRPr="00655747" w:rsidRDefault="007C22E9" w:rsidP="007C22E9">
      <w:pPr>
        <w:jc w:val="center"/>
        <w:rPr>
          <w:b/>
          <w:bCs/>
          <w:sz w:val="28"/>
          <w:szCs w:val="28"/>
        </w:rPr>
      </w:pPr>
    </w:p>
    <w:p w:rsidR="007C22E9" w:rsidRPr="00655747" w:rsidRDefault="007C22E9" w:rsidP="007C22E9">
      <w:pPr>
        <w:rPr>
          <w:lang w:val="sr-Latn-RS"/>
        </w:rPr>
      </w:pPr>
      <w:r w:rsidRPr="00655747">
        <w:t xml:space="preserve"> </w:t>
      </w:r>
    </w:p>
    <w:p w:rsidR="007C22E9" w:rsidRPr="00655747" w:rsidRDefault="007C22E9" w:rsidP="007C22E9">
      <w:r w:rsidRPr="00655747">
        <w:tab/>
        <w:t xml:space="preserve">Екскурзија је трајала два дана, од 17. до 18.05.2024. На дводневну екскурзију пошло је двадесет ученика, из Орешковице, након што је полиција прегледала аутобус око осам часова. Прва получасовна пауза била је у Ћуприји, на бензинској пумпи. Након тога пут се наставио ка Нишу и прва станица пре Ниша био је аеродром у насељу Медошевац. Међутим, због радова око аеродрома приступ  аутобусу је био немогућ, а обезбеђење је тражило да деца пешаче по блату до самог аеродрома, па се од посете аеродрому одустало. </w:t>
      </w:r>
    </w:p>
    <w:p w:rsidR="007C22E9" w:rsidRPr="00655747" w:rsidRDefault="007C22E9" w:rsidP="007C22E9">
      <w:r w:rsidRPr="00655747">
        <w:t xml:space="preserve">Око 10 часова наставили смо пут ка Нишу и тамо обишли спомен здање Ћеле кула, споменик из Првог српског устанка који је у знак одмазде тадашња турска власт изградила од лобања погинулих српских ратника, предвођених  Стеваном Синђелићем у бици на Чегру. Пут се наставио према брду и споменику Чегар, где се битка одвијала. Међутим, наишли смо на исти проблем као и приликом покушаја обиласка ареодрома, наиме због радова на приступним путевима саветовали су возача аутобуса да и не покушава да дође до Чегра. </w:t>
      </w:r>
    </w:p>
    <w:p w:rsidR="007C22E9" w:rsidRPr="00655747" w:rsidRDefault="007C22E9" w:rsidP="007C22E9">
      <w:r w:rsidRPr="00655747">
        <w:t>Око 12 часова мењамо план и туристички водич одлучује да посетимо импозантно археолошко налазиште Медијана које се налази на путу између Ниша и Нишке Бање. Медијана је луксузно предграђе античког града НИсуса (данашњи Ниш), изграђено крајем трећег и почетком четвтог века током владавине римског цара Константина Великог и његових наследника. Површина од четрдесет хектара покривена како је они називају балоном, испуњена је остацима палате, две ранохришћанске цркве и око десет хиљада квадратних метара веродостојних мозаика који дочаравају део раскоши царске резиденције.</w:t>
      </w:r>
    </w:p>
    <w:p w:rsidR="007C22E9" w:rsidRPr="00655747" w:rsidRDefault="007C22E9" w:rsidP="007C22E9">
      <w:r w:rsidRPr="00655747">
        <w:t>Следећа дестинација је била Нишка тврђава и обилазак града Ниша</w:t>
      </w:r>
      <w:r w:rsidRPr="00655747">
        <w:rPr>
          <w:lang w:val="sr-Latn-RS"/>
        </w:rPr>
        <w:t xml:space="preserve"> (</w:t>
      </w:r>
      <w:r w:rsidRPr="00655747">
        <w:t>споменици Стевану Сремцу и Калчи, споменик ослободиоцима Ниша)</w:t>
      </w:r>
    </w:p>
    <w:p w:rsidR="007C22E9" w:rsidRPr="00655747" w:rsidRDefault="007C22E9" w:rsidP="007C22E9">
      <w:r w:rsidRPr="00655747">
        <w:t xml:space="preserve">У 18 часова стигли смо у хотел Видиковац, вечера је била послужена око 19 часова, а у дискотеку се отишло око пола једанаест.      </w:t>
      </w:r>
    </w:p>
    <w:p w:rsidR="007C22E9" w:rsidRPr="00655747" w:rsidRDefault="007C22E9" w:rsidP="007C22E9">
      <w:r w:rsidRPr="00655747">
        <w:t>ДРУГИ ДАН</w:t>
      </w:r>
    </w:p>
    <w:p w:rsidR="007C22E9" w:rsidRPr="00655747" w:rsidRDefault="007C22E9" w:rsidP="007C22E9">
      <w:r w:rsidRPr="00655747">
        <w:t xml:space="preserve">Након доручка напустили смо хотел и наставили пут према Ђавољој Вароши. Нанок обиласка локалитета и краћег задржавања, наставили смо пут ка Пролом Бањи, где смо ручали и прошетали </w:t>
      </w:r>
    </w:p>
    <w:p w:rsidR="007C22E9" w:rsidRPr="00655747" w:rsidRDefault="007C22E9" w:rsidP="007C22E9">
      <w:r w:rsidRPr="00655747">
        <w:t>Око 17 часова кренули смо ка Орешковици. Направили смо краћу паузу на аутопуту да би деца свратила у КФЦ.</w:t>
      </w:r>
    </w:p>
    <w:p w:rsidR="007C22E9" w:rsidRPr="00655747" w:rsidRDefault="007C22E9" w:rsidP="007C22E9">
      <w:r w:rsidRPr="00655747">
        <w:t xml:space="preserve">У Орешковицу смо стигли око 20 часова, развезли децу у Вошановац и Добрње и тиме се наше путовање завршило. </w:t>
      </w:r>
    </w:p>
    <w:p w:rsidR="007C22E9" w:rsidRPr="00655747" w:rsidRDefault="007C22E9" w:rsidP="007C22E9"/>
    <w:p w:rsidR="007C22E9" w:rsidRPr="00655747" w:rsidRDefault="007C22E9" w:rsidP="007C22E9">
      <w:r w:rsidRPr="00655747">
        <w:t>Анкетирани ученици оценили су екскурзију на следећи начин:</w:t>
      </w:r>
    </w:p>
    <w:p w:rsidR="007C22E9" w:rsidRPr="00655747" w:rsidRDefault="007C22E9" w:rsidP="007C22E9">
      <w:r w:rsidRPr="00655747">
        <w:t xml:space="preserve"> превоз 4,7    </w:t>
      </w:r>
    </w:p>
    <w:p w:rsidR="007C22E9" w:rsidRPr="00655747" w:rsidRDefault="007C22E9" w:rsidP="007C22E9">
      <w:r w:rsidRPr="00655747">
        <w:t>храна 3,4</w:t>
      </w:r>
    </w:p>
    <w:p w:rsidR="007C22E9" w:rsidRPr="00655747" w:rsidRDefault="007C22E9" w:rsidP="007C22E9">
      <w:r w:rsidRPr="00655747">
        <w:t>хотел 4,8</w:t>
      </w:r>
    </w:p>
    <w:p w:rsidR="007C22E9" w:rsidRPr="00655747" w:rsidRDefault="007C22E9" w:rsidP="007C22E9">
      <w:r w:rsidRPr="00655747">
        <w:t>садржаји 3,9</w:t>
      </w:r>
    </w:p>
    <w:p w:rsidR="007C22E9" w:rsidRPr="00655747" w:rsidRDefault="007C22E9" w:rsidP="007C22E9">
      <w:r w:rsidRPr="00655747">
        <w:t>Дестинацију коју су би желели да посете јесте Златибор.</w:t>
      </w:r>
    </w:p>
    <w:p w:rsidR="007C22E9" w:rsidRPr="00655747" w:rsidRDefault="007C22E9" w:rsidP="007C22E9"/>
    <w:p w:rsidR="007C22E9" w:rsidRPr="00655747" w:rsidRDefault="007C22E9" w:rsidP="007C22E9"/>
    <w:p w:rsidR="007C22E9" w:rsidRPr="00655747" w:rsidRDefault="007C22E9" w:rsidP="007C22E9"/>
    <w:p w:rsidR="007C22E9" w:rsidRPr="00655747" w:rsidRDefault="005E1077" w:rsidP="00951107">
      <w:pPr>
        <w:jc w:val="center"/>
        <w:rPr>
          <w:b/>
          <w:sz w:val="28"/>
          <w:szCs w:val="28"/>
        </w:rPr>
      </w:pPr>
      <w:r w:rsidRPr="00655747">
        <w:rPr>
          <w:b/>
          <w:sz w:val="28"/>
          <w:szCs w:val="28"/>
        </w:rPr>
        <w:t>7.2. Извештај о раду ученичког парламента</w:t>
      </w:r>
    </w:p>
    <w:p w:rsidR="00951107" w:rsidRPr="00655747" w:rsidRDefault="00951107" w:rsidP="00E87610">
      <w:pPr>
        <w:spacing w:line="360" w:lineRule="auto"/>
        <w:ind w:firstLine="720"/>
        <w:rPr>
          <w:b/>
          <w:sz w:val="28"/>
          <w:szCs w:val="28"/>
        </w:rPr>
      </w:pPr>
    </w:p>
    <w:p w:rsidR="00E87610" w:rsidRPr="00655747" w:rsidRDefault="00E87610" w:rsidP="00E87610">
      <w:pPr>
        <w:spacing w:line="360" w:lineRule="auto"/>
        <w:ind w:firstLine="720"/>
      </w:pPr>
      <w:r w:rsidRPr="00655747">
        <w:t>Ученички парламент је конституисан 11. септембра 2023. године. Учени</w:t>
      </w:r>
      <w:r w:rsidRPr="00655747">
        <w:rPr>
          <w:lang w:val="sr-Latn-CS"/>
        </w:rPr>
        <w:t xml:space="preserve">чки парламент чине по  </w:t>
      </w:r>
      <w:r w:rsidRPr="00655747">
        <w:t>два</w:t>
      </w:r>
      <w:r w:rsidRPr="00655747">
        <w:rPr>
          <w:lang w:val="sr-Latn-CS"/>
        </w:rPr>
        <w:t xml:space="preserve"> ученика из седмог и </w:t>
      </w:r>
      <w:r w:rsidRPr="00655747">
        <w:t xml:space="preserve">3 ученика </w:t>
      </w:r>
      <w:r w:rsidRPr="00655747">
        <w:rPr>
          <w:lang w:val="sr-Latn-CS"/>
        </w:rPr>
        <w:t>осмог разреда, a то су:</w:t>
      </w:r>
      <w:r w:rsidRPr="00655747">
        <w:t xml:space="preserve"> Лана Миладиновић, Анита Миладиновић и Анђела Јовановић из осмог разреда, Лазар Радивојевић и Давид Миладиновић из седмог разреда. За председника УП изабрана је Лана Миладиновић, за заменика Анита Миладиновић и за записничара Анђела Јовановић. Представник Ученичког парламента који је учествовао у раду Школског одбора била је Лана Миладиновић, представник за Стручни актив за самовредновање Лана Миладиновић, а представник за стручни актив за развој школског програма био је Лазар Радивојевић.</w:t>
      </w:r>
    </w:p>
    <w:p w:rsidR="00E87610" w:rsidRPr="00655747" w:rsidRDefault="00E87610" w:rsidP="00E87610">
      <w:pPr>
        <w:spacing w:line="360" w:lineRule="auto"/>
        <w:ind w:firstLine="720"/>
        <w:rPr>
          <w:lang w:val="sr-Latn-CS"/>
        </w:rPr>
      </w:pPr>
      <w:r w:rsidRPr="00655747">
        <w:rPr>
          <w:lang w:val="sr-Latn-CS"/>
        </w:rPr>
        <w:t xml:space="preserve"> Ученички парламент је одржао </w:t>
      </w:r>
      <w:r w:rsidRPr="00655747">
        <w:t>6</w:t>
      </w:r>
      <w:r w:rsidRPr="00655747">
        <w:rPr>
          <w:lang w:val="sr-Latn-CS"/>
        </w:rPr>
        <w:t xml:space="preserve"> састан</w:t>
      </w:r>
      <w:r w:rsidRPr="00655747">
        <w:t>а</w:t>
      </w:r>
      <w:r w:rsidRPr="00655747">
        <w:rPr>
          <w:lang w:val="sr-Latn-CS"/>
        </w:rPr>
        <w:t>ка, а нека од питања која су се решавала су:</w:t>
      </w:r>
    </w:p>
    <w:p w:rsidR="00E87610" w:rsidRPr="00655747" w:rsidRDefault="00E87610" w:rsidP="00E87610">
      <w:pPr>
        <w:numPr>
          <w:ilvl w:val="0"/>
          <w:numId w:val="46"/>
        </w:numPr>
        <w:spacing w:line="360" w:lineRule="auto"/>
        <w:contextualSpacing/>
      </w:pPr>
      <w:r w:rsidRPr="00655747">
        <w:rPr>
          <w:lang w:val="sr-Latn-CS"/>
        </w:rPr>
        <w:t xml:space="preserve"> Конституисање Ученичког парламента</w:t>
      </w:r>
      <w:r w:rsidRPr="00655747">
        <w:t>;</w:t>
      </w:r>
    </w:p>
    <w:p w:rsidR="00E87610" w:rsidRPr="00655747" w:rsidRDefault="00E87610" w:rsidP="00E87610">
      <w:pPr>
        <w:numPr>
          <w:ilvl w:val="0"/>
          <w:numId w:val="46"/>
        </w:numPr>
        <w:spacing w:line="360" w:lineRule="auto"/>
        <w:contextualSpacing/>
      </w:pPr>
      <w:r w:rsidRPr="00655747">
        <w:rPr>
          <w:lang w:val="sr-Latn-CS"/>
        </w:rPr>
        <w:t xml:space="preserve"> Избор председника, заменика и избор представника Ученичког парламента који ће учествовати у раду Школског одбора, тимова и актива у установи</w:t>
      </w:r>
      <w:r w:rsidRPr="00655747">
        <w:t>;</w:t>
      </w:r>
    </w:p>
    <w:p w:rsidR="00E87610" w:rsidRPr="00655747" w:rsidRDefault="00E87610" w:rsidP="00E87610">
      <w:pPr>
        <w:numPr>
          <w:ilvl w:val="0"/>
          <w:numId w:val="46"/>
        </w:numPr>
        <w:spacing w:line="360" w:lineRule="auto"/>
        <w:contextualSpacing/>
      </w:pPr>
      <w:r w:rsidRPr="00655747">
        <w:rPr>
          <w:lang w:val="sr-Latn-CS"/>
        </w:rPr>
        <w:t xml:space="preserve"> Упознавање са планом и програмом Ученичког парламента и са важним документима школе</w:t>
      </w:r>
      <w:r w:rsidRPr="00655747">
        <w:t>;</w:t>
      </w:r>
    </w:p>
    <w:p w:rsidR="00E87610" w:rsidRPr="00655747" w:rsidRDefault="00E87610" w:rsidP="00E87610">
      <w:pPr>
        <w:numPr>
          <w:ilvl w:val="0"/>
          <w:numId w:val="46"/>
        </w:numPr>
        <w:spacing w:line="360" w:lineRule="auto"/>
        <w:contextualSpacing/>
      </w:pPr>
      <w:r w:rsidRPr="00655747">
        <w:rPr>
          <w:lang w:val="sr-Latn-CS"/>
        </w:rPr>
        <w:t xml:space="preserve">Разматрање и давање мишљења о Извештају о остваривању </w:t>
      </w:r>
      <w:r w:rsidRPr="00655747">
        <w:t>Г</w:t>
      </w:r>
      <w:r w:rsidRPr="00655747">
        <w:rPr>
          <w:lang w:val="sr-Latn-CS"/>
        </w:rPr>
        <w:t>одишњег плана и Годишњем плану рада школе</w:t>
      </w:r>
      <w:r w:rsidRPr="00655747">
        <w:t>;</w:t>
      </w:r>
    </w:p>
    <w:p w:rsidR="00E87610" w:rsidRPr="00655747" w:rsidRDefault="00E87610" w:rsidP="00E87610">
      <w:pPr>
        <w:numPr>
          <w:ilvl w:val="0"/>
          <w:numId w:val="46"/>
        </w:numPr>
        <w:spacing w:line="360" w:lineRule="auto"/>
        <w:contextualSpacing/>
      </w:pPr>
      <w:r w:rsidRPr="00655747">
        <w:rPr>
          <w:lang w:val="sr-Latn-CS"/>
        </w:rPr>
        <w:t xml:space="preserve"> Предлог активности које ће бити реализоване током Дечије недеље</w:t>
      </w:r>
      <w:r w:rsidRPr="00655747">
        <w:t>;</w:t>
      </w:r>
    </w:p>
    <w:p w:rsidR="00E87610" w:rsidRPr="00655747" w:rsidRDefault="00E87610" w:rsidP="00E87610">
      <w:pPr>
        <w:numPr>
          <w:ilvl w:val="0"/>
          <w:numId w:val="46"/>
        </w:numPr>
        <w:spacing w:line="360" w:lineRule="auto"/>
        <w:contextualSpacing/>
      </w:pPr>
      <w:r w:rsidRPr="00655747">
        <w:t>Предлог активности за крај 1. полугодишта;</w:t>
      </w:r>
    </w:p>
    <w:p w:rsidR="00E87610" w:rsidRPr="00655747" w:rsidRDefault="00E87610" w:rsidP="00E87610">
      <w:pPr>
        <w:numPr>
          <w:ilvl w:val="0"/>
          <w:numId w:val="46"/>
        </w:numPr>
        <w:spacing w:line="360" w:lineRule="auto"/>
        <w:contextualSpacing/>
      </w:pPr>
      <w:r w:rsidRPr="00655747">
        <w:rPr>
          <w:lang w:val="sr-Latn-CS"/>
        </w:rPr>
        <w:t>Унапређивање рада школе</w:t>
      </w:r>
      <w:r w:rsidRPr="00655747">
        <w:t>;</w:t>
      </w:r>
    </w:p>
    <w:p w:rsidR="00E87610" w:rsidRPr="00655747" w:rsidRDefault="00E87610" w:rsidP="00E87610">
      <w:pPr>
        <w:numPr>
          <w:ilvl w:val="0"/>
          <w:numId w:val="46"/>
        </w:numPr>
        <w:spacing w:line="360" w:lineRule="auto"/>
        <w:contextualSpacing/>
      </w:pPr>
      <w:r w:rsidRPr="00655747">
        <w:t>Учешће у пројекту: Промоција Олимпијских вредности-поштовање, пријатељство, изузетност;</w:t>
      </w:r>
    </w:p>
    <w:p w:rsidR="00E87610" w:rsidRPr="00655747" w:rsidRDefault="00E87610" w:rsidP="00E87610">
      <w:pPr>
        <w:numPr>
          <w:ilvl w:val="0"/>
          <w:numId w:val="46"/>
        </w:numPr>
        <w:spacing w:line="360" w:lineRule="auto"/>
        <w:contextualSpacing/>
      </w:pPr>
      <w:r w:rsidRPr="00655747">
        <w:t>Избор уџбеника за школску 2024/25.годину;</w:t>
      </w:r>
    </w:p>
    <w:p w:rsidR="00E87610" w:rsidRPr="00655747" w:rsidRDefault="00E87610" w:rsidP="00E87610">
      <w:pPr>
        <w:numPr>
          <w:ilvl w:val="0"/>
          <w:numId w:val="46"/>
        </w:numPr>
        <w:spacing w:line="360" w:lineRule="auto"/>
        <w:contextualSpacing/>
      </w:pPr>
      <w:r w:rsidRPr="00655747">
        <w:t>Прослава Дана школе;</w:t>
      </w:r>
    </w:p>
    <w:p w:rsidR="00E87610" w:rsidRPr="00655747" w:rsidRDefault="00E87610" w:rsidP="00E87610">
      <w:pPr>
        <w:numPr>
          <w:ilvl w:val="0"/>
          <w:numId w:val="46"/>
        </w:numPr>
        <w:spacing w:line="360" w:lineRule="auto"/>
        <w:contextualSpacing/>
      </w:pPr>
      <w:r w:rsidRPr="00655747">
        <w:t>Полагање пријемног испита за ученике 8. разреда.</w:t>
      </w:r>
    </w:p>
    <w:p w:rsidR="001E5D4E" w:rsidRPr="00655747" w:rsidRDefault="00951107" w:rsidP="00951107">
      <w:pPr>
        <w:jc w:val="center"/>
        <w:rPr>
          <w:b/>
        </w:rPr>
      </w:pPr>
      <w:r w:rsidRPr="00655747">
        <w:rPr>
          <w:b/>
          <w:sz w:val="28"/>
          <w:szCs w:val="28"/>
          <w:lang w:val="sr-Latn-RS"/>
        </w:rPr>
        <w:t xml:space="preserve">8. </w:t>
      </w:r>
      <w:r w:rsidR="001E5D4E" w:rsidRPr="00655747">
        <w:rPr>
          <w:b/>
          <w:sz w:val="28"/>
          <w:szCs w:val="28"/>
          <w:lang w:val="sr-Cyrl-CS"/>
        </w:rPr>
        <w:t>ИЗВЕШТАЈ О РЕАЛИЗАЦИЈИ ОСТАЛИХ ПЛАНОВА И ПРОГРАМА ВАСПИТНО-ОБРАЗОВНОГ РАДА</w:t>
      </w:r>
    </w:p>
    <w:p w:rsidR="001E5D4E" w:rsidRPr="00655747" w:rsidRDefault="001E5D4E" w:rsidP="00951107">
      <w:pPr>
        <w:jc w:val="center"/>
        <w:rPr>
          <w:b/>
        </w:rPr>
      </w:pPr>
    </w:p>
    <w:p w:rsidR="00C56A21" w:rsidRPr="00655747" w:rsidRDefault="00C56A21" w:rsidP="001E5D4E">
      <w:pPr>
        <w:spacing w:after="160" w:line="259" w:lineRule="auto"/>
        <w:jc w:val="center"/>
        <w:rPr>
          <w:b/>
          <w:sz w:val="28"/>
          <w:szCs w:val="28"/>
          <w:lang w:val="sr-Latn-RS"/>
        </w:rPr>
      </w:pPr>
    </w:p>
    <w:p w:rsidR="001E5D4E" w:rsidRPr="00655747" w:rsidRDefault="001E5D4E" w:rsidP="001E5D4E">
      <w:pPr>
        <w:spacing w:after="160" w:line="259" w:lineRule="auto"/>
        <w:jc w:val="center"/>
        <w:rPr>
          <w:b/>
          <w:sz w:val="28"/>
          <w:szCs w:val="28"/>
        </w:rPr>
      </w:pPr>
      <w:r w:rsidRPr="00655747">
        <w:rPr>
          <w:b/>
          <w:sz w:val="28"/>
          <w:szCs w:val="28"/>
          <w:lang w:val="sr-Latn-RS"/>
        </w:rPr>
        <w:t xml:space="preserve">8.1. </w:t>
      </w:r>
      <w:r w:rsidRPr="00655747">
        <w:rPr>
          <w:b/>
          <w:sz w:val="28"/>
          <w:szCs w:val="28"/>
        </w:rPr>
        <w:t>Социјална и здравствена заштита у школи</w:t>
      </w:r>
    </w:p>
    <w:p w:rsidR="001E5D4E" w:rsidRPr="00655747" w:rsidRDefault="001E5D4E" w:rsidP="001E5D4E">
      <w:pPr>
        <w:jc w:val="center"/>
        <w:rPr>
          <w:b/>
        </w:rPr>
      </w:pPr>
    </w:p>
    <w:p w:rsidR="001E5D4E" w:rsidRPr="00655747" w:rsidRDefault="001E5D4E" w:rsidP="001E5D4E">
      <w:pPr>
        <w:jc w:val="center"/>
        <w:rPr>
          <w:b/>
        </w:rPr>
      </w:pPr>
    </w:p>
    <w:p w:rsidR="001E5D4E" w:rsidRPr="00655747" w:rsidRDefault="001E5D4E" w:rsidP="001E5D4E">
      <w:pPr>
        <w:ind w:firstLine="720"/>
        <w:rPr>
          <w:bCs/>
          <w:lang w:val="sr-Cyrl-CS"/>
        </w:rPr>
      </w:pPr>
      <w:r w:rsidRPr="00655747">
        <w:t xml:space="preserve">Задаци ове области образовно васпитног рада реализовани су током школске </w:t>
      </w:r>
      <w:r w:rsidRPr="00655747">
        <w:rPr>
          <w:bCs/>
          <w:lang w:val="sr-Cyrl-CS"/>
        </w:rPr>
        <w:t xml:space="preserve">2023/2024. </w:t>
      </w:r>
      <w:r w:rsidRPr="00655747">
        <w:t>године кроз следеће активности.</w:t>
      </w:r>
    </w:p>
    <w:p w:rsidR="001E5D4E" w:rsidRPr="00655747" w:rsidRDefault="001E5D4E" w:rsidP="001E5D4E">
      <w:pPr>
        <w:ind w:firstLine="720"/>
        <w:rPr>
          <w:b/>
          <w:bCs/>
          <w:lang w:val="sr-Cyrl-CS"/>
        </w:rPr>
      </w:pPr>
    </w:p>
    <w:p w:rsidR="001E5D4E" w:rsidRPr="00655747" w:rsidRDefault="001E5D4E" w:rsidP="001E5D4E">
      <w:pPr>
        <w:ind w:firstLine="720"/>
        <w:rPr>
          <w:b/>
          <w:bCs/>
          <w:lang w:val="sr-Cyrl-CS"/>
        </w:rPr>
      </w:pPr>
      <w:r w:rsidRPr="00655747">
        <w:rPr>
          <w:b/>
          <w:bCs/>
          <w:lang w:val="sr-Cyrl-CS"/>
        </w:rPr>
        <w:t>Социјална заштита</w:t>
      </w:r>
    </w:p>
    <w:p w:rsidR="001E5D4E" w:rsidRPr="00655747" w:rsidRDefault="001E5D4E" w:rsidP="001E5D4E">
      <w:pPr>
        <w:numPr>
          <w:ilvl w:val="0"/>
          <w:numId w:val="10"/>
        </w:numPr>
        <w:spacing w:after="160" w:line="259" w:lineRule="auto"/>
        <w:jc w:val="left"/>
        <w:rPr>
          <w:bCs/>
          <w:lang w:val="sr-Cyrl-CS"/>
        </w:rPr>
      </w:pPr>
      <w:r w:rsidRPr="00655747">
        <w:rPr>
          <w:bCs/>
          <w:lang w:val="sr-Cyrl-CS"/>
        </w:rPr>
        <w:t>Примена Правилника о безбедности ученика у школи.</w:t>
      </w:r>
    </w:p>
    <w:p w:rsidR="001E5D4E" w:rsidRPr="00655747" w:rsidRDefault="001E5D4E" w:rsidP="001E5D4E">
      <w:pPr>
        <w:numPr>
          <w:ilvl w:val="0"/>
          <w:numId w:val="10"/>
        </w:numPr>
        <w:spacing w:after="160" w:line="259" w:lineRule="auto"/>
        <w:jc w:val="left"/>
        <w:rPr>
          <w:bCs/>
          <w:lang w:val="sr-Cyrl-CS"/>
        </w:rPr>
      </w:pPr>
      <w:r w:rsidRPr="00655747">
        <w:rPr>
          <w:bCs/>
          <w:lang w:val="sr-Cyrl-CS"/>
        </w:rPr>
        <w:t>Сарадња са установама за бригу о деци (Центар за социјални рад).</w:t>
      </w:r>
    </w:p>
    <w:p w:rsidR="001E5D4E" w:rsidRPr="00655747" w:rsidRDefault="001E5D4E" w:rsidP="001E5D4E">
      <w:pPr>
        <w:numPr>
          <w:ilvl w:val="0"/>
          <w:numId w:val="10"/>
        </w:numPr>
        <w:spacing w:after="160" w:line="259" w:lineRule="auto"/>
        <w:jc w:val="left"/>
        <w:rPr>
          <w:bCs/>
          <w:lang w:val="sr-Cyrl-CS"/>
        </w:rPr>
      </w:pPr>
      <w:r w:rsidRPr="00655747">
        <w:rPr>
          <w:bCs/>
          <w:lang w:val="sr-Cyrl-CS"/>
        </w:rPr>
        <w:t>Ученици су упознати са Повељом о правима детета УН.</w:t>
      </w:r>
    </w:p>
    <w:p w:rsidR="001E5D4E" w:rsidRPr="00655747" w:rsidRDefault="001E5D4E" w:rsidP="001E5D4E">
      <w:pPr>
        <w:numPr>
          <w:ilvl w:val="0"/>
          <w:numId w:val="10"/>
        </w:numPr>
        <w:spacing w:after="160" w:line="259" w:lineRule="auto"/>
        <w:jc w:val="left"/>
        <w:rPr>
          <w:bCs/>
          <w:lang w:val="sr-Cyrl-CS"/>
        </w:rPr>
      </w:pPr>
      <w:r w:rsidRPr="00655747">
        <w:rPr>
          <w:bCs/>
          <w:lang w:val="sr-Cyrl-CS"/>
        </w:rPr>
        <w:t>Сарадња одељењских старешина и стручних сарадника са ученицима и родитељима уз поштовање поверљивости информација и права на приватност.</w:t>
      </w:r>
    </w:p>
    <w:p w:rsidR="001E5D4E" w:rsidRPr="00655747" w:rsidRDefault="001E5D4E" w:rsidP="001E5D4E">
      <w:pPr>
        <w:numPr>
          <w:ilvl w:val="0"/>
          <w:numId w:val="10"/>
        </w:numPr>
        <w:spacing w:after="160" w:line="259" w:lineRule="auto"/>
        <w:jc w:val="left"/>
        <w:rPr>
          <w:bCs/>
          <w:lang w:val="sr-Cyrl-CS"/>
        </w:rPr>
      </w:pPr>
      <w:r w:rsidRPr="00655747">
        <w:rPr>
          <w:bCs/>
          <w:lang w:val="sr-Cyrl-CS"/>
        </w:rPr>
        <w:t>Утврђивање социјалних потреба код ученика и одређивање начина задовољења истих.</w:t>
      </w:r>
    </w:p>
    <w:p w:rsidR="001E5D4E" w:rsidRPr="00655747" w:rsidRDefault="001E5D4E" w:rsidP="001E5D4E">
      <w:pPr>
        <w:numPr>
          <w:ilvl w:val="0"/>
          <w:numId w:val="10"/>
        </w:numPr>
        <w:spacing w:after="160" w:line="259" w:lineRule="auto"/>
        <w:jc w:val="left"/>
        <w:rPr>
          <w:bCs/>
          <w:lang w:val="sr-Cyrl-CS"/>
        </w:rPr>
      </w:pPr>
      <w:r w:rsidRPr="00655747">
        <w:rPr>
          <w:bCs/>
          <w:lang w:val="sr-Cyrl-CS"/>
        </w:rPr>
        <w:t>Организовање акција за помоћ ученицима слабог материјалног стања и ученицима из осетљивих друштвених група ( бесплатно коришћење ђачке кухиње, уџбеника, превоза ученика, одлазак на излет, екскурзију...).</w:t>
      </w:r>
    </w:p>
    <w:p w:rsidR="001E5D4E" w:rsidRPr="00655747" w:rsidRDefault="001E5D4E" w:rsidP="001E5D4E">
      <w:pPr>
        <w:numPr>
          <w:ilvl w:val="0"/>
          <w:numId w:val="10"/>
        </w:numPr>
        <w:spacing w:after="160" w:line="259" w:lineRule="auto"/>
        <w:jc w:val="left"/>
        <w:rPr>
          <w:bCs/>
          <w:lang w:val="sr-Cyrl-CS"/>
        </w:rPr>
      </w:pPr>
      <w:r w:rsidRPr="00655747">
        <w:rPr>
          <w:bCs/>
          <w:lang w:val="sr-Cyrl-CS"/>
        </w:rPr>
        <w:t>Школа подстиче и подржава иницијативе и активности ученика: културне, забавне активности, манифестације, посете разним установама...</w:t>
      </w:r>
    </w:p>
    <w:p w:rsidR="001E5D4E" w:rsidRPr="00655747" w:rsidRDefault="001E5D4E" w:rsidP="001E5D4E">
      <w:pPr>
        <w:rPr>
          <w:bCs/>
        </w:rPr>
      </w:pPr>
    </w:p>
    <w:p w:rsidR="001E5D4E" w:rsidRPr="00655747" w:rsidRDefault="001E5D4E" w:rsidP="001E5D4E">
      <w:pPr>
        <w:ind w:firstLine="720"/>
        <w:rPr>
          <w:b/>
          <w:bCs/>
          <w:lang w:val="sr-Cyrl-CS"/>
        </w:rPr>
      </w:pPr>
      <w:r w:rsidRPr="00655747">
        <w:rPr>
          <w:b/>
          <w:bCs/>
          <w:lang w:val="sr-Cyrl-CS"/>
        </w:rPr>
        <w:t>Здравствена заштита</w:t>
      </w:r>
    </w:p>
    <w:p w:rsidR="001E5D4E" w:rsidRPr="00655747" w:rsidRDefault="001E5D4E" w:rsidP="001E5D4E">
      <w:pPr>
        <w:numPr>
          <w:ilvl w:val="0"/>
          <w:numId w:val="11"/>
        </w:numPr>
        <w:spacing w:after="160" w:line="259" w:lineRule="auto"/>
        <w:jc w:val="left"/>
        <w:rPr>
          <w:bCs/>
        </w:rPr>
      </w:pPr>
      <w:r w:rsidRPr="00655747">
        <w:rPr>
          <w:bCs/>
          <w:lang w:val="sr-Cyrl-CS"/>
        </w:rPr>
        <w:t xml:space="preserve">Систематски преглед зуба. </w:t>
      </w:r>
    </w:p>
    <w:p w:rsidR="001E5D4E" w:rsidRPr="00655747" w:rsidRDefault="001E5D4E" w:rsidP="001E5D4E">
      <w:pPr>
        <w:numPr>
          <w:ilvl w:val="0"/>
          <w:numId w:val="11"/>
        </w:numPr>
        <w:spacing w:after="160" w:line="259" w:lineRule="auto"/>
        <w:jc w:val="left"/>
        <w:rPr>
          <w:bCs/>
          <w:lang w:val="sr-Cyrl-CS"/>
        </w:rPr>
      </w:pPr>
      <w:r w:rsidRPr="00655747">
        <w:rPr>
          <w:bCs/>
          <w:lang w:val="sr-Cyrl-CS"/>
        </w:rPr>
        <w:t xml:space="preserve">Сарадња са </w:t>
      </w:r>
      <w:r w:rsidRPr="00655747">
        <w:rPr>
          <w:bCs/>
        </w:rPr>
        <w:t xml:space="preserve">Здравственим центром Петровац </w:t>
      </w:r>
      <w:r w:rsidRPr="00655747">
        <w:rPr>
          <w:bCs/>
          <w:lang w:val="sr-Cyrl-CS"/>
        </w:rPr>
        <w:t xml:space="preserve">на посети здравствених радника у едукацији ученика и наставног особља.  </w:t>
      </w:r>
    </w:p>
    <w:p w:rsidR="001E5D4E" w:rsidRPr="00655747" w:rsidRDefault="001E5D4E" w:rsidP="001E5D4E">
      <w:pPr>
        <w:numPr>
          <w:ilvl w:val="0"/>
          <w:numId w:val="11"/>
        </w:numPr>
        <w:spacing w:after="160" w:line="259" w:lineRule="auto"/>
        <w:jc w:val="left"/>
        <w:rPr>
          <w:bCs/>
          <w:lang w:val="sr-Cyrl-CS"/>
        </w:rPr>
      </w:pPr>
      <w:r w:rsidRPr="00655747">
        <w:rPr>
          <w:bCs/>
          <w:lang w:val="sr-Cyrl-CS"/>
        </w:rPr>
        <w:t xml:space="preserve">У школи се кроз све активности промовише стил „здравог живота“. </w:t>
      </w:r>
    </w:p>
    <w:p w:rsidR="001E5D4E" w:rsidRPr="00655747" w:rsidRDefault="001E5D4E" w:rsidP="001E5D4E">
      <w:pPr>
        <w:numPr>
          <w:ilvl w:val="0"/>
          <w:numId w:val="11"/>
        </w:numPr>
        <w:spacing w:after="160" w:line="259" w:lineRule="auto"/>
        <w:jc w:val="left"/>
        <w:rPr>
          <w:bCs/>
          <w:lang w:val="sr-Cyrl-CS"/>
        </w:rPr>
      </w:pPr>
      <w:r w:rsidRPr="00655747">
        <w:rPr>
          <w:bCs/>
          <w:lang w:val="sr-Cyrl-CS"/>
        </w:rPr>
        <w:t>Остваривање програма  здравственог образовања.</w:t>
      </w:r>
    </w:p>
    <w:p w:rsidR="001E5D4E" w:rsidRPr="00655747" w:rsidRDefault="001E5D4E" w:rsidP="001E5D4E">
      <w:pPr>
        <w:numPr>
          <w:ilvl w:val="0"/>
          <w:numId w:val="11"/>
        </w:numPr>
        <w:spacing w:after="160" w:line="259" w:lineRule="auto"/>
        <w:jc w:val="left"/>
        <w:rPr>
          <w:bCs/>
          <w:lang w:val="sr-Cyrl-CS"/>
        </w:rPr>
      </w:pPr>
      <w:r w:rsidRPr="00655747">
        <w:rPr>
          <w:bCs/>
          <w:lang w:val="sr-Cyrl-CS"/>
        </w:rPr>
        <w:t>Идентификовање ученика са емоционалним, телесним и здравственим тешкоћама и пружање додатне подршке од наставника, стручних сарадника, родитеља и других стручних тимова ван школе.</w:t>
      </w:r>
    </w:p>
    <w:p w:rsidR="001E5D4E" w:rsidRPr="00655747" w:rsidRDefault="001E5D4E" w:rsidP="001E5D4E">
      <w:pPr>
        <w:rPr>
          <w:bCs/>
          <w:lang w:val="sr-Cyrl-CS"/>
        </w:rPr>
      </w:pPr>
    </w:p>
    <w:p w:rsidR="001E5D4E" w:rsidRPr="00655747" w:rsidRDefault="001E5D4E" w:rsidP="001E5D4E">
      <w:pPr>
        <w:ind w:firstLine="720"/>
        <w:rPr>
          <w:bCs/>
          <w:color w:val="FF0000"/>
          <w:lang w:val="sr-Cyrl-CS"/>
        </w:rPr>
      </w:pPr>
      <w:r w:rsidRPr="00655747">
        <w:rPr>
          <w:bCs/>
          <w:lang w:val="sr-Cyrl-CS"/>
        </w:rPr>
        <w:t>Ученици су оквиру часова одељењских заједница реализовали више часова посвећених здравственом васпитању.</w:t>
      </w:r>
    </w:p>
    <w:p w:rsidR="001E5D4E" w:rsidRPr="00655747" w:rsidRDefault="001E5D4E" w:rsidP="001E5D4E">
      <w:pPr>
        <w:jc w:val="center"/>
        <w:rPr>
          <w:b/>
          <w:color w:val="FF0000"/>
        </w:rPr>
      </w:pPr>
    </w:p>
    <w:p w:rsidR="001E5D4E" w:rsidRPr="00655747" w:rsidRDefault="001E5D4E" w:rsidP="001E5D4E">
      <w:pPr>
        <w:jc w:val="center"/>
        <w:rPr>
          <w:b/>
          <w:lang w:val="sr-Latn-RS"/>
        </w:rPr>
      </w:pPr>
    </w:p>
    <w:p w:rsidR="00823DF5" w:rsidRPr="00655747" w:rsidRDefault="00823DF5" w:rsidP="001E5D4E">
      <w:pPr>
        <w:jc w:val="center"/>
        <w:rPr>
          <w:b/>
          <w:bCs/>
          <w:sz w:val="28"/>
          <w:szCs w:val="28"/>
          <w:lang w:val="sr-Latn-RS" w:eastAsia="x-none"/>
        </w:rPr>
      </w:pPr>
    </w:p>
    <w:p w:rsidR="001E5D4E" w:rsidRPr="00655747" w:rsidRDefault="001E5D4E" w:rsidP="001E5D4E">
      <w:pPr>
        <w:jc w:val="center"/>
        <w:rPr>
          <w:b/>
          <w:sz w:val="28"/>
          <w:szCs w:val="28"/>
          <w:lang w:val="sr-Latn-RS"/>
        </w:rPr>
      </w:pPr>
      <w:r w:rsidRPr="00655747">
        <w:rPr>
          <w:b/>
          <w:bCs/>
          <w:sz w:val="28"/>
          <w:szCs w:val="28"/>
          <w:lang w:val="sr-Latn-RS" w:eastAsia="x-none"/>
        </w:rPr>
        <w:t xml:space="preserve">8.2. </w:t>
      </w:r>
      <w:r w:rsidRPr="00655747">
        <w:rPr>
          <w:b/>
          <w:bCs/>
          <w:sz w:val="28"/>
          <w:szCs w:val="28"/>
          <w:lang w:val="sr-Cyrl-CS" w:eastAsia="x-none"/>
        </w:rPr>
        <w:t>Професионална оријентација ученика</w:t>
      </w:r>
    </w:p>
    <w:p w:rsidR="001E5D4E" w:rsidRPr="00655747" w:rsidRDefault="001E5D4E" w:rsidP="001E5D4E">
      <w:pPr>
        <w:jc w:val="center"/>
        <w:rPr>
          <w:b/>
          <w:lang w:val="sr-Latn-RS"/>
        </w:rPr>
      </w:pPr>
    </w:p>
    <w:p w:rsidR="001E5D4E" w:rsidRPr="00655747" w:rsidRDefault="001E5D4E" w:rsidP="001E5D4E">
      <w:pPr>
        <w:spacing w:after="120"/>
        <w:ind w:firstLine="720"/>
        <w:rPr>
          <w:lang w:val="sr-Cyrl-CS"/>
        </w:rPr>
      </w:pPr>
      <w:r w:rsidRPr="00655747">
        <w:rPr>
          <w:lang w:val="sr-Cyrl-CS"/>
        </w:rPr>
        <w:t>Активности на плану професионалне оријентације оствариле су се у облицима васпитно-образовног рада у којима се остварују општи задаци васпит</w:t>
      </w:r>
      <w:r w:rsidRPr="00655747">
        <w:t>a</w:t>
      </w:r>
      <w:r w:rsidRPr="00655747">
        <w:rPr>
          <w:lang w:val="sr-Cyrl-CS"/>
        </w:rPr>
        <w:t>ња и образовања и то у оквиру наставних предмета чији су носиоци били наставници разредне и</w:t>
      </w:r>
      <w:r w:rsidRPr="00655747">
        <w:t xml:space="preserve"> </w:t>
      </w:r>
      <w:r w:rsidRPr="00655747">
        <w:rPr>
          <w:lang w:val="sr-Cyrl-CS"/>
        </w:rPr>
        <w:t>предметне наставе, као и стручни сарадник, као и у оквиру одељењских заједница и слободних активности.</w:t>
      </w:r>
    </w:p>
    <w:p w:rsidR="001E5D4E" w:rsidRPr="00655747" w:rsidRDefault="001E5D4E" w:rsidP="001E5D4E">
      <w:r w:rsidRPr="00655747">
        <w:t>Током школске године наставници и педагог су разговарали са ученицима о наставку њиховог школовања сваком згодном приликом.</w:t>
      </w:r>
    </w:p>
    <w:p w:rsidR="001E5D4E" w:rsidRPr="00655747" w:rsidRDefault="001E5D4E" w:rsidP="001E5D4E">
      <w:r w:rsidRPr="00655747">
        <w:t xml:space="preserve">   Средње школе су слале представнике и представљале могућности за школовање и запошљавање.</w:t>
      </w:r>
    </w:p>
    <w:p w:rsidR="001E5D4E" w:rsidRPr="00655747" w:rsidRDefault="001E5D4E" w:rsidP="001E5D4E">
      <w:r w:rsidRPr="00655747">
        <w:t xml:space="preserve">    Са родитељима и ученицима су обављени и формални разговори о наставку школовања. Разговори су обављени током задњег тромесечија школске 2023/24. Родитеље ученика је  контактирала разредни старешина Драгана Животић. Ове године је одзив ученика ми родитеља био слаб јер су ученици унапред одлучили коју школу желе да упишу. Белешке о обављеним разговорима налазе се у документацији школе.</w:t>
      </w:r>
    </w:p>
    <w:p w:rsidR="001E5D4E" w:rsidRPr="00655747" w:rsidRDefault="001E5D4E" w:rsidP="001E5D4E">
      <w:r w:rsidRPr="00655747">
        <w:t xml:space="preserve">    За разлику</w:t>
      </w:r>
      <w:r w:rsidR="002E4604" w:rsidRPr="00655747">
        <w:t xml:space="preserve"> од претходне године</w:t>
      </w:r>
      <w:r w:rsidRPr="00655747">
        <w:t xml:space="preserve">, није </w:t>
      </w:r>
      <w:r w:rsidR="002E4604" w:rsidRPr="00655747">
        <w:t>било могуће корист</w:t>
      </w:r>
      <w:r w:rsidRPr="00655747">
        <w:t>ити интерактивне упитнике о професионалној оријентацији, иако је наша школа у више наврата обавештавала НСЗ о том проблему.</w:t>
      </w:r>
    </w:p>
    <w:p w:rsidR="001E5D4E" w:rsidRPr="00655747" w:rsidRDefault="001E5D4E" w:rsidP="001E5D4E">
      <w:r w:rsidRPr="00655747">
        <w:t xml:space="preserve">     За две учененице које нису биле сигурне шта желе да упишу и њихове родитеље, школа је организовала посету Пољопривредно-ветеринарској школи у Свилајнцу како би се лично упознале са школом и занимањем.</w:t>
      </w:r>
    </w:p>
    <w:p w:rsidR="001E5D4E" w:rsidRPr="00655747" w:rsidRDefault="001E5D4E" w:rsidP="001E5D4E">
      <w:r w:rsidRPr="00655747">
        <w:t xml:space="preserve">      Сви ученици су уписали средњу школу у првом уписном кругу. </w:t>
      </w:r>
    </w:p>
    <w:p w:rsidR="001E5D4E" w:rsidRPr="00655747" w:rsidRDefault="001E5D4E" w:rsidP="001E5D4E">
      <w:r w:rsidRPr="00655747">
        <w:t xml:space="preserve">      </w:t>
      </w:r>
    </w:p>
    <w:p w:rsidR="001E5D4E" w:rsidRPr="00655747" w:rsidRDefault="001E5D4E" w:rsidP="001E5D4E">
      <w:pPr>
        <w:rPr>
          <w:color w:val="FF0000"/>
        </w:rPr>
      </w:pPr>
    </w:p>
    <w:p w:rsidR="001E5D4E" w:rsidRPr="00655747" w:rsidRDefault="001E5D4E" w:rsidP="001E5D4E"/>
    <w:p w:rsidR="001E5D4E" w:rsidRPr="00655747" w:rsidRDefault="001E5D4E" w:rsidP="001E5D4E"/>
    <w:p w:rsidR="001E5D4E" w:rsidRPr="00655747" w:rsidRDefault="001E5D4E" w:rsidP="001E5D4E">
      <w:pPr>
        <w:jc w:val="center"/>
        <w:rPr>
          <w:b/>
        </w:rPr>
      </w:pPr>
      <w:r w:rsidRPr="00655747">
        <w:rPr>
          <w:b/>
        </w:rPr>
        <w:t>8.3. ИЗВЕШТАЈ О РАДУ  ТИМА ЗА РАЗВОЈ МЕЂУПРЕДМЕТНИХ КОМПЕТЕНЦИЈА</w:t>
      </w:r>
    </w:p>
    <w:p w:rsidR="001E5D4E" w:rsidRPr="00655747" w:rsidRDefault="001E5D4E" w:rsidP="001E5D4E">
      <w:pPr>
        <w:jc w:val="center"/>
      </w:pPr>
    </w:p>
    <w:p w:rsidR="001E5D4E" w:rsidRPr="00655747" w:rsidRDefault="001E5D4E" w:rsidP="001E5D4E">
      <w:pPr>
        <w:jc w:val="center"/>
      </w:pPr>
      <w:r w:rsidRPr="00655747">
        <w:t xml:space="preserve"> ПРВО ПОЛУГОДИШТЕ ШКОЛСКЕ 2023/2024.</w:t>
      </w:r>
    </w:p>
    <w:p w:rsidR="001E5D4E" w:rsidRPr="00655747" w:rsidRDefault="001E5D4E" w:rsidP="001E5D4E">
      <w:r w:rsidRPr="00655747">
        <w:t>На састанку Тима за развој међупредметних компетенција, одржаном дана 26.01.2024. године донети су следећи закључци:</w:t>
      </w:r>
    </w:p>
    <w:p w:rsidR="001E5D4E" w:rsidRPr="00655747" w:rsidRDefault="001E5D4E" w:rsidP="001E5D4E">
      <w:pPr>
        <w:numPr>
          <w:ilvl w:val="0"/>
          <w:numId w:val="42"/>
        </w:numPr>
        <w:spacing w:after="200" w:line="276" w:lineRule="auto"/>
        <w:contextualSpacing/>
        <w:jc w:val="left"/>
        <w:rPr>
          <w:rFonts w:eastAsia="Calibri"/>
          <w:lang w:val="en-US"/>
        </w:rPr>
      </w:pPr>
      <w:r w:rsidRPr="00655747">
        <w:rPr>
          <w:rFonts w:eastAsia="Calibri"/>
          <w:lang w:val="en-US"/>
        </w:rPr>
        <w:t>Тим је у септембру донео и усвојио План рада</w:t>
      </w:r>
    </w:p>
    <w:p w:rsidR="001E5D4E" w:rsidRPr="00655747" w:rsidRDefault="001E5D4E" w:rsidP="001E5D4E">
      <w:pPr>
        <w:numPr>
          <w:ilvl w:val="0"/>
          <w:numId w:val="42"/>
        </w:numPr>
        <w:spacing w:after="200" w:line="276" w:lineRule="auto"/>
        <w:contextualSpacing/>
        <w:jc w:val="left"/>
        <w:rPr>
          <w:rFonts w:eastAsia="Calibri"/>
          <w:lang w:val="en-US"/>
        </w:rPr>
      </w:pPr>
      <w:r w:rsidRPr="00655747">
        <w:rPr>
          <w:rFonts w:eastAsia="Calibri"/>
          <w:lang w:val="en-US"/>
        </w:rPr>
        <w:t>Анализиране су активности током прве наставне недеље, чије су активности предложене од стране Министраства просвете и издвојене међупредметне компетенције које су том приликом посебно развијане</w:t>
      </w:r>
    </w:p>
    <w:p w:rsidR="001E5D4E" w:rsidRPr="00655747" w:rsidRDefault="001E5D4E" w:rsidP="001E5D4E">
      <w:pPr>
        <w:numPr>
          <w:ilvl w:val="0"/>
          <w:numId w:val="42"/>
        </w:numPr>
        <w:spacing w:after="200" w:line="276" w:lineRule="auto"/>
        <w:contextualSpacing/>
        <w:jc w:val="left"/>
        <w:rPr>
          <w:rFonts w:eastAsia="Calibri"/>
          <w:lang w:val="en-US"/>
        </w:rPr>
      </w:pPr>
      <w:r w:rsidRPr="00655747">
        <w:rPr>
          <w:rFonts w:eastAsia="Calibri"/>
          <w:lang w:val="en-US"/>
        </w:rPr>
        <w:t>Анализиране су активности током Дечије недеље и издвојене међупредметне компетенције</w:t>
      </w:r>
    </w:p>
    <w:p w:rsidR="001E5D4E" w:rsidRPr="00655747" w:rsidRDefault="001E5D4E" w:rsidP="001E5D4E">
      <w:pPr>
        <w:numPr>
          <w:ilvl w:val="0"/>
          <w:numId w:val="42"/>
        </w:numPr>
        <w:spacing w:after="200" w:line="276" w:lineRule="auto"/>
        <w:contextualSpacing/>
        <w:jc w:val="left"/>
        <w:rPr>
          <w:rFonts w:eastAsia="Calibri"/>
          <w:lang w:val="en-US"/>
        </w:rPr>
      </w:pPr>
      <w:r w:rsidRPr="00655747">
        <w:rPr>
          <w:rFonts w:eastAsia="Calibri"/>
          <w:lang w:val="en-US"/>
        </w:rPr>
        <w:t>Увидом у месечне планове наставника закључено је да исти садрже међупредметне компетенције које предметни наставвници развијају кроз реализацију садржаја и активности предвиђених месечним планом</w:t>
      </w:r>
    </w:p>
    <w:p w:rsidR="001E5D4E" w:rsidRPr="00655747" w:rsidRDefault="001E5D4E" w:rsidP="001E5D4E">
      <w:pPr>
        <w:numPr>
          <w:ilvl w:val="0"/>
          <w:numId w:val="42"/>
        </w:numPr>
        <w:spacing w:after="200" w:line="276" w:lineRule="auto"/>
        <w:contextualSpacing/>
        <w:jc w:val="left"/>
        <w:rPr>
          <w:rFonts w:eastAsia="Calibri"/>
          <w:lang w:val="en-US"/>
        </w:rPr>
      </w:pPr>
      <w:r w:rsidRPr="00655747">
        <w:rPr>
          <w:rFonts w:eastAsia="Calibri"/>
          <w:lang w:val="en-US"/>
        </w:rPr>
        <w:t>Није било угледних и огледних часова</w:t>
      </w:r>
    </w:p>
    <w:p w:rsidR="001E5D4E" w:rsidRPr="00655747" w:rsidRDefault="001E5D4E" w:rsidP="001E5D4E">
      <w:pPr>
        <w:numPr>
          <w:ilvl w:val="0"/>
          <w:numId w:val="42"/>
        </w:numPr>
        <w:spacing w:after="200" w:line="276" w:lineRule="auto"/>
        <w:contextualSpacing/>
        <w:jc w:val="left"/>
        <w:rPr>
          <w:rFonts w:eastAsia="Calibri"/>
          <w:lang w:val="en-US"/>
        </w:rPr>
      </w:pPr>
      <w:r w:rsidRPr="00655747">
        <w:rPr>
          <w:rFonts w:eastAsia="Calibri"/>
          <w:lang w:val="en-US"/>
        </w:rPr>
        <w:t xml:space="preserve">Међупредметне компетенције развијане су и током посета, обележавања важних датума </w:t>
      </w:r>
    </w:p>
    <w:p w:rsidR="001E5D4E" w:rsidRPr="00655747" w:rsidRDefault="001E5D4E" w:rsidP="001E5D4E">
      <w:r w:rsidRPr="00655747">
        <w:t>Детаљнији извештај о конкретним развијањима међупредметних компетенција налазе се у личним плановима наставника, њиховим евалуацијама часова, у документацији педагога и управе школе који се односе на посету часовима и у другим службеним документима стручних служби школе.</w:t>
      </w:r>
    </w:p>
    <w:p w:rsidR="001E5D4E" w:rsidRPr="00655747" w:rsidRDefault="001E5D4E" w:rsidP="001E5D4E"/>
    <w:p w:rsidR="001E5D4E" w:rsidRPr="00655747" w:rsidRDefault="001E5D4E" w:rsidP="001E5D4E"/>
    <w:p w:rsidR="001E5D4E" w:rsidRPr="00655747" w:rsidRDefault="001E5D4E" w:rsidP="001E5D4E">
      <w:r w:rsidRPr="00655747">
        <w:t xml:space="preserve">                                                               </w:t>
      </w:r>
    </w:p>
    <w:p w:rsidR="001E5D4E" w:rsidRPr="00655747" w:rsidRDefault="001E5D4E" w:rsidP="001E5D4E"/>
    <w:p w:rsidR="001E5D4E" w:rsidRPr="00655747" w:rsidRDefault="001E5D4E" w:rsidP="001E5D4E">
      <w:pPr>
        <w:jc w:val="center"/>
      </w:pPr>
    </w:p>
    <w:p w:rsidR="001E5D4E" w:rsidRPr="00655747" w:rsidRDefault="001E5D4E" w:rsidP="001E5D4E">
      <w:pPr>
        <w:jc w:val="center"/>
      </w:pPr>
      <w:r w:rsidRPr="00655747">
        <w:t xml:space="preserve"> ДРУГО ПОЛУГОДИШТЕ ШКОЛСКЕ 2023/2024.</w:t>
      </w:r>
    </w:p>
    <w:p w:rsidR="001E5D4E" w:rsidRPr="00655747" w:rsidRDefault="001E5D4E" w:rsidP="001E5D4E">
      <w:r w:rsidRPr="00655747">
        <w:t>На састанку Тима за развој међупредметних компетенција, одржаном дана 12.06.2024. године донети су следећи закључци:</w:t>
      </w:r>
    </w:p>
    <w:p w:rsidR="001E5D4E" w:rsidRPr="00655747" w:rsidRDefault="001E5D4E" w:rsidP="001E5D4E">
      <w:pPr>
        <w:numPr>
          <w:ilvl w:val="0"/>
          <w:numId w:val="42"/>
        </w:numPr>
        <w:spacing w:after="200" w:line="276" w:lineRule="auto"/>
        <w:contextualSpacing/>
        <w:jc w:val="left"/>
        <w:rPr>
          <w:rFonts w:eastAsia="Calibri"/>
          <w:lang w:val="en-US"/>
        </w:rPr>
      </w:pPr>
      <w:r w:rsidRPr="00655747">
        <w:rPr>
          <w:rFonts w:eastAsia="Calibri"/>
          <w:lang w:val="en-US"/>
        </w:rPr>
        <w:t>Анализиране су активности током другог полугодишта и издвојене међупредметне компетенције</w:t>
      </w:r>
    </w:p>
    <w:p w:rsidR="001E5D4E" w:rsidRPr="00655747" w:rsidRDefault="001E5D4E" w:rsidP="001E5D4E">
      <w:pPr>
        <w:numPr>
          <w:ilvl w:val="0"/>
          <w:numId w:val="42"/>
        </w:numPr>
        <w:spacing w:after="200" w:line="276" w:lineRule="auto"/>
        <w:contextualSpacing/>
        <w:jc w:val="left"/>
        <w:rPr>
          <w:rFonts w:eastAsia="Calibri"/>
          <w:lang w:val="en-US"/>
        </w:rPr>
      </w:pPr>
      <w:r w:rsidRPr="00655747">
        <w:rPr>
          <w:rFonts w:eastAsia="Calibri"/>
          <w:lang w:val="en-US"/>
        </w:rPr>
        <w:t>Увидом у месечне планове наставника закључено је да исти садрже међупредметне компетенције које предметни наставници развијају кроз реализацију садржаја и активности предвиђених месечним планом</w:t>
      </w:r>
    </w:p>
    <w:p w:rsidR="001E5D4E" w:rsidRPr="00655747" w:rsidRDefault="001E5D4E" w:rsidP="001E5D4E">
      <w:pPr>
        <w:numPr>
          <w:ilvl w:val="0"/>
          <w:numId w:val="42"/>
        </w:numPr>
        <w:spacing w:after="200" w:line="276" w:lineRule="auto"/>
        <w:contextualSpacing/>
        <w:jc w:val="left"/>
        <w:rPr>
          <w:rFonts w:eastAsia="Calibri"/>
          <w:lang w:val="en-US"/>
        </w:rPr>
      </w:pPr>
      <w:r w:rsidRPr="00655747">
        <w:rPr>
          <w:rFonts w:eastAsia="Calibri"/>
          <w:lang w:val="en-US"/>
        </w:rPr>
        <w:t>Није било угледних и огледних часова</w:t>
      </w:r>
    </w:p>
    <w:p w:rsidR="001E5D4E" w:rsidRPr="00655747" w:rsidRDefault="001E5D4E" w:rsidP="001E5D4E">
      <w:pPr>
        <w:numPr>
          <w:ilvl w:val="0"/>
          <w:numId w:val="42"/>
        </w:numPr>
        <w:spacing w:after="200" w:line="276" w:lineRule="auto"/>
        <w:contextualSpacing/>
        <w:jc w:val="left"/>
        <w:rPr>
          <w:rFonts w:eastAsia="Calibri"/>
          <w:lang w:val="en-US"/>
        </w:rPr>
      </w:pPr>
      <w:r w:rsidRPr="00655747">
        <w:rPr>
          <w:rFonts w:eastAsia="Calibri"/>
          <w:lang w:val="en-US"/>
        </w:rPr>
        <w:t>Међупредметне компетенције развијане су и током посета, реализације екскурзије, школских пројеката, обележавања важних датума.</w:t>
      </w:r>
    </w:p>
    <w:p w:rsidR="001E5D4E" w:rsidRPr="00655747" w:rsidRDefault="001E5D4E" w:rsidP="001E5D4E">
      <w:r w:rsidRPr="00655747">
        <w:t>Детаљнији извештај о конкретним развијањима међупредметних компетенција налазе се у личним плановима наставника, њиховим евалуацијама часова, у документацији педагога и управе школе који се односе на посету часовима и у другим службеним документима стручних служби школе.</w:t>
      </w:r>
    </w:p>
    <w:p w:rsidR="001E5D4E" w:rsidRPr="00655747" w:rsidRDefault="001E5D4E" w:rsidP="001E5D4E"/>
    <w:p w:rsidR="001E5D4E" w:rsidRPr="00655747" w:rsidRDefault="001E5D4E" w:rsidP="001E5D4E"/>
    <w:p w:rsidR="001E5D4E" w:rsidRPr="00655747" w:rsidRDefault="001E5D4E" w:rsidP="001E5D4E">
      <w:r w:rsidRPr="00655747">
        <w:t xml:space="preserve">                                                                      </w:t>
      </w:r>
    </w:p>
    <w:p w:rsidR="001E5D4E" w:rsidRPr="00655747" w:rsidRDefault="001E5D4E" w:rsidP="001E5D4E">
      <w:pPr>
        <w:keepNext/>
        <w:jc w:val="center"/>
        <w:outlineLvl w:val="1"/>
        <w:rPr>
          <w:b/>
          <w:bCs/>
          <w:sz w:val="28"/>
          <w:szCs w:val="28"/>
          <w:lang w:eastAsia="x-none"/>
        </w:rPr>
      </w:pPr>
      <w:bookmarkStart w:id="231" w:name="_Toc423805012"/>
      <w:bookmarkStart w:id="232" w:name="_Toc423805241"/>
      <w:bookmarkStart w:id="233" w:name="_Toc423805320"/>
      <w:bookmarkStart w:id="234" w:name="_Toc423805399"/>
      <w:bookmarkStart w:id="235" w:name="_Toc423805592"/>
      <w:bookmarkStart w:id="236" w:name="_Toc424058092"/>
      <w:bookmarkStart w:id="237" w:name="_Toc424061104"/>
      <w:bookmarkStart w:id="238" w:name="_Toc430108093"/>
    </w:p>
    <w:p w:rsidR="001E5D4E" w:rsidRPr="00655747" w:rsidRDefault="001E5D4E" w:rsidP="004705B7">
      <w:pPr>
        <w:jc w:val="center"/>
        <w:rPr>
          <w:b/>
          <w:sz w:val="28"/>
          <w:szCs w:val="28"/>
          <w:lang w:val="sr-Cyrl-CS"/>
        </w:rPr>
      </w:pPr>
      <w:bookmarkStart w:id="239" w:name="_Toc128347794"/>
      <w:r w:rsidRPr="00655747">
        <w:rPr>
          <w:b/>
          <w:sz w:val="28"/>
          <w:szCs w:val="28"/>
          <w:lang w:val="sr-Cyrl-CS"/>
        </w:rPr>
        <w:t>8.4. Превенција насиља у школи</w:t>
      </w:r>
      <w:bookmarkEnd w:id="231"/>
      <w:bookmarkEnd w:id="232"/>
      <w:bookmarkEnd w:id="233"/>
      <w:bookmarkEnd w:id="234"/>
      <w:bookmarkEnd w:id="235"/>
      <w:bookmarkEnd w:id="236"/>
      <w:bookmarkEnd w:id="237"/>
      <w:bookmarkEnd w:id="238"/>
      <w:bookmarkEnd w:id="239"/>
    </w:p>
    <w:p w:rsidR="001E5D4E" w:rsidRPr="00655747" w:rsidRDefault="001E5D4E" w:rsidP="004705B7">
      <w:pPr>
        <w:jc w:val="center"/>
        <w:rPr>
          <w:b/>
          <w:bCs/>
          <w:sz w:val="28"/>
          <w:szCs w:val="28"/>
          <w:lang w:val="sr-Cyrl-CS"/>
        </w:rPr>
      </w:pPr>
    </w:p>
    <w:p w:rsidR="001E5D4E" w:rsidRPr="00655747" w:rsidRDefault="001E5D4E" w:rsidP="001E5D4E">
      <w:pPr>
        <w:ind w:firstLine="720"/>
        <w:rPr>
          <w:bCs/>
          <w:lang w:val="sr-Cyrl-CS"/>
        </w:rPr>
      </w:pPr>
      <w:r w:rsidRPr="00655747">
        <w:rPr>
          <w:bCs/>
          <w:lang w:val="sr-Cyrl-CS"/>
        </w:rPr>
        <w:t>Остварене су следеће активности превенције насиља у школи:</w:t>
      </w:r>
    </w:p>
    <w:p w:rsidR="001E5D4E" w:rsidRPr="00655747" w:rsidRDefault="001E5D4E" w:rsidP="001E5D4E">
      <w:pPr>
        <w:rPr>
          <w:bCs/>
        </w:rPr>
      </w:pPr>
    </w:p>
    <w:tbl>
      <w:tblPr>
        <w:tblW w:w="1022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48"/>
        <w:gridCol w:w="6169"/>
        <w:gridCol w:w="3110"/>
      </w:tblGrid>
      <w:tr w:rsidR="001E5D4E" w:rsidRPr="00655747" w:rsidTr="00606D68">
        <w:trPr>
          <w:trHeight w:val="145"/>
        </w:trPr>
        <w:tc>
          <w:tcPr>
            <w:tcW w:w="948" w:type="dxa"/>
            <w:tcBorders>
              <w:top w:val="single" w:sz="12" w:space="0" w:color="auto"/>
              <w:left w:val="single" w:sz="12" w:space="0" w:color="auto"/>
              <w:bottom w:val="single" w:sz="12" w:space="0" w:color="auto"/>
            </w:tcBorders>
            <w:shd w:val="clear" w:color="auto" w:fill="F2F2F2"/>
          </w:tcPr>
          <w:p w:rsidR="001E5D4E" w:rsidRPr="00655747" w:rsidRDefault="001E5D4E" w:rsidP="001E5D4E">
            <w:pPr>
              <w:jc w:val="center"/>
              <w:rPr>
                <w:b/>
                <w:bCs/>
                <w:sz w:val="22"/>
                <w:szCs w:val="22"/>
                <w:lang w:val="sr-Cyrl-CS"/>
              </w:rPr>
            </w:pPr>
            <w:r w:rsidRPr="00655747">
              <w:rPr>
                <w:b/>
                <w:bCs/>
                <w:sz w:val="22"/>
                <w:szCs w:val="22"/>
                <w:lang w:val="sr-Cyrl-CS"/>
              </w:rPr>
              <w:t>Р. бр.</w:t>
            </w:r>
          </w:p>
        </w:tc>
        <w:tc>
          <w:tcPr>
            <w:tcW w:w="6169" w:type="dxa"/>
            <w:tcBorders>
              <w:top w:val="single" w:sz="12" w:space="0" w:color="auto"/>
              <w:bottom w:val="single" w:sz="12" w:space="0" w:color="auto"/>
            </w:tcBorders>
            <w:shd w:val="clear" w:color="auto" w:fill="F2F2F2"/>
          </w:tcPr>
          <w:p w:rsidR="001E5D4E" w:rsidRPr="00655747" w:rsidRDefault="001E5D4E" w:rsidP="001E5D4E">
            <w:pPr>
              <w:jc w:val="center"/>
              <w:rPr>
                <w:b/>
                <w:bCs/>
                <w:sz w:val="22"/>
                <w:szCs w:val="22"/>
                <w:lang w:val="sr-Cyrl-CS"/>
              </w:rPr>
            </w:pPr>
            <w:r w:rsidRPr="00655747">
              <w:rPr>
                <w:b/>
                <w:bCs/>
                <w:sz w:val="22"/>
                <w:szCs w:val="22"/>
                <w:lang w:val="sr-Cyrl-CS"/>
              </w:rPr>
              <w:t>Превентивне активности</w:t>
            </w:r>
          </w:p>
        </w:tc>
        <w:tc>
          <w:tcPr>
            <w:tcW w:w="3110" w:type="dxa"/>
            <w:tcBorders>
              <w:top w:val="single" w:sz="12" w:space="0" w:color="auto"/>
              <w:bottom w:val="single" w:sz="12" w:space="0" w:color="auto"/>
              <w:right w:val="single" w:sz="12" w:space="0" w:color="auto"/>
            </w:tcBorders>
            <w:shd w:val="clear" w:color="auto" w:fill="F2F2F2"/>
          </w:tcPr>
          <w:p w:rsidR="001E5D4E" w:rsidRPr="00655747" w:rsidRDefault="001E5D4E" w:rsidP="001E5D4E">
            <w:pPr>
              <w:jc w:val="center"/>
              <w:rPr>
                <w:b/>
                <w:bCs/>
                <w:sz w:val="22"/>
                <w:szCs w:val="22"/>
                <w:lang w:val="sr-Cyrl-CS"/>
              </w:rPr>
            </w:pPr>
            <w:r w:rsidRPr="00655747">
              <w:rPr>
                <w:b/>
                <w:bCs/>
                <w:sz w:val="22"/>
                <w:szCs w:val="22"/>
                <w:lang w:val="sr-Cyrl-CS"/>
              </w:rPr>
              <w:t>Реализатори</w:t>
            </w:r>
          </w:p>
        </w:tc>
      </w:tr>
      <w:tr w:rsidR="001E5D4E" w:rsidRPr="00655747" w:rsidTr="00606D68">
        <w:trPr>
          <w:trHeight w:val="763"/>
        </w:trPr>
        <w:tc>
          <w:tcPr>
            <w:tcW w:w="948" w:type="dxa"/>
            <w:tcBorders>
              <w:top w:val="single" w:sz="12" w:space="0" w:color="auto"/>
              <w:left w:val="single" w:sz="12" w:space="0" w:color="auto"/>
              <w:bottom w:val="single" w:sz="2" w:space="0" w:color="auto"/>
            </w:tcBorders>
            <w:vAlign w:val="center"/>
          </w:tcPr>
          <w:p w:rsidR="001E5D4E" w:rsidRPr="00655747" w:rsidRDefault="001E5D4E" w:rsidP="001E5D4E">
            <w:pPr>
              <w:jc w:val="center"/>
              <w:rPr>
                <w:bCs/>
                <w:sz w:val="22"/>
                <w:szCs w:val="22"/>
                <w:lang w:val="sr-Cyrl-CS"/>
              </w:rPr>
            </w:pPr>
            <w:r w:rsidRPr="00655747">
              <w:rPr>
                <w:bCs/>
                <w:sz w:val="22"/>
                <w:szCs w:val="22"/>
                <w:lang w:val="sr-Cyrl-CS"/>
              </w:rPr>
              <w:t>1.</w:t>
            </w:r>
          </w:p>
        </w:tc>
        <w:tc>
          <w:tcPr>
            <w:tcW w:w="6169" w:type="dxa"/>
            <w:tcBorders>
              <w:top w:val="single" w:sz="12" w:space="0" w:color="auto"/>
              <w:bottom w:val="single" w:sz="2" w:space="0" w:color="auto"/>
            </w:tcBorders>
            <w:vAlign w:val="center"/>
          </w:tcPr>
          <w:p w:rsidR="001E5D4E" w:rsidRPr="00655747" w:rsidRDefault="001E5D4E" w:rsidP="001E5D4E">
            <w:pPr>
              <w:jc w:val="center"/>
              <w:rPr>
                <w:bCs/>
                <w:sz w:val="22"/>
                <w:szCs w:val="22"/>
              </w:rPr>
            </w:pPr>
            <w:r w:rsidRPr="00655747">
              <w:rPr>
                <w:bCs/>
                <w:sz w:val="22"/>
                <w:szCs w:val="22"/>
                <w:lang w:val="sr-Cyrl-CS"/>
              </w:rPr>
              <w:t>Дежурство наставника и помоћно-техничког особља</w:t>
            </w:r>
          </w:p>
        </w:tc>
        <w:tc>
          <w:tcPr>
            <w:tcW w:w="3110" w:type="dxa"/>
            <w:tcBorders>
              <w:top w:val="single" w:sz="12" w:space="0" w:color="auto"/>
              <w:bottom w:val="single" w:sz="2" w:space="0" w:color="auto"/>
              <w:right w:val="single" w:sz="12" w:space="0" w:color="auto"/>
            </w:tcBorders>
            <w:vAlign w:val="center"/>
          </w:tcPr>
          <w:p w:rsidR="001E5D4E" w:rsidRPr="00655747" w:rsidRDefault="001E5D4E" w:rsidP="001E5D4E">
            <w:pPr>
              <w:jc w:val="center"/>
              <w:rPr>
                <w:bCs/>
                <w:sz w:val="22"/>
                <w:szCs w:val="22"/>
              </w:rPr>
            </w:pPr>
            <w:r w:rsidRPr="00655747">
              <w:rPr>
                <w:bCs/>
                <w:sz w:val="22"/>
                <w:szCs w:val="22"/>
              </w:rPr>
              <w:t>Дежурни наставници, помоћно техничко особље</w:t>
            </w:r>
          </w:p>
        </w:tc>
      </w:tr>
      <w:tr w:rsidR="001E5D4E" w:rsidRPr="00655747" w:rsidTr="00606D68">
        <w:trPr>
          <w:trHeight w:val="465"/>
        </w:trPr>
        <w:tc>
          <w:tcPr>
            <w:tcW w:w="948" w:type="dxa"/>
            <w:tcBorders>
              <w:left w:val="single" w:sz="12" w:space="0" w:color="auto"/>
            </w:tcBorders>
            <w:vAlign w:val="center"/>
          </w:tcPr>
          <w:p w:rsidR="001E5D4E" w:rsidRPr="00655747" w:rsidRDefault="001E5D4E" w:rsidP="001E5D4E">
            <w:pPr>
              <w:jc w:val="center"/>
              <w:rPr>
                <w:bCs/>
                <w:sz w:val="22"/>
                <w:szCs w:val="22"/>
                <w:lang w:val="sr-Cyrl-CS"/>
              </w:rPr>
            </w:pPr>
            <w:r w:rsidRPr="00655747">
              <w:rPr>
                <w:bCs/>
                <w:sz w:val="22"/>
                <w:szCs w:val="22"/>
                <w:lang w:val="sr-Cyrl-CS"/>
              </w:rPr>
              <w:t>2.</w:t>
            </w:r>
          </w:p>
        </w:tc>
        <w:tc>
          <w:tcPr>
            <w:tcW w:w="6169" w:type="dxa"/>
            <w:vAlign w:val="center"/>
          </w:tcPr>
          <w:p w:rsidR="001E5D4E" w:rsidRPr="00655747" w:rsidRDefault="001E5D4E" w:rsidP="001E5D4E">
            <w:pPr>
              <w:jc w:val="center"/>
              <w:rPr>
                <w:bCs/>
                <w:sz w:val="22"/>
                <w:szCs w:val="22"/>
                <w:lang w:val="sr-Cyrl-CS"/>
              </w:rPr>
            </w:pPr>
            <w:r w:rsidRPr="00655747">
              <w:rPr>
                <w:bCs/>
                <w:sz w:val="22"/>
                <w:szCs w:val="22"/>
                <w:lang w:val="sr-Cyrl-CS"/>
              </w:rPr>
              <w:t>Редовно вођење Књиге дежурних наставника</w:t>
            </w:r>
          </w:p>
        </w:tc>
        <w:tc>
          <w:tcPr>
            <w:tcW w:w="3110" w:type="dxa"/>
            <w:tcBorders>
              <w:right w:val="single" w:sz="12" w:space="0" w:color="auto"/>
            </w:tcBorders>
            <w:vAlign w:val="center"/>
          </w:tcPr>
          <w:p w:rsidR="001E5D4E" w:rsidRPr="00655747" w:rsidRDefault="001E5D4E" w:rsidP="001E5D4E">
            <w:pPr>
              <w:jc w:val="center"/>
              <w:rPr>
                <w:bCs/>
                <w:sz w:val="22"/>
                <w:szCs w:val="22"/>
              </w:rPr>
            </w:pPr>
            <w:r w:rsidRPr="00655747">
              <w:rPr>
                <w:bCs/>
                <w:sz w:val="22"/>
                <w:szCs w:val="22"/>
              </w:rPr>
              <w:t>Дежурни наставници</w:t>
            </w:r>
          </w:p>
        </w:tc>
      </w:tr>
      <w:tr w:rsidR="001E5D4E" w:rsidRPr="00655747" w:rsidTr="00606D68">
        <w:trPr>
          <w:trHeight w:val="451"/>
        </w:trPr>
        <w:tc>
          <w:tcPr>
            <w:tcW w:w="948" w:type="dxa"/>
            <w:tcBorders>
              <w:left w:val="single" w:sz="12" w:space="0" w:color="auto"/>
            </w:tcBorders>
            <w:vAlign w:val="center"/>
          </w:tcPr>
          <w:p w:rsidR="001E5D4E" w:rsidRPr="00655747" w:rsidRDefault="001E5D4E" w:rsidP="001E5D4E">
            <w:pPr>
              <w:jc w:val="center"/>
              <w:rPr>
                <w:bCs/>
                <w:sz w:val="22"/>
                <w:szCs w:val="22"/>
                <w:lang w:val="sr-Cyrl-CS"/>
              </w:rPr>
            </w:pPr>
            <w:r w:rsidRPr="00655747">
              <w:rPr>
                <w:bCs/>
                <w:sz w:val="22"/>
                <w:szCs w:val="22"/>
                <w:lang w:val="sr-Cyrl-CS"/>
              </w:rPr>
              <w:t>3.</w:t>
            </w:r>
          </w:p>
        </w:tc>
        <w:tc>
          <w:tcPr>
            <w:tcW w:w="6169" w:type="dxa"/>
            <w:vAlign w:val="center"/>
          </w:tcPr>
          <w:p w:rsidR="001E5D4E" w:rsidRPr="00655747" w:rsidRDefault="001E5D4E" w:rsidP="001E5D4E">
            <w:pPr>
              <w:jc w:val="center"/>
              <w:rPr>
                <w:bCs/>
                <w:sz w:val="22"/>
                <w:szCs w:val="22"/>
                <w:lang w:val="sr-Cyrl-CS"/>
              </w:rPr>
            </w:pPr>
            <w:r w:rsidRPr="00655747">
              <w:rPr>
                <w:bCs/>
                <w:sz w:val="22"/>
                <w:szCs w:val="22"/>
                <w:lang w:val="sr-Cyrl-CS"/>
              </w:rPr>
              <w:t>Обез</w:t>
            </w:r>
            <w:r w:rsidRPr="00655747">
              <w:rPr>
                <w:bCs/>
                <w:sz w:val="22"/>
                <w:szCs w:val="22"/>
              </w:rPr>
              <w:t>б</w:t>
            </w:r>
            <w:r w:rsidRPr="00655747">
              <w:rPr>
                <w:bCs/>
                <w:sz w:val="22"/>
                <w:szCs w:val="22"/>
                <w:lang w:val="sr-Cyrl-CS"/>
              </w:rPr>
              <w:t>еђивање простора око школе и у њеном непосредном окружењу</w:t>
            </w:r>
          </w:p>
        </w:tc>
        <w:tc>
          <w:tcPr>
            <w:tcW w:w="3110" w:type="dxa"/>
            <w:tcBorders>
              <w:right w:val="single" w:sz="12" w:space="0" w:color="auto"/>
            </w:tcBorders>
            <w:vAlign w:val="center"/>
          </w:tcPr>
          <w:p w:rsidR="001E5D4E" w:rsidRPr="00655747" w:rsidRDefault="001E5D4E" w:rsidP="001E5D4E">
            <w:pPr>
              <w:jc w:val="center"/>
              <w:rPr>
                <w:bCs/>
                <w:sz w:val="22"/>
                <w:szCs w:val="22"/>
              </w:rPr>
            </w:pPr>
            <w:r w:rsidRPr="00655747">
              <w:rPr>
                <w:bCs/>
                <w:sz w:val="22"/>
                <w:szCs w:val="22"/>
              </w:rPr>
              <w:t>Повремено радници МУП-а, повремено особље и директор</w:t>
            </w:r>
          </w:p>
        </w:tc>
      </w:tr>
      <w:tr w:rsidR="001E5D4E" w:rsidRPr="00655747" w:rsidTr="00606D68">
        <w:trPr>
          <w:trHeight w:val="451"/>
        </w:trPr>
        <w:tc>
          <w:tcPr>
            <w:tcW w:w="948" w:type="dxa"/>
            <w:tcBorders>
              <w:left w:val="single" w:sz="12" w:space="0" w:color="auto"/>
            </w:tcBorders>
            <w:vAlign w:val="center"/>
          </w:tcPr>
          <w:p w:rsidR="001E5D4E" w:rsidRPr="00655747" w:rsidRDefault="001E5D4E" w:rsidP="001E5D4E">
            <w:pPr>
              <w:jc w:val="center"/>
              <w:rPr>
                <w:bCs/>
                <w:sz w:val="22"/>
                <w:szCs w:val="22"/>
                <w:lang w:val="sr-Cyrl-CS"/>
              </w:rPr>
            </w:pPr>
            <w:r w:rsidRPr="00655747">
              <w:rPr>
                <w:bCs/>
                <w:sz w:val="22"/>
                <w:szCs w:val="22"/>
                <w:lang w:val="sr-Cyrl-CS"/>
              </w:rPr>
              <w:t>4.</w:t>
            </w:r>
          </w:p>
        </w:tc>
        <w:tc>
          <w:tcPr>
            <w:tcW w:w="6169" w:type="dxa"/>
            <w:vAlign w:val="center"/>
          </w:tcPr>
          <w:p w:rsidR="001E5D4E" w:rsidRPr="00655747" w:rsidRDefault="001E5D4E" w:rsidP="001E5D4E">
            <w:pPr>
              <w:jc w:val="center"/>
              <w:rPr>
                <w:bCs/>
                <w:sz w:val="22"/>
                <w:szCs w:val="22"/>
                <w:lang w:val="sr-Cyrl-CS"/>
              </w:rPr>
            </w:pPr>
            <w:r w:rsidRPr="00655747">
              <w:rPr>
                <w:bCs/>
                <w:sz w:val="22"/>
                <w:szCs w:val="22"/>
                <w:lang w:val="sr-Cyrl-CS"/>
              </w:rPr>
              <w:t>Сарадња са МУП-ом кроз радионице за безбедност у нсаобраћају и спречавање дигиталног насиља</w:t>
            </w:r>
          </w:p>
        </w:tc>
        <w:tc>
          <w:tcPr>
            <w:tcW w:w="3110" w:type="dxa"/>
            <w:tcBorders>
              <w:right w:val="single" w:sz="12" w:space="0" w:color="auto"/>
            </w:tcBorders>
            <w:vAlign w:val="center"/>
          </w:tcPr>
          <w:p w:rsidR="001E5D4E" w:rsidRPr="00655747" w:rsidRDefault="001E5D4E" w:rsidP="001E5D4E">
            <w:pPr>
              <w:jc w:val="center"/>
              <w:rPr>
                <w:bCs/>
                <w:sz w:val="22"/>
                <w:szCs w:val="22"/>
              </w:rPr>
            </w:pPr>
            <w:r w:rsidRPr="00655747">
              <w:rPr>
                <w:bCs/>
                <w:sz w:val="22"/>
                <w:szCs w:val="22"/>
              </w:rPr>
              <w:t>ПУ Петровац на Млави</w:t>
            </w:r>
          </w:p>
        </w:tc>
      </w:tr>
      <w:tr w:rsidR="001E5D4E" w:rsidRPr="00655747" w:rsidTr="00606D68">
        <w:trPr>
          <w:trHeight w:val="225"/>
        </w:trPr>
        <w:tc>
          <w:tcPr>
            <w:tcW w:w="948" w:type="dxa"/>
            <w:tcBorders>
              <w:left w:val="single" w:sz="12" w:space="0" w:color="auto"/>
            </w:tcBorders>
            <w:vAlign w:val="center"/>
          </w:tcPr>
          <w:p w:rsidR="001E5D4E" w:rsidRPr="00655747" w:rsidRDefault="001E5D4E" w:rsidP="001E5D4E">
            <w:pPr>
              <w:jc w:val="center"/>
              <w:rPr>
                <w:bCs/>
                <w:sz w:val="22"/>
                <w:szCs w:val="22"/>
                <w:lang w:val="sr-Cyrl-CS"/>
              </w:rPr>
            </w:pPr>
            <w:r w:rsidRPr="00655747">
              <w:rPr>
                <w:bCs/>
                <w:sz w:val="22"/>
                <w:szCs w:val="22"/>
                <w:lang w:val="sr-Cyrl-CS"/>
              </w:rPr>
              <w:t>5.</w:t>
            </w:r>
          </w:p>
        </w:tc>
        <w:tc>
          <w:tcPr>
            <w:tcW w:w="6169" w:type="dxa"/>
            <w:vAlign w:val="center"/>
          </w:tcPr>
          <w:p w:rsidR="001E5D4E" w:rsidRPr="00655747" w:rsidRDefault="001E5D4E" w:rsidP="001E5D4E">
            <w:pPr>
              <w:jc w:val="center"/>
              <w:rPr>
                <w:bCs/>
                <w:sz w:val="22"/>
                <w:szCs w:val="22"/>
                <w:lang w:val="sr-Cyrl-CS"/>
              </w:rPr>
            </w:pPr>
            <w:r w:rsidRPr="00655747">
              <w:rPr>
                <w:bCs/>
                <w:sz w:val="22"/>
                <w:szCs w:val="22"/>
                <w:lang w:val="sr-Cyrl-CS"/>
              </w:rPr>
              <w:t>Сарадња са Центром за социјални рад</w:t>
            </w:r>
          </w:p>
        </w:tc>
        <w:tc>
          <w:tcPr>
            <w:tcW w:w="3110" w:type="dxa"/>
            <w:tcBorders>
              <w:right w:val="single" w:sz="12" w:space="0" w:color="auto"/>
            </w:tcBorders>
            <w:vAlign w:val="center"/>
          </w:tcPr>
          <w:p w:rsidR="001E5D4E" w:rsidRPr="00655747" w:rsidRDefault="001E5D4E" w:rsidP="001E5D4E">
            <w:pPr>
              <w:jc w:val="center"/>
              <w:rPr>
                <w:bCs/>
                <w:sz w:val="22"/>
                <w:szCs w:val="22"/>
              </w:rPr>
            </w:pPr>
            <w:r w:rsidRPr="00655747">
              <w:rPr>
                <w:bCs/>
                <w:sz w:val="22"/>
                <w:szCs w:val="22"/>
              </w:rPr>
              <w:t>Тим за заштиту од насиља</w:t>
            </w:r>
          </w:p>
        </w:tc>
      </w:tr>
      <w:tr w:rsidR="001E5D4E" w:rsidRPr="00655747" w:rsidTr="00606D68">
        <w:trPr>
          <w:trHeight w:val="225"/>
        </w:trPr>
        <w:tc>
          <w:tcPr>
            <w:tcW w:w="948" w:type="dxa"/>
            <w:tcBorders>
              <w:left w:val="single" w:sz="12" w:space="0" w:color="auto"/>
            </w:tcBorders>
            <w:vAlign w:val="center"/>
          </w:tcPr>
          <w:p w:rsidR="001E5D4E" w:rsidRPr="00655747" w:rsidRDefault="001E5D4E" w:rsidP="001E5D4E">
            <w:pPr>
              <w:jc w:val="center"/>
              <w:rPr>
                <w:bCs/>
                <w:sz w:val="22"/>
                <w:szCs w:val="22"/>
                <w:lang w:val="sr-Cyrl-CS"/>
              </w:rPr>
            </w:pPr>
            <w:r w:rsidRPr="00655747">
              <w:rPr>
                <w:bCs/>
                <w:sz w:val="22"/>
                <w:szCs w:val="22"/>
                <w:lang w:val="sr-Cyrl-CS"/>
              </w:rPr>
              <w:t>6.</w:t>
            </w:r>
          </w:p>
        </w:tc>
        <w:tc>
          <w:tcPr>
            <w:tcW w:w="6169" w:type="dxa"/>
            <w:vAlign w:val="center"/>
          </w:tcPr>
          <w:p w:rsidR="001E5D4E" w:rsidRPr="00655747" w:rsidRDefault="001E5D4E" w:rsidP="001E5D4E">
            <w:pPr>
              <w:jc w:val="center"/>
              <w:rPr>
                <w:bCs/>
                <w:sz w:val="22"/>
                <w:szCs w:val="22"/>
                <w:lang w:val="sr-Cyrl-CS"/>
              </w:rPr>
            </w:pPr>
            <w:r w:rsidRPr="00655747">
              <w:rPr>
                <w:bCs/>
                <w:sz w:val="22"/>
                <w:szCs w:val="22"/>
                <w:lang w:val="sr-Cyrl-CS"/>
              </w:rPr>
              <w:t xml:space="preserve">Сарадња са здравственом службом </w:t>
            </w:r>
          </w:p>
        </w:tc>
        <w:tc>
          <w:tcPr>
            <w:tcW w:w="3110" w:type="dxa"/>
            <w:tcBorders>
              <w:right w:val="single" w:sz="12" w:space="0" w:color="auto"/>
            </w:tcBorders>
            <w:vAlign w:val="center"/>
          </w:tcPr>
          <w:p w:rsidR="001E5D4E" w:rsidRPr="00655747" w:rsidRDefault="001E5D4E" w:rsidP="001E5D4E">
            <w:pPr>
              <w:jc w:val="center"/>
              <w:rPr>
                <w:bCs/>
                <w:sz w:val="22"/>
                <w:szCs w:val="22"/>
              </w:rPr>
            </w:pPr>
            <w:r w:rsidRPr="00655747">
              <w:rPr>
                <w:bCs/>
                <w:sz w:val="22"/>
                <w:szCs w:val="22"/>
              </w:rPr>
              <w:t>Тим за заштиту од насиља</w:t>
            </w:r>
          </w:p>
        </w:tc>
      </w:tr>
      <w:tr w:rsidR="001E5D4E" w:rsidRPr="00655747" w:rsidTr="00606D68">
        <w:trPr>
          <w:trHeight w:val="915"/>
        </w:trPr>
        <w:tc>
          <w:tcPr>
            <w:tcW w:w="948" w:type="dxa"/>
            <w:tcBorders>
              <w:left w:val="single" w:sz="12" w:space="0" w:color="auto"/>
            </w:tcBorders>
            <w:vAlign w:val="center"/>
          </w:tcPr>
          <w:p w:rsidR="001E5D4E" w:rsidRPr="00655747" w:rsidRDefault="001E5D4E" w:rsidP="001E5D4E">
            <w:pPr>
              <w:jc w:val="center"/>
              <w:rPr>
                <w:bCs/>
                <w:sz w:val="22"/>
                <w:szCs w:val="22"/>
                <w:lang w:val="sr-Cyrl-CS"/>
              </w:rPr>
            </w:pPr>
            <w:r w:rsidRPr="00655747">
              <w:rPr>
                <w:bCs/>
                <w:sz w:val="22"/>
                <w:szCs w:val="22"/>
                <w:lang w:val="sr-Cyrl-CS"/>
              </w:rPr>
              <w:t>7.</w:t>
            </w:r>
          </w:p>
        </w:tc>
        <w:tc>
          <w:tcPr>
            <w:tcW w:w="6169" w:type="dxa"/>
            <w:vAlign w:val="center"/>
          </w:tcPr>
          <w:p w:rsidR="001E5D4E" w:rsidRPr="00655747" w:rsidRDefault="001E5D4E" w:rsidP="001E5D4E">
            <w:pPr>
              <w:jc w:val="center"/>
              <w:rPr>
                <w:bCs/>
                <w:sz w:val="22"/>
                <w:szCs w:val="22"/>
                <w:lang w:val="sr-Cyrl-CS"/>
              </w:rPr>
            </w:pPr>
            <w:r w:rsidRPr="00655747">
              <w:rPr>
                <w:bCs/>
                <w:sz w:val="22"/>
                <w:szCs w:val="22"/>
                <w:lang w:val="sr-Cyrl-CS"/>
              </w:rPr>
              <w:t>Истицање позитивног коришћења информатичке технологије</w:t>
            </w:r>
          </w:p>
          <w:p w:rsidR="001E5D4E" w:rsidRPr="00655747" w:rsidRDefault="001E5D4E" w:rsidP="001E5D4E">
            <w:pPr>
              <w:jc w:val="center"/>
              <w:rPr>
                <w:bCs/>
                <w:sz w:val="22"/>
                <w:szCs w:val="22"/>
                <w:lang w:val="sr-Cyrl-CS"/>
              </w:rPr>
            </w:pPr>
            <w:r w:rsidRPr="00655747">
              <w:rPr>
                <w:bCs/>
                <w:sz w:val="22"/>
                <w:szCs w:val="22"/>
                <w:lang w:val="sr-Cyrl-CS"/>
              </w:rPr>
              <w:t>Организовано је предавање „Кликни безбедно“, где су ученици упознати са опасностима коришћења интернета без заштите.</w:t>
            </w:r>
          </w:p>
          <w:p w:rsidR="001E5D4E" w:rsidRPr="00655747" w:rsidRDefault="001E5D4E" w:rsidP="001E5D4E">
            <w:pPr>
              <w:rPr>
                <w:bCs/>
                <w:sz w:val="22"/>
                <w:szCs w:val="22"/>
                <w:lang w:val="sr-Cyrl-CS"/>
              </w:rPr>
            </w:pPr>
          </w:p>
        </w:tc>
        <w:tc>
          <w:tcPr>
            <w:tcW w:w="3110" w:type="dxa"/>
            <w:tcBorders>
              <w:right w:val="single" w:sz="12" w:space="0" w:color="auto"/>
            </w:tcBorders>
            <w:vAlign w:val="center"/>
          </w:tcPr>
          <w:p w:rsidR="001E5D4E" w:rsidRPr="00655747" w:rsidRDefault="001E5D4E" w:rsidP="001E5D4E">
            <w:pPr>
              <w:jc w:val="center"/>
              <w:rPr>
                <w:bCs/>
                <w:sz w:val="22"/>
                <w:szCs w:val="22"/>
              </w:rPr>
            </w:pPr>
            <w:r w:rsidRPr="00655747">
              <w:rPr>
                <w:bCs/>
                <w:sz w:val="22"/>
                <w:szCs w:val="22"/>
              </w:rPr>
              <w:t xml:space="preserve">Предметни наставници, одељењске старешине од </w:t>
            </w:r>
            <w:r w:rsidRPr="00655747">
              <w:rPr>
                <w:bCs/>
                <w:sz w:val="22"/>
                <w:szCs w:val="22"/>
                <w:lang w:val="sr-Latn-RS"/>
              </w:rPr>
              <w:t xml:space="preserve">IV </w:t>
            </w:r>
            <w:r w:rsidRPr="00655747">
              <w:rPr>
                <w:bCs/>
                <w:sz w:val="22"/>
                <w:szCs w:val="22"/>
              </w:rPr>
              <w:t xml:space="preserve">до </w:t>
            </w:r>
            <w:r w:rsidRPr="00655747">
              <w:rPr>
                <w:bCs/>
                <w:sz w:val="22"/>
                <w:szCs w:val="22"/>
                <w:lang w:val="sr-Latn-RS"/>
              </w:rPr>
              <w:t>VIII</w:t>
            </w:r>
            <w:r w:rsidRPr="00655747">
              <w:rPr>
                <w:bCs/>
                <w:sz w:val="22"/>
                <w:szCs w:val="22"/>
              </w:rPr>
              <w:t xml:space="preserve"> разреда</w:t>
            </w:r>
          </w:p>
        </w:tc>
      </w:tr>
      <w:tr w:rsidR="001E5D4E" w:rsidRPr="00655747" w:rsidTr="00606D68">
        <w:trPr>
          <w:trHeight w:val="676"/>
        </w:trPr>
        <w:tc>
          <w:tcPr>
            <w:tcW w:w="948" w:type="dxa"/>
            <w:tcBorders>
              <w:left w:val="single" w:sz="12" w:space="0" w:color="auto"/>
            </w:tcBorders>
            <w:vAlign w:val="center"/>
          </w:tcPr>
          <w:p w:rsidR="001E5D4E" w:rsidRPr="00655747" w:rsidRDefault="001E5D4E" w:rsidP="001E5D4E">
            <w:pPr>
              <w:jc w:val="center"/>
              <w:rPr>
                <w:bCs/>
                <w:sz w:val="22"/>
                <w:szCs w:val="22"/>
                <w:lang w:val="sr-Cyrl-CS"/>
              </w:rPr>
            </w:pPr>
            <w:r w:rsidRPr="00655747">
              <w:rPr>
                <w:bCs/>
                <w:sz w:val="22"/>
                <w:szCs w:val="22"/>
                <w:lang w:val="sr-Cyrl-CS"/>
              </w:rPr>
              <w:t>8.</w:t>
            </w:r>
          </w:p>
        </w:tc>
        <w:tc>
          <w:tcPr>
            <w:tcW w:w="6169" w:type="dxa"/>
            <w:vAlign w:val="center"/>
          </w:tcPr>
          <w:p w:rsidR="001E5D4E" w:rsidRPr="00655747" w:rsidRDefault="001E5D4E" w:rsidP="001E5D4E">
            <w:pPr>
              <w:jc w:val="center"/>
              <w:rPr>
                <w:bCs/>
                <w:sz w:val="22"/>
                <w:szCs w:val="22"/>
                <w:lang w:val="sr-Cyrl-CS"/>
              </w:rPr>
            </w:pPr>
            <w:r w:rsidRPr="00655747">
              <w:rPr>
                <w:bCs/>
                <w:sz w:val="22"/>
                <w:szCs w:val="22"/>
                <w:lang w:val="sr-Cyrl-CS"/>
              </w:rPr>
              <w:t>Праћење физичког развоја и спортског духа код ученика</w:t>
            </w:r>
          </w:p>
        </w:tc>
        <w:tc>
          <w:tcPr>
            <w:tcW w:w="3110" w:type="dxa"/>
            <w:tcBorders>
              <w:right w:val="single" w:sz="12" w:space="0" w:color="auto"/>
            </w:tcBorders>
            <w:vAlign w:val="center"/>
          </w:tcPr>
          <w:p w:rsidR="001E5D4E" w:rsidRPr="00655747" w:rsidRDefault="001E5D4E" w:rsidP="001E5D4E">
            <w:pPr>
              <w:jc w:val="center"/>
              <w:rPr>
                <w:bCs/>
                <w:sz w:val="22"/>
                <w:szCs w:val="22"/>
              </w:rPr>
            </w:pPr>
            <w:r w:rsidRPr="00655747">
              <w:rPr>
                <w:bCs/>
                <w:sz w:val="22"/>
                <w:szCs w:val="22"/>
              </w:rPr>
              <w:t>Одељењске старешине, наставник физичког васпитања</w:t>
            </w:r>
          </w:p>
        </w:tc>
      </w:tr>
      <w:tr w:rsidR="001E5D4E" w:rsidRPr="00655747" w:rsidTr="00606D68">
        <w:trPr>
          <w:trHeight w:val="691"/>
        </w:trPr>
        <w:tc>
          <w:tcPr>
            <w:tcW w:w="948" w:type="dxa"/>
            <w:tcBorders>
              <w:left w:val="single" w:sz="12" w:space="0" w:color="auto"/>
            </w:tcBorders>
            <w:vAlign w:val="center"/>
          </w:tcPr>
          <w:p w:rsidR="001E5D4E" w:rsidRPr="00655747" w:rsidRDefault="001E5D4E" w:rsidP="001E5D4E">
            <w:pPr>
              <w:jc w:val="center"/>
              <w:rPr>
                <w:bCs/>
                <w:sz w:val="22"/>
                <w:szCs w:val="22"/>
                <w:lang w:val="sr-Cyrl-CS"/>
              </w:rPr>
            </w:pPr>
            <w:r w:rsidRPr="00655747">
              <w:rPr>
                <w:bCs/>
                <w:sz w:val="22"/>
                <w:szCs w:val="22"/>
                <w:lang w:val="sr-Cyrl-CS"/>
              </w:rPr>
              <w:t>9.</w:t>
            </w:r>
          </w:p>
        </w:tc>
        <w:tc>
          <w:tcPr>
            <w:tcW w:w="6169" w:type="dxa"/>
            <w:vAlign w:val="center"/>
          </w:tcPr>
          <w:p w:rsidR="001E5D4E" w:rsidRPr="00655747" w:rsidRDefault="001E5D4E" w:rsidP="001E5D4E">
            <w:pPr>
              <w:jc w:val="center"/>
              <w:rPr>
                <w:bCs/>
                <w:sz w:val="22"/>
                <w:szCs w:val="22"/>
                <w:lang w:val="sr-Cyrl-CS"/>
              </w:rPr>
            </w:pPr>
            <w:r w:rsidRPr="00655747">
              <w:rPr>
                <w:bCs/>
                <w:sz w:val="22"/>
                <w:szCs w:val="22"/>
                <w:lang w:val="sr-Cyrl-CS"/>
              </w:rPr>
              <w:t>Јачање свести код ученика о толеранцији, развијање емпатије и солидарности код ученика на часовима одељењске заједнице</w:t>
            </w:r>
          </w:p>
        </w:tc>
        <w:tc>
          <w:tcPr>
            <w:tcW w:w="3110" w:type="dxa"/>
            <w:tcBorders>
              <w:right w:val="single" w:sz="12" w:space="0" w:color="auto"/>
            </w:tcBorders>
            <w:vAlign w:val="center"/>
          </w:tcPr>
          <w:p w:rsidR="001E5D4E" w:rsidRPr="00655747" w:rsidRDefault="001E5D4E" w:rsidP="001E5D4E">
            <w:pPr>
              <w:jc w:val="center"/>
              <w:rPr>
                <w:bCs/>
                <w:sz w:val="22"/>
                <w:szCs w:val="22"/>
              </w:rPr>
            </w:pPr>
            <w:r w:rsidRPr="00655747">
              <w:rPr>
                <w:bCs/>
                <w:sz w:val="22"/>
                <w:szCs w:val="22"/>
              </w:rPr>
              <w:t>Одељењске старешине, педагог</w:t>
            </w:r>
          </w:p>
        </w:tc>
      </w:tr>
      <w:tr w:rsidR="001E5D4E" w:rsidRPr="00655747" w:rsidTr="00606D68">
        <w:trPr>
          <w:trHeight w:val="465"/>
        </w:trPr>
        <w:tc>
          <w:tcPr>
            <w:tcW w:w="948" w:type="dxa"/>
            <w:tcBorders>
              <w:left w:val="single" w:sz="12" w:space="0" w:color="auto"/>
            </w:tcBorders>
            <w:vAlign w:val="center"/>
          </w:tcPr>
          <w:p w:rsidR="001E5D4E" w:rsidRPr="00655747" w:rsidRDefault="001E5D4E" w:rsidP="001E5D4E">
            <w:pPr>
              <w:jc w:val="center"/>
              <w:rPr>
                <w:bCs/>
                <w:sz w:val="22"/>
                <w:szCs w:val="22"/>
                <w:lang w:val="sr-Cyrl-CS"/>
              </w:rPr>
            </w:pPr>
            <w:r w:rsidRPr="00655747">
              <w:rPr>
                <w:bCs/>
                <w:sz w:val="22"/>
                <w:szCs w:val="22"/>
                <w:lang w:val="sr-Cyrl-CS"/>
              </w:rPr>
              <w:t>10.</w:t>
            </w:r>
          </w:p>
        </w:tc>
        <w:tc>
          <w:tcPr>
            <w:tcW w:w="6169" w:type="dxa"/>
            <w:vAlign w:val="center"/>
          </w:tcPr>
          <w:p w:rsidR="001E5D4E" w:rsidRPr="00655747" w:rsidRDefault="001E5D4E" w:rsidP="001E5D4E">
            <w:pPr>
              <w:jc w:val="center"/>
              <w:rPr>
                <w:bCs/>
                <w:sz w:val="22"/>
                <w:szCs w:val="22"/>
              </w:rPr>
            </w:pPr>
            <w:r w:rsidRPr="00655747">
              <w:rPr>
                <w:bCs/>
                <w:sz w:val="22"/>
                <w:szCs w:val="22"/>
                <w:lang w:val="sr-Cyrl-CS"/>
              </w:rPr>
              <w:t>Истицање имена чланова тима</w:t>
            </w:r>
            <w:r w:rsidRPr="00655747">
              <w:rPr>
                <w:bCs/>
                <w:sz w:val="22"/>
                <w:szCs w:val="22"/>
                <w:lang w:val="sr-Latn-RS"/>
              </w:rPr>
              <w:t xml:space="preserve"> за заштиту ученика од насиља и кораке у интервенцијама, на огласној табли за ученике</w:t>
            </w:r>
          </w:p>
        </w:tc>
        <w:tc>
          <w:tcPr>
            <w:tcW w:w="3110" w:type="dxa"/>
            <w:tcBorders>
              <w:right w:val="single" w:sz="12" w:space="0" w:color="auto"/>
            </w:tcBorders>
            <w:vAlign w:val="center"/>
          </w:tcPr>
          <w:p w:rsidR="001E5D4E" w:rsidRPr="00655747" w:rsidRDefault="001E5D4E" w:rsidP="001E5D4E">
            <w:pPr>
              <w:jc w:val="center"/>
              <w:rPr>
                <w:bCs/>
                <w:sz w:val="22"/>
                <w:szCs w:val="22"/>
              </w:rPr>
            </w:pPr>
            <w:r w:rsidRPr="00655747">
              <w:rPr>
                <w:bCs/>
                <w:sz w:val="22"/>
                <w:szCs w:val="22"/>
              </w:rPr>
              <w:t>Тим за заштиту ученика од насиља, директор</w:t>
            </w:r>
          </w:p>
        </w:tc>
      </w:tr>
      <w:tr w:rsidR="001E5D4E" w:rsidRPr="00655747" w:rsidTr="00606D68">
        <w:trPr>
          <w:trHeight w:val="676"/>
        </w:trPr>
        <w:tc>
          <w:tcPr>
            <w:tcW w:w="948" w:type="dxa"/>
            <w:tcBorders>
              <w:left w:val="single" w:sz="12" w:space="0" w:color="auto"/>
            </w:tcBorders>
            <w:vAlign w:val="center"/>
          </w:tcPr>
          <w:p w:rsidR="001E5D4E" w:rsidRPr="00655747" w:rsidRDefault="001E5D4E" w:rsidP="001E5D4E">
            <w:pPr>
              <w:jc w:val="center"/>
              <w:rPr>
                <w:bCs/>
                <w:sz w:val="22"/>
                <w:szCs w:val="22"/>
                <w:lang w:val="sr-Cyrl-CS"/>
              </w:rPr>
            </w:pPr>
            <w:r w:rsidRPr="00655747">
              <w:rPr>
                <w:bCs/>
                <w:sz w:val="22"/>
                <w:szCs w:val="22"/>
                <w:lang w:val="sr-Cyrl-CS"/>
              </w:rPr>
              <w:t>11.</w:t>
            </w:r>
          </w:p>
        </w:tc>
        <w:tc>
          <w:tcPr>
            <w:tcW w:w="6169" w:type="dxa"/>
            <w:vAlign w:val="center"/>
          </w:tcPr>
          <w:p w:rsidR="001E5D4E" w:rsidRPr="00655747" w:rsidRDefault="001E5D4E" w:rsidP="001E5D4E">
            <w:pPr>
              <w:jc w:val="center"/>
              <w:rPr>
                <w:bCs/>
                <w:sz w:val="22"/>
                <w:szCs w:val="22"/>
              </w:rPr>
            </w:pPr>
            <w:r w:rsidRPr="00655747">
              <w:rPr>
                <w:bCs/>
                <w:sz w:val="22"/>
                <w:szCs w:val="22"/>
              </w:rPr>
              <w:t>Анализа правних аката релеванних за школу у вези са насиљем (Статут, правила понашања у установи, Правилник о васпитно - дисциплинским мерама)</w:t>
            </w:r>
          </w:p>
        </w:tc>
        <w:tc>
          <w:tcPr>
            <w:tcW w:w="3110" w:type="dxa"/>
            <w:tcBorders>
              <w:right w:val="single" w:sz="12" w:space="0" w:color="auto"/>
            </w:tcBorders>
            <w:vAlign w:val="center"/>
          </w:tcPr>
          <w:p w:rsidR="001E5D4E" w:rsidRPr="00655747" w:rsidRDefault="001E5D4E" w:rsidP="001E5D4E">
            <w:pPr>
              <w:jc w:val="center"/>
              <w:rPr>
                <w:bCs/>
                <w:sz w:val="22"/>
                <w:szCs w:val="22"/>
              </w:rPr>
            </w:pPr>
            <w:r w:rsidRPr="00655747">
              <w:rPr>
                <w:bCs/>
                <w:sz w:val="22"/>
                <w:szCs w:val="22"/>
              </w:rPr>
              <w:t>Секретар, педагог, директор</w:t>
            </w:r>
          </w:p>
        </w:tc>
      </w:tr>
      <w:tr w:rsidR="001E5D4E" w:rsidRPr="00655747" w:rsidTr="00606D68">
        <w:trPr>
          <w:trHeight w:val="1381"/>
        </w:trPr>
        <w:tc>
          <w:tcPr>
            <w:tcW w:w="948" w:type="dxa"/>
            <w:tcBorders>
              <w:left w:val="single" w:sz="12" w:space="0" w:color="auto"/>
              <w:bottom w:val="single" w:sz="12" w:space="0" w:color="auto"/>
            </w:tcBorders>
            <w:vAlign w:val="center"/>
          </w:tcPr>
          <w:p w:rsidR="001E5D4E" w:rsidRPr="00655747" w:rsidRDefault="001E5D4E" w:rsidP="001E5D4E">
            <w:pPr>
              <w:jc w:val="center"/>
              <w:rPr>
                <w:bCs/>
                <w:sz w:val="22"/>
                <w:szCs w:val="22"/>
                <w:lang w:val="sr-Cyrl-CS"/>
              </w:rPr>
            </w:pPr>
            <w:r w:rsidRPr="00655747">
              <w:rPr>
                <w:bCs/>
                <w:sz w:val="22"/>
                <w:szCs w:val="22"/>
                <w:lang w:val="sr-Cyrl-CS"/>
              </w:rPr>
              <w:t>12.</w:t>
            </w:r>
          </w:p>
        </w:tc>
        <w:tc>
          <w:tcPr>
            <w:tcW w:w="6169" w:type="dxa"/>
            <w:tcBorders>
              <w:bottom w:val="single" w:sz="12" w:space="0" w:color="auto"/>
            </w:tcBorders>
            <w:vAlign w:val="center"/>
          </w:tcPr>
          <w:p w:rsidR="001E5D4E" w:rsidRPr="00655747" w:rsidRDefault="001E5D4E" w:rsidP="001E5D4E">
            <w:pPr>
              <w:jc w:val="center"/>
              <w:rPr>
                <w:bCs/>
                <w:sz w:val="22"/>
                <w:szCs w:val="22"/>
              </w:rPr>
            </w:pPr>
            <w:r w:rsidRPr="00655747">
              <w:rPr>
                <w:bCs/>
                <w:sz w:val="22"/>
                <w:szCs w:val="22"/>
              </w:rPr>
              <w:t>Информисање ученика, Ученичког парламента, Савета родитеља, чланова Школског одбора и свих запослених о изменама и допунама у Програму заштите ученика од насиља, Школском развојнм плану, Статуту, Правилнику о безбедности ученика, правилнику о васпитно-дисциплинским мерама</w:t>
            </w:r>
          </w:p>
        </w:tc>
        <w:tc>
          <w:tcPr>
            <w:tcW w:w="3110" w:type="dxa"/>
            <w:tcBorders>
              <w:bottom w:val="single" w:sz="12" w:space="0" w:color="auto"/>
              <w:right w:val="single" w:sz="12" w:space="0" w:color="auto"/>
            </w:tcBorders>
            <w:vAlign w:val="center"/>
          </w:tcPr>
          <w:p w:rsidR="001E5D4E" w:rsidRPr="00655747" w:rsidRDefault="001E5D4E" w:rsidP="001E5D4E">
            <w:pPr>
              <w:jc w:val="center"/>
              <w:rPr>
                <w:bCs/>
                <w:sz w:val="22"/>
                <w:szCs w:val="22"/>
              </w:rPr>
            </w:pPr>
            <w:r w:rsidRPr="00655747">
              <w:rPr>
                <w:bCs/>
                <w:sz w:val="22"/>
                <w:szCs w:val="22"/>
              </w:rPr>
              <w:t>Тим за заштиту ученика од насиља, педагог, одељењске старешине, координатор Ученичког парламента, секретар, директор</w:t>
            </w:r>
          </w:p>
        </w:tc>
      </w:tr>
    </w:tbl>
    <w:p w:rsidR="001E5D4E" w:rsidRPr="00655747" w:rsidRDefault="001E5D4E" w:rsidP="001E5D4E">
      <w:bookmarkStart w:id="240" w:name="_Toc423805013"/>
      <w:bookmarkStart w:id="241" w:name="_Toc423805242"/>
      <w:bookmarkStart w:id="242" w:name="_Toc423805321"/>
      <w:bookmarkStart w:id="243" w:name="_Toc423805400"/>
      <w:bookmarkStart w:id="244" w:name="_Toc423805593"/>
      <w:bookmarkStart w:id="245" w:name="_Toc424058093"/>
      <w:bookmarkStart w:id="246" w:name="_Toc424061105"/>
    </w:p>
    <w:bookmarkEnd w:id="240"/>
    <w:bookmarkEnd w:id="241"/>
    <w:bookmarkEnd w:id="242"/>
    <w:bookmarkEnd w:id="243"/>
    <w:bookmarkEnd w:id="244"/>
    <w:bookmarkEnd w:id="245"/>
    <w:bookmarkEnd w:id="246"/>
    <w:p w:rsidR="001E5D4E" w:rsidRPr="00655747" w:rsidRDefault="001E5D4E" w:rsidP="001E5D4E">
      <w:pPr>
        <w:rPr>
          <w:color w:val="FF0000"/>
        </w:rPr>
      </w:pPr>
    </w:p>
    <w:p w:rsidR="001E5D4E" w:rsidRPr="00655747" w:rsidRDefault="001E5D4E" w:rsidP="001E5D4E">
      <w:pPr>
        <w:jc w:val="center"/>
        <w:rPr>
          <w:color w:val="FF0000"/>
        </w:rPr>
      </w:pPr>
      <w:r w:rsidRPr="00655747">
        <w:rPr>
          <w:b/>
          <w:bCs/>
          <w:sz w:val="28"/>
          <w:szCs w:val="28"/>
          <w:lang w:val="sr-Latn-RS" w:eastAsia="x-none"/>
        </w:rPr>
        <w:t xml:space="preserve">8.5. </w:t>
      </w:r>
      <w:r w:rsidRPr="00655747">
        <w:rPr>
          <w:b/>
          <w:bCs/>
          <w:sz w:val="28"/>
          <w:szCs w:val="28"/>
          <w:lang w:val="sr-Cyrl-CS" w:eastAsia="x-none"/>
        </w:rPr>
        <w:t>Реализација програма одељењских старешина</w:t>
      </w:r>
    </w:p>
    <w:p w:rsidR="001E5D4E" w:rsidRPr="00655747" w:rsidRDefault="001E5D4E" w:rsidP="001E5D4E">
      <w:pPr>
        <w:rPr>
          <w:color w:val="FF0000"/>
        </w:rPr>
      </w:pPr>
    </w:p>
    <w:p w:rsidR="001E5D4E" w:rsidRPr="00655747" w:rsidRDefault="001E5D4E" w:rsidP="001E5D4E">
      <w:r w:rsidRPr="00655747">
        <w:t>Табеларни приказ часова одељ</w:t>
      </w:r>
      <w:r w:rsidR="00940208" w:rsidRPr="00655747">
        <w:t>ењских старешина у школској 2023</w:t>
      </w:r>
      <w:r w:rsidRPr="00655747">
        <w:t>/20</w:t>
      </w:r>
      <w:r w:rsidR="00940208" w:rsidRPr="00655747">
        <w:t>24</w:t>
      </w:r>
      <w:r w:rsidRPr="00655747">
        <w:t>. години:</w:t>
      </w:r>
    </w:p>
    <w:p w:rsidR="001E5D4E" w:rsidRPr="00655747" w:rsidRDefault="001E5D4E" w:rsidP="001E5D4E">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9"/>
        <w:gridCol w:w="832"/>
        <w:gridCol w:w="837"/>
        <w:gridCol w:w="838"/>
        <w:gridCol w:w="803"/>
        <w:gridCol w:w="812"/>
        <w:gridCol w:w="838"/>
        <w:gridCol w:w="864"/>
        <w:gridCol w:w="984"/>
      </w:tblGrid>
      <w:tr w:rsidR="001E5D4E" w:rsidRPr="00655747" w:rsidTr="00606D68">
        <w:tc>
          <w:tcPr>
            <w:tcW w:w="1432" w:type="dxa"/>
            <w:tcBorders>
              <w:top w:val="single" w:sz="12" w:space="0" w:color="auto"/>
              <w:left w:val="single" w:sz="12" w:space="0" w:color="auto"/>
              <w:bottom w:val="single" w:sz="12" w:space="0" w:color="auto"/>
              <w:right w:val="single" w:sz="12" w:space="0" w:color="auto"/>
            </w:tcBorders>
            <w:shd w:val="clear" w:color="auto" w:fill="F2F2F2"/>
          </w:tcPr>
          <w:p w:rsidR="001E5D4E" w:rsidRPr="00655747" w:rsidRDefault="001E5D4E" w:rsidP="001E5D4E">
            <w:pPr>
              <w:jc w:val="center"/>
              <w:rPr>
                <w:sz w:val="22"/>
                <w:szCs w:val="22"/>
              </w:rPr>
            </w:pPr>
            <w:r w:rsidRPr="00655747">
              <w:rPr>
                <w:sz w:val="22"/>
                <w:szCs w:val="22"/>
              </w:rPr>
              <w:t>Разред</w:t>
            </w:r>
          </w:p>
        </w:tc>
        <w:tc>
          <w:tcPr>
            <w:tcW w:w="937" w:type="dxa"/>
            <w:tcBorders>
              <w:top w:val="single" w:sz="12" w:space="0" w:color="auto"/>
              <w:left w:val="single" w:sz="12" w:space="0" w:color="auto"/>
              <w:bottom w:val="single" w:sz="12" w:space="0" w:color="auto"/>
            </w:tcBorders>
            <w:shd w:val="clear" w:color="auto" w:fill="F2F2F2"/>
          </w:tcPr>
          <w:p w:rsidR="001E5D4E" w:rsidRPr="00655747" w:rsidRDefault="001E5D4E" w:rsidP="001E5D4E">
            <w:pPr>
              <w:jc w:val="center"/>
              <w:rPr>
                <w:sz w:val="22"/>
                <w:szCs w:val="22"/>
                <w:lang w:val="en-GB"/>
              </w:rPr>
            </w:pPr>
            <w:r w:rsidRPr="00655747">
              <w:rPr>
                <w:sz w:val="22"/>
                <w:szCs w:val="22"/>
                <w:lang w:val="en-GB"/>
              </w:rPr>
              <w:t>I</w:t>
            </w:r>
          </w:p>
        </w:tc>
        <w:tc>
          <w:tcPr>
            <w:tcW w:w="940" w:type="dxa"/>
            <w:tcBorders>
              <w:top w:val="single" w:sz="12" w:space="0" w:color="auto"/>
              <w:bottom w:val="single" w:sz="12" w:space="0" w:color="auto"/>
            </w:tcBorders>
            <w:shd w:val="clear" w:color="auto" w:fill="F2F2F2"/>
          </w:tcPr>
          <w:p w:rsidR="001E5D4E" w:rsidRPr="00655747" w:rsidRDefault="001E5D4E" w:rsidP="001E5D4E">
            <w:pPr>
              <w:jc w:val="center"/>
              <w:rPr>
                <w:sz w:val="22"/>
                <w:szCs w:val="22"/>
                <w:lang w:val="en-GB"/>
              </w:rPr>
            </w:pPr>
            <w:r w:rsidRPr="00655747">
              <w:rPr>
                <w:sz w:val="22"/>
                <w:szCs w:val="22"/>
                <w:lang w:val="en-GB"/>
              </w:rPr>
              <w:t>II</w:t>
            </w:r>
          </w:p>
        </w:tc>
        <w:tc>
          <w:tcPr>
            <w:tcW w:w="948" w:type="dxa"/>
            <w:tcBorders>
              <w:top w:val="single" w:sz="12" w:space="0" w:color="auto"/>
              <w:bottom w:val="single" w:sz="12" w:space="0" w:color="auto"/>
            </w:tcBorders>
            <w:shd w:val="clear" w:color="auto" w:fill="F2F2F2"/>
          </w:tcPr>
          <w:p w:rsidR="001E5D4E" w:rsidRPr="00655747" w:rsidRDefault="001E5D4E" w:rsidP="001E5D4E">
            <w:pPr>
              <w:jc w:val="center"/>
              <w:rPr>
                <w:sz w:val="22"/>
                <w:szCs w:val="22"/>
                <w:lang w:val="en-GB"/>
              </w:rPr>
            </w:pPr>
            <w:r w:rsidRPr="00655747">
              <w:rPr>
                <w:sz w:val="22"/>
                <w:szCs w:val="22"/>
                <w:lang w:val="en-GB"/>
              </w:rPr>
              <w:t>III</w:t>
            </w:r>
          </w:p>
        </w:tc>
        <w:tc>
          <w:tcPr>
            <w:tcW w:w="949" w:type="dxa"/>
            <w:tcBorders>
              <w:top w:val="single" w:sz="12" w:space="0" w:color="auto"/>
              <w:bottom w:val="single" w:sz="12" w:space="0" w:color="auto"/>
            </w:tcBorders>
            <w:shd w:val="clear" w:color="auto" w:fill="F2F2F2"/>
          </w:tcPr>
          <w:p w:rsidR="001E5D4E" w:rsidRPr="00655747" w:rsidRDefault="001E5D4E" w:rsidP="001E5D4E">
            <w:pPr>
              <w:jc w:val="center"/>
              <w:rPr>
                <w:sz w:val="22"/>
                <w:szCs w:val="22"/>
                <w:lang w:val="en-GB"/>
              </w:rPr>
            </w:pPr>
            <w:r w:rsidRPr="00655747">
              <w:rPr>
                <w:sz w:val="22"/>
                <w:szCs w:val="22"/>
                <w:lang w:val="en-GB"/>
              </w:rPr>
              <w:t>IV</w:t>
            </w:r>
          </w:p>
        </w:tc>
        <w:tc>
          <w:tcPr>
            <w:tcW w:w="942" w:type="dxa"/>
            <w:tcBorders>
              <w:top w:val="single" w:sz="12" w:space="0" w:color="auto"/>
              <w:bottom w:val="single" w:sz="12" w:space="0" w:color="auto"/>
            </w:tcBorders>
            <w:shd w:val="clear" w:color="auto" w:fill="F2F2F2"/>
          </w:tcPr>
          <w:p w:rsidR="001E5D4E" w:rsidRPr="00655747" w:rsidRDefault="001E5D4E" w:rsidP="001E5D4E">
            <w:pPr>
              <w:jc w:val="center"/>
              <w:rPr>
                <w:sz w:val="22"/>
                <w:szCs w:val="22"/>
                <w:lang w:val="en-GB"/>
              </w:rPr>
            </w:pPr>
            <w:r w:rsidRPr="00655747">
              <w:rPr>
                <w:sz w:val="22"/>
                <w:szCs w:val="22"/>
                <w:lang w:val="en-GB"/>
              </w:rPr>
              <w:t>V</w:t>
            </w:r>
          </w:p>
        </w:tc>
        <w:tc>
          <w:tcPr>
            <w:tcW w:w="950" w:type="dxa"/>
            <w:tcBorders>
              <w:top w:val="single" w:sz="12" w:space="0" w:color="auto"/>
              <w:bottom w:val="single" w:sz="12" w:space="0" w:color="auto"/>
            </w:tcBorders>
            <w:shd w:val="clear" w:color="auto" w:fill="F2F2F2"/>
          </w:tcPr>
          <w:p w:rsidR="001E5D4E" w:rsidRPr="00655747" w:rsidRDefault="001E5D4E" w:rsidP="001E5D4E">
            <w:pPr>
              <w:jc w:val="center"/>
              <w:rPr>
                <w:sz w:val="22"/>
                <w:szCs w:val="22"/>
                <w:lang w:val="en-GB"/>
              </w:rPr>
            </w:pPr>
            <w:r w:rsidRPr="00655747">
              <w:rPr>
                <w:sz w:val="22"/>
                <w:szCs w:val="22"/>
                <w:lang w:val="en-GB"/>
              </w:rPr>
              <w:t>VI</w:t>
            </w:r>
          </w:p>
        </w:tc>
        <w:tc>
          <w:tcPr>
            <w:tcW w:w="958" w:type="dxa"/>
            <w:tcBorders>
              <w:top w:val="single" w:sz="12" w:space="0" w:color="auto"/>
              <w:bottom w:val="single" w:sz="12" w:space="0" w:color="auto"/>
            </w:tcBorders>
            <w:shd w:val="clear" w:color="auto" w:fill="F2F2F2"/>
          </w:tcPr>
          <w:p w:rsidR="001E5D4E" w:rsidRPr="00655747" w:rsidRDefault="001E5D4E" w:rsidP="001E5D4E">
            <w:pPr>
              <w:jc w:val="center"/>
              <w:rPr>
                <w:sz w:val="22"/>
                <w:szCs w:val="22"/>
                <w:lang w:val="en-GB"/>
              </w:rPr>
            </w:pPr>
            <w:r w:rsidRPr="00655747">
              <w:rPr>
                <w:sz w:val="22"/>
                <w:szCs w:val="22"/>
                <w:lang w:val="en-GB"/>
              </w:rPr>
              <w:t>VII</w:t>
            </w:r>
          </w:p>
        </w:tc>
        <w:tc>
          <w:tcPr>
            <w:tcW w:w="966" w:type="dxa"/>
            <w:tcBorders>
              <w:top w:val="single" w:sz="12" w:space="0" w:color="auto"/>
              <w:bottom w:val="single" w:sz="12" w:space="0" w:color="auto"/>
              <w:right w:val="single" w:sz="12" w:space="0" w:color="auto"/>
            </w:tcBorders>
            <w:shd w:val="clear" w:color="auto" w:fill="F2F2F2"/>
          </w:tcPr>
          <w:p w:rsidR="001E5D4E" w:rsidRPr="00655747" w:rsidRDefault="001E5D4E" w:rsidP="001E5D4E">
            <w:pPr>
              <w:jc w:val="center"/>
              <w:rPr>
                <w:sz w:val="22"/>
                <w:szCs w:val="22"/>
                <w:lang w:val="en-GB"/>
              </w:rPr>
            </w:pPr>
            <w:r w:rsidRPr="00655747">
              <w:rPr>
                <w:sz w:val="22"/>
                <w:szCs w:val="22"/>
                <w:lang w:val="en-GB"/>
              </w:rPr>
              <w:t>VIII</w:t>
            </w:r>
          </w:p>
        </w:tc>
        <w:tc>
          <w:tcPr>
            <w:tcW w:w="1003" w:type="dxa"/>
            <w:tcBorders>
              <w:top w:val="single" w:sz="12" w:space="0" w:color="auto"/>
              <w:left w:val="single" w:sz="12" w:space="0" w:color="auto"/>
              <w:bottom w:val="single" w:sz="12" w:space="0" w:color="auto"/>
              <w:right w:val="single" w:sz="12" w:space="0" w:color="auto"/>
            </w:tcBorders>
            <w:shd w:val="clear" w:color="auto" w:fill="F2F2F2"/>
          </w:tcPr>
          <w:p w:rsidR="001E5D4E" w:rsidRPr="00655747" w:rsidRDefault="001E5D4E" w:rsidP="001E5D4E">
            <w:pPr>
              <w:jc w:val="center"/>
              <w:rPr>
                <w:sz w:val="22"/>
                <w:szCs w:val="22"/>
              </w:rPr>
            </w:pPr>
            <w:r w:rsidRPr="00655747">
              <w:rPr>
                <w:sz w:val="22"/>
                <w:szCs w:val="22"/>
              </w:rPr>
              <w:t>Укупно</w:t>
            </w:r>
          </w:p>
        </w:tc>
      </w:tr>
      <w:tr w:rsidR="001E5D4E" w:rsidRPr="00655747" w:rsidTr="00606D68">
        <w:trPr>
          <w:trHeight w:val="375"/>
        </w:trPr>
        <w:tc>
          <w:tcPr>
            <w:tcW w:w="1432" w:type="dxa"/>
            <w:tcBorders>
              <w:top w:val="single" w:sz="12" w:space="0" w:color="auto"/>
              <w:left w:val="single" w:sz="12" w:space="0" w:color="auto"/>
              <w:right w:val="single" w:sz="12" w:space="0" w:color="auto"/>
            </w:tcBorders>
            <w:shd w:val="clear" w:color="auto" w:fill="F2F2F2"/>
            <w:vAlign w:val="center"/>
          </w:tcPr>
          <w:p w:rsidR="001E5D4E" w:rsidRPr="00655747" w:rsidRDefault="001E5D4E" w:rsidP="001E5D4E">
            <w:pPr>
              <w:jc w:val="center"/>
              <w:rPr>
                <w:sz w:val="22"/>
                <w:szCs w:val="22"/>
              </w:rPr>
            </w:pPr>
            <w:r w:rsidRPr="00655747">
              <w:rPr>
                <w:sz w:val="22"/>
                <w:szCs w:val="22"/>
              </w:rPr>
              <w:t>Број одељења</w:t>
            </w:r>
          </w:p>
        </w:tc>
        <w:tc>
          <w:tcPr>
            <w:tcW w:w="937" w:type="dxa"/>
            <w:tcBorders>
              <w:top w:val="single" w:sz="12" w:space="0" w:color="auto"/>
              <w:left w:val="single" w:sz="12" w:space="0" w:color="auto"/>
              <w:bottom w:val="single" w:sz="2" w:space="0" w:color="auto"/>
            </w:tcBorders>
            <w:shd w:val="clear" w:color="auto" w:fill="auto"/>
            <w:vAlign w:val="center"/>
          </w:tcPr>
          <w:p w:rsidR="001E5D4E" w:rsidRPr="00655747" w:rsidRDefault="001E5D4E" w:rsidP="001E5D4E">
            <w:pPr>
              <w:jc w:val="center"/>
            </w:pPr>
            <w:r w:rsidRPr="00655747">
              <w:t>3</w:t>
            </w:r>
          </w:p>
        </w:tc>
        <w:tc>
          <w:tcPr>
            <w:tcW w:w="940" w:type="dxa"/>
            <w:tcBorders>
              <w:top w:val="single" w:sz="12" w:space="0" w:color="auto"/>
              <w:bottom w:val="single" w:sz="2" w:space="0" w:color="auto"/>
            </w:tcBorders>
            <w:shd w:val="clear" w:color="auto" w:fill="auto"/>
            <w:vAlign w:val="center"/>
          </w:tcPr>
          <w:p w:rsidR="001E5D4E" w:rsidRPr="00655747" w:rsidRDefault="001E5D4E" w:rsidP="001E5D4E">
            <w:pPr>
              <w:jc w:val="center"/>
            </w:pPr>
            <w:r w:rsidRPr="00655747">
              <w:t>3</w:t>
            </w:r>
          </w:p>
        </w:tc>
        <w:tc>
          <w:tcPr>
            <w:tcW w:w="948" w:type="dxa"/>
            <w:tcBorders>
              <w:top w:val="single" w:sz="12" w:space="0" w:color="auto"/>
              <w:bottom w:val="single" w:sz="2" w:space="0" w:color="auto"/>
            </w:tcBorders>
            <w:shd w:val="clear" w:color="auto" w:fill="auto"/>
            <w:vAlign w:val="center"/>
          </w:tcPr>
          <w:p w:rsidR="001E5D4E" w:rsidRPr="00655747" w:rsidRDefault="001E5D4E" w:rsidP="001E5D4E">
            <w:pPr>
              <w:jc w:val="center"/>
            </w:pPr>
            <w:r w:rsidRPr="00655747">
              <w:t>2</w:t>
            </w:r>
          </w:p>
        </w:tc>
        <w:tc>
          <w:tcPr>
            <w:tcW w:w="949" w:type="dxa"/>
            <w:tcBorders>
              <w:top w:val="single" w:sz="12" w:space="0" w:color="auto"/>
              <w:bottom w:val="single" w:sz="2" w:space="0" w:color="auto"/>
            </w:tcBorders>
            <w:shd w:val="clear" w:color="auto" w:fill="auto"/>
            <w:vAlign w:val="center"/>
          </w:tcPr>
          <w:p w:rsidR="001E5D4E" w:rsidRPr="00655747" w:rsidRDefault="001E5D4E" w:rsidP="001E5D4E">
            <w:pPr>
              <w:jc w:val="center"/>
            </w:pPr>
            <w:r w:rsidRPr="00655747">
              <w:t>3</w:t>
            </w:r>
          </w:p>
        </w:tc>
        <w:tc>
          <w:tcPr>
            <w:tcW w:w="942" w:type="dxa"/>
            <w:tcBorders>
              <w:top w:val="single" w:sz="12" w:space="0" w:color="auto"/>
            </w:tcBorders>
            <w:shd w:val="clear" w:color="auto" w:fill="auto"/>
            <w:vAlign w:val="center"/>
          </w:tcPr>
          <w:p w:rsidR="001E5D4E" w:rsidRPr="00655747" w:rsidRDefault="001E5D4E" w:rsidP="001E5D4E">
            <w:pPr>
              <w:jc w:val="center"/>
            </w:pPr>
            <w:r w:rsidRPr="00655747">
              <w:t>1</w:t>
            </w:r>
          </w:p>
        </w:tc>
        <w:tc>
          <w:tcPr>
            <w:tcW w:w="950" w:type="dxa"/>
            <w:tcBorders>
              <w:top w:val="single" w:sz="12" w:space="0" w:color="auto"/>
            </w:tcBorders>
            <w:shd w:val="clear" w:color="auto" w:fill="auto"/>
            <w:vAlign w:val="center"/>
          </w:tcPr>
          <w:p w:rsidR="001E5D4E" w:rsidRPr="00655747" w:rsidRDefault="001E5D4E" w:rsidP="001E5D4E">
            <w:pPr>
              <w:jc w:val="center"/>
            </w:pPr>
            <w:r w:rsidRPr="00655747">
              <w:t>1</w:t>
            </w:r>
          </w:p>
        </w:tc>
        <w:tc>
          <w:tcPr>
            <w:tcW w:w="958" w:type="dxa"/>
            <w:tcBorders>
              <w:top w:val="single" w:sz="12" w:space="0" w:color="auto"/>
            </w:tcBorders>
            <w:shd w:val="clear" w:color="auto" w:fill="auto"/>
            <w:vAlign w:val="center"/>
          </w:tcPr>
          <w:p w:rsidR="001E5D4E" w:rsidRPr="00655747" w:rsidRDefault="001E5D4E" w:rsidP="001E5D4E">
            <w:pPr>
              <w:jc w:val="center"/>
            </w:pPr>
            <w:r w:rsidRPr="00655747">
              <w:t>1</w:t>
            </w:r>
          </w:p>
        </w:tc>
        <w:tc>
          <w:tcPr>
            <w:tcW w:w="966" w:type="dxa"/>
            <w:tcBorders>
              <w:top w:val="single" w:sz="12" w:space="0" w:color="auto"/>
              <w:right w:val="single" w:sz="12" w:space="0" w:color="auto"/>
            </w:tcBorders>
            <w:shd w:val="clear" w:color="auto" w:fill="auto"/>
            <w:vAlign w:val="center"/>
          </w:tcPr>
          <w:p w:rsidR="001E5D4E" w:rsidRPr="00655747" w:rsidRDefault="001E5D4E" w:rsidP="001E5D4E">
            <w:pPr>
              <w:jc w:val="center"/>
            </w:pPr>
            <w:r w:rsidRPr="00655747">
              <w:t>1</w:t>
            </w:r>
          </w:p>
        </w:tc>
        <w:tc>
          <w:tcPr>
            <w:tcW w:w="1003" w:type="dxa"/>
            <w:tcBorders>
              <w:top w:val="single" w:sz="12" w:space="0" w:color="auto"/>
              <w:left w:val="single" w:sz="12" w:space="0" w:color="auto"/>
              <w:right w:val="single" w:sz="12" w:space="0" w:color="auto"/>
            </w:tcBorders>
            <w:shd w:val="clear" w:color="auto" w:fill="auto"/>
            <w:vAlign w:val="center"/>
          </w:tcPr>
          <w:p w:rsidR="001E5D4E" w:rsidRPr="00655747" w:rsidRDefault="001E5D4E" w:rsidP="001E5D4E">
            <w:pPr>
              <w:jc w:val="center"/>
            </w:pPr>
          </w:p>
        </w:tc>
      </w:tr>
      <w:tr w:rsidR="001E5D4E" w:rsidRPr="00655747" w:rsidTr="00606D68">
        <w:tc>
          <w:tcPr>
            <w:tcW w:w="1432" w:type="dxa"/>
            <w:tcBorders>
              <w:left w:val="single" w:sz="12" w:space="0" w:color="auto"/>
              <w:right w:val="single" w:sz="12" w:space="0" w:color="auto"/>
            </w:tcBorders>
            <w:shd w:val="clear" w:color="auto" w:fill="F2F2F2"/>
            <w:vAlign w:val="center"/>
          </w:tcPr>
          <w:p w:rsidR="001E5D4E" w:rsidRPr="00655747" w:rsidRDefault="001E5D4E" w:rsidP="001E5D4E">
            <w:pPr>
              <w:jc w:val="center"/>
              <w:rPr>
                <w:sz w:val="22"/>
                <w:szCs w:val="22"/>
              </w:rPr>
            </w:pPr>
            <w:r w:rsidRPr="00655747">
              <w:rPr>
                <w:sz w:val="22"/>
                <w:szCs w:val="22"/>
              </w:rPr>
              <w:t>Број планираних часова</w:t>
            </w:r>
          </w:p>
        </w:tc>
        <w:tc>
          <w:tcPr>
            <w:tcW w:w="937" w:type="dxa"/>
            <w:tcBorders>
              <w:left w:val="single" w:sz="12" w:space="0" w:color="auto"/>
            </w:tcBorders>
            <w:shd w:val="clear" w:color="auto" w:fill="auto"/>
            <w:vAlign w:val="center"/>
          </w:tcPr>
          <w:p w:rsidR="001E5D4E" w:rsidRPr="00655747" w:rsidRDefault="001E5D4E" w:rsidP="001E5D4E">
            <w:pPr>
              <w:jc w:val="center"/>
              <w:rPr>
                <w:sz w:val="22"/>
                <w:szCs w:val="22"/>
              </w:rPr>
            </w:pPr>
            <w:r w:rsidRPr="00655747">
              <w:rPr>
                <w:sz w:val="22"/>
                <w:szCs w:val="22"/>
              </w:rPr>
              <w:t>108</w:t>
            </w:r>
          </w:p>
        </w:tc>
        <w:tc>
          <w:tcPr>
            <w:tcW w:w="940" w:type="dxa"/>
            <w:shd w:val="clear" w:color="auto" w:fill="auto"/>
            <w:vAlign w:val="center"/>
          </w:tcPr>
          <w:p w:rsidR="001E5D4E" w:rsidRPr="00655747" w:rsidRDefault="001E5D4E" w:rsidP="001E5D4E">
            <w:pPr>
              <w:jc w:val="center"/>
              <w:rPr>
                <w:sz w:val="22"/>
                <w:szCs w:val="22"/>
              </w:rPr>
            </w:pPr>
            <w:r w:rsidRPr="00655747">
              <w:rPr>
                <w:sz w:val="22"/>
                <w:szCs w:val="22"/>
              </w:rPr>
              <w:t>108</w:t>
            </w:r>
          </w:p>
        </w:tc>
        <w:tc>
          <w:tcPr>
            <w:tcW w:w="948" w:type="dxa"/>
            <w:shd w:val="clear" w:color="auto" w:fill="auto"/>
          </w:tcPr>
          <w:p w:rsidR="001E5D4E" w:rsidRPr="00655747" w:rsidRDefault="001E5D4E" w:rsidP="001E5D4E">
            <w:pPr>
              <w:jc w:val="center"/>
              <w:rPr>
                <w:sz w:val="22"/>
                <w:szCs w:val="22"/>
              </w:rPr>
            </w:pPr>
          </w:p>
          <w:p w:rsidR="001E5D4E" w:rsidRPr="00655747" w:rsidRDefault="001E5D4E" w:rsidP="001E5D4E">
            <w:pPr>
              <w:jc w:val="center"/>
            </w:pPr>
            <w:r w:rsidRPr="00655747">
              <w:rPr>
                <w:sz w:val="22"/>
                <w:szCs w:val="22"/>
              </w:rPr>
              <w:t>108</w:t>
            </w:r>
          </w:p>
        </w:tc>
        <w:tc>
          <w:tcPr>
            <w:tcW w:w="949" w:type="dxa"/>
            <w:shd w:val="clear" w:color="auto" w:fill="auto"/>
          </w:tcPr>
          <w:p w:rsidR="001E5D4E" w:rsidRPr="00655747" w:rsidRDefault="001E5D4E" w:rsidP="001E5D4E">
            <w:pPr>
              <w:jc w:val="center"/>
              <w:rPr>
                <w:sz w:val="22"/>
                <w:szCs w:val="22"/>
              </w:rPr>
            </w:pPr>
          </w:p>
          <w:p w:rsidR="001E5D4E" w:rsidRPr="00655747" w:rsidRDefault="001E5D4E" w:rsidP="001E5D4E">
            <w:pPr>
              <w:jc w:val="center"/>
            </w:pPr>
            <w:r w:rsidRPr="00655747">
              <w:rPr>
                <w:sz w:val="22"/>
                <w:szCs w:val="22"/>
              </w:rPr>
              <w:t>108</w:t>
            </w:r>
          </w:p>
        </w:tc>
        <w:tc>
          <w:tcPr>
            <w:tcW w:w="942" w:type="dxa"/>
            <w:shd w:val="clear" w:color="auto" w:fill="auto"/>
            <w:vAlign w:val="center"/>
          </w:tcPr>
          <w:p w:rsidR="001E5D4E" w:rsidRPr="00655747" w:rsidRDefault="001E5D4E" w:rsidP="001E5D4E">
            <w:pPr>
              <w:jc w:val="center"/>
              <w:rPr>
                <w:sz w:val="22"/>
                <w:szCs w:val="22"/>
                <w:lang w:val="en-US"/>
              </w:rPr>
            </w:pPr>
            <w:r w:rsidRPr="00655747">
              <w:rPr>
                <w:sz w:val="22"/>
                <w:szCs w:val="22"/>
              </w:rPr>
              <w:t>3</w:t>
            </w:r>
            <w:r w:rsidRPr="00655747">
              <w:rPr>
                <w:sz w:val="22"/>
                <w:szCs w:val="22"/>
                <w:lang w:val="en-US"/>
              </w:rPr>
              <w:t>7</w:t>
            </w:r>
          </w:p>
        </w:tc>
        <w:tc>
          <w:tcPr>
            <w:tcW w:w="950" w:type="dxa"/>
            <w:shd w:val="clear" w:color="auto" w:fill="auto"/>
            <w:vAlign w:val="center"/>
          </w:tcPr>
          <w:p w:rsidR="001E5D4E" w:rsidRPr="00655747" w:rsidRDefault="001E5D4E" w:rsidP="001E5D4E">
            <w:pPr>
              <w:jc w:val="center"/>
              <w:rPr>
                <w:sz w:val="22"/>
                <w:szCs w:val="22"/>
              </w:rPr>
            </w:pPr>
            <w:r w:rsidRPr="00655747">
              <w:rPr>
                <w:sz w:val="22"/>
                <w:szCs w:val="22"/>
              </w:rPr>
              <w:t>36</w:t>
            </w:r>
          </w:p>
        </w:tc>
        <w:tc>
          <w:tcPr>
            <w:tcW w:w="958" w:type="dxa"/>
            <w:shd w:val="clear" w:color="auto" w:fill="auto"/>
            <w:vAlign w:val="center"/>
          </w:tcPr>
          <w:p w:rsidR="001E5D4E" w:rsidRPr="00655747" w:rsidRDefault="001E5D4E" w:rsidP="001E5D4E">
            <w:pPr>
              <w:jc w:val="center"/>
              <w:rPr>
                <w:sz w:val="22"/>
                <w:szCs w:val="22"/>
              </w:rPr>
            </w:pPr>
            <w:r w:rsidRPr="00655747">
              <w:rPr>
                <w:sz w:val="22"/>
                <w:szCs w:val="22"/>
              </w:rPr>
              <w:t>36</w:t>
            </w:r>
          </w:p>
        </w:tc>
        <w:tc>
          <w:tcPr>
            <w:tcW w:w="966" w:type="dxa"/>
            <w:tcBorders>
              <w:right w:val="single" w:sz="12" w:space="0" w:color="auto"/>
            </w:tcBorders>
            <w:shd w:val="clear" w:color="auto" w:fill="auto"/>
            <w:vAlign w:val="center"/>
          </w:tcPr>
          <w:p w:rsidR="001E5D4E" w:rsidRPr="00655747" w:rsidRDefault="001E5D4E" w:rsidP="001E5D4E">
            <w:pPr>
              <w:jc w:val="center"/>
              <w:rPr>
                <w:sz w:val="22"/>
                <w:szCs w:val="22"/>
              </w:rPr>
            </w:pPr>
            <w:r w:rsidRPr="00655747">
              <w:rPr>
                <w:sz w:val="22"/>
                <w:szCs w:val="22"/>
              </w:rPr>
              <w:t>34</w:t>
            </w:r>
          </w:p>
        </w:tc>
        <w:tc>
          <w:tcPr>
            <w:tcW w:w="1003" w:type="dxa"/>
            <w:tcBorders>
              <w:left w:val="single" w:sz="12" w:space="0" w:color="auto"/>
              <w:right w:val="single" w:sz="12" w:space="0" w:color="auto"/>
            </w:tcBorders>
            <w:shd w:val="clear" w:color="auto" w:fill="auto"/>
            <w:vAlign w:val="center"/>
          </w:tcPr>
          <w:p w:rsidR="001E5D4E" w:rsidRPr="00655747" w:rsidRDefault="001E5D4E" w:rsidP="001E5D4E">
            <w:pPr>
              <w:jc w:val="center"/>
            </w:pPr>
          </w:p>
        </w:tc>
      </w:tr>
      <w:tr w:rsidR="001E5D4E" w:rsidRPr="00655747" w:rsidTr="00606D68">
        <w:tc>
          <w:tcPr>
            <w:tcW w:w="1432" w:type="dxa"/>
            <w:tcBorders>
              <w:left w:val="single" w:sz="12" w:space="0" w:color="auto"/>
              <w:bottom w:val="single" w:sz="12" w:space="0" w:color="auto"/>
              <w:right w:val="single" w:sz="12" w:space="0" w:color="auto"/>
            </w:tcBorders>
            <w:shd w:val="clear" w:color="auto" w:fill="F2F2F2"/>
            <w:vAlign w:val="center"/>
          </w:tcPr>
          <w:p w:rsidR="001E5D4E" w:rsidRPr="00655747" w:rsidRDefault="001E5D4E" w:rsidP="001E5D4E">
            <w:pPr>
              <w:jc w:val="center"/>
              <w:rPr>
                <w:sz w:val="22"/>
                <w:szCs w:val="22"/>
              </w:rPr>
            </w:pPr>
            <w:r w:rsidRPr="00655747">
              <w:rPr>
                <w:sz w:val="22"/>
                <w:szCs w:val="22"/>
              </w:rPr>
              <w:t>Број одржаних часова</w:t>
            </w:r>
          </w:p>
        </w:tc>
        <w:tc>
          <w:tcPr>
            <w:tcW w:w="937" w:type="dxa"/>
            <w:tcBorders>
              <w:left w:val="single" w:sz="12" w:space="0" w:color="auto"/>
              <w:bottom w:val="single" w:sz="12" w:space="0" w:color="auto"/>
            </w:tcBorders>
            <w:shd w:val="clear" w:color="auto" w:fill="auto"/>
            <w:vAlign w:val="center"/>
          </w:tcPr>
          <w:p w:rsidR="001E5D4E" w:rsidRPr="00655747" w:rsidRDefault="001E5D4E" w:rsidP="001E5D4E">
            <w:pPr>
              <w:jc w:val="center"/>
              <w:rPr>
                <w:sz w:val="22"/>
                <w:szCs w:val="22"/>
              </w:rPr>
            </w:pPr>
            <w:r w:rsidRPr="00655747">
              <w:rPr>
                <w:sz w:val="22"/>
                <w:szCs w:val="22"/>
              </w:rPr>
              <w:t>108</w:t>
            </w:r>
          </w:p>
        </w:tc>
        <w:tc>
          <w:tcPr>
            <w:tcW w:w="940" w:type="dxa"/>
            <w:tcBorders>
              <w:bottom w:val="single" w:sz="12" w:space="0" w:color="auto"/>
            </w:tcBorders>
            <w:shd w:val="clear" w:color="auto" w:fill="auto"/>
            <w:vAlign w:val="center"/>
          </w:tcPr>
          <w:p w:rsidR="001E5D4E" w:rsidRPr="00655747" w:rsidRDefault="001E5D4E" w:rsidP="001E5D4E">
            <w:pPr>
              <w:jc w:val="center"/>
              <w:rPr>
                <w:sz w:val="22"/>
                <w:szCs w:val="22"/>
              </w:rPr>
            </w:pPr>
            <w:r w:rsidRPr="00655747">
              <w:rPr>
                <w:sz w:val="22"/>
                <w:szCs w:val="22"/>
              </w:rPr>
              <w:t>108</w:t>
            </w:r>
          </w:p>
        </w:tc>
        <w:tc>
          <w:tcPr>
            <w:tcW w:w="948" w:type="dxa"/>
            <w:tcBorders>
              <w:bottom w:val="single" w:sz="12" w:space="0" w:color="auto"/>
            </w:tcBorders>
            <w:shd w:val="clear" w:color="auto" w:fill="auto"/>
          </w:tcPr>
          <w:p w:rsidR="001E5D4E" w:rsidRPr="00655747" w:rsidRDefault="001E5D4E" w:rsidP="001E5D4E">
            <w:pPr>
              <w:jc w:val="center"/>
              <w:rPr>
                <w:sz w:val="22"/>
                <w:szCs w:val="22"/>
                <w:lang w:val="en-US"/>
              </w:rPr>
            </w:pPr>
            <w:r w:rsidRPr="00655747">
              <w:rPr>
                <w:sz w:val="22"/>
                <w:szCs w:val="22"/>
                <w:lang w:val="en-US"/>
              </w:rPr>
              <w:t>107</w:t>
            </w:r>
          </w:p>
          <w:p w:rsidR="001E5D4E" w:rsidRPr="00655747" w:rsidRDefault="001E5D4E" w:rsidP="001E5D4E">
            <w:pPr>
              <w:jc w:val="center"/>
            </w:pPr>
            <w:r w:rsidRPr="00655747">
              <w:rPr>
                <w:sz w:val="22"/>
                <w:szCs w:val="22"/>
              </w:rPr>
              <w:t>75</w:t>
            </w:r>
          </w:p>
        </w:tc>
        <w:tc>
          <w:tcPr>
            <w:tcW w:w="949" w:type="dxa"/>
            <w:tcBorders>
              <w:bottom w:val="single" w:sz="12" w:space="0" w:color="auto"/>
            </w:tcBorders>
            <w:shd w:val="clear" w:color="auto" w:fill="auto"/>
          </w:tcPr>
          <w:p w:rsidR="001E5D4E" w:rsidRPr="00655747" w:rsidRDefault="001E5D4E" w:rsidP="001E5D4E">
            <w:pPr>
              <w:jc w:val="center"/>
              <w:rPr>
                <w:sz w:val="22"/>
                <w:szCs w:val="22"/>
                <w:lang w:val="en-US"/>
              </w:rPr>
            </w:pPr>
            <w:r w:rsidRPr="00655747">
              <w:rPr>
                <w:sz w:val="22"/>
                <w:szCs w:val="22"/>
                <w:lang w:val="en-US"/>
              </w:rPr>
              <w:t>106</w:t>
            </w:r>
          </w:p>
          <w:p w:rsidR="001E5D4E" w:rsidRPr="00655747" w:rsidRDefault="001E5D4E" w:rsidP="001E5D4E">
            <w:pPr>
              <w:jc w:val="center"/>
            </w:pPr>
            <w:r w:rsidRPr="00655747">
              <w:rPr>
                <w:sz w:val="22"/>
                <w:szCs w:val="22"/>
              </w:rPr>
              <w:t>75</w:t>
            </w:r>
          </w:p>
        </w:tc>
        <w:tc>
          <w:tcPr>
            <w:tcW w:w="942" w:type="dxa"/>
            <w:tcBorders>
              <w:bottom w:val="single" w:sz="12" w:space="0" w:color="auto"/>
            </w:tcBorders>
            <w:shd w:val="clear" w:color="auto" w:fill="auto"/>
            <w:vAlign w:val="center"/>
          </w:tcPr>
          <w:p w:rsidR="001E5D4E" w:rsidRPr="00655747" w:rsidRDefault="001E5D4E" w:rsidP="001E5D4E">
            <w:pPr>
              <w:jc w:val="center"/>
              <w:rPr>
                <w:sz w:val="22"/>
                <w:szCs w:val="22"/>
              </w:rPr>
            </w:pPr>
            <w:r w:rsidRPr="00655747">
              <w:rPr>
                <w:sz w:val="22"/>
                <w:szCs w:val="22"/>
              </w:rPr>
              <w:t>37</w:t>
            </w:r>
          </w:p>
        </w:tc>
        <w:tc>
          <w:tcPr>
            <w:tcW w:w="950" w:type="dxa"/>
            <w:tcBorders>
              <w:bottom w:val="single" w:sz="12" w:space="0" w:color="auto"/>
            </w:tcBorders>
            <w:shd w:val="clear" w:color="auto" w:fill="auto"/>
            <w:vAlign w:val="center"/>
          </w:tcPr>
          <w:p w:rsidR="001E5D4E" w:rsidRPr="00655747" w:rsidRDefault="001E5D4E" w:rsidP="001E5D4E">
            <w:pPr>
              <w:jc w:val="center"/>
              <w:rPr>
                <w:sz w:val="22"/>
                <w:szCs w:val="22"/>
              </w:rPr>
            </w:pPr>
            <w:r w:rsidRPr="00655747">
              <w:rPr>
                <w:sz w:val="22"/>
                <w:szCs w:val="22"/>
              </w:rPr>
              <w:t>35</w:t>
            </w:r>
          </w:p>
        </w:tc>
        <w:tc>
          <w:tcPr>
            <w:tcW w:w="958" w:type="dxa"/>
            <w:tcBorders>
              <w:bottom w:val="single" w:sz="12" w:space="0" w:color="auto"/>
            </w:tcBorders>
            <w:shd w:val="clear" w:color="auto" w:fill="auto"/>
            <w:vAlign w:val="center"/>
          </w:tcPr>
          <w:p w:rsidR="001E5D4E" w:rsidRPr="00655747" w:rsidRDefault="001E5D4E" w:rsidP="001E5D4E">
            <w:pPr>
              <w:jc w:val="center"/>
              <w:rPr>
                <w:sz w:val="22"/>
                <w:szCs w:val="22"/>
              </w:rPr>
            </w:pPr>
            <w:r w:rsidRPr="00655747">
              <w:rPr>
                <w:sz w:val="22"/>
                <w:szCs w:val="22"/>
              </w:rPr>
              <w:t>36</w:t>
            </w:r>
          </w:p>
        </w:tc>
        <w:tc>
          <w:tcPr>
            <w:tcW w:w="966" w:type="dxa"/>
            <w:tcBorders>
              <w:bottom w:val="single" w:sz="12" w:space="0" w:color="auto"/>
              <w:right w:val="single" w:sz="12" w:space="0" w:color="auto"/>
            </w:tcBorders>
            <w:shd w:val="clear" w:color="auto" w:fill="auto"/>
            <w:vAlign w:val="center"/>
          </w:tcPr>
          <w:p w:rsidR="001E5D4E" w:rsidRPr="00655747" w:rsidRDefault="001E5D4E" w:rsidP="001E5D4E">
            <w:pPr>
              <w:jc w:val="center"/>
              <w:rPr>
                <w:sz w:val="22"/>
                <w:szCs w:val="22"/>
                <w:lang w:val="en-US"/>
              </w:rPr>
            </w:pPr>
            <w:r w:rsidRPr="00655747">
              <w:rPr>
                <w:sz w:val="22"/>
                <w:szCs w:val="22"/>
              </w:rPr>
              <w:t>3</w:t>
            </w:r>
            <w:r w:rsidRPr="00655747">
              <w:rPr>
                <w:sz w:val="22"/>
                <w:szCs w:val="22"/>
                <w:lang w:val="en-US"/>
              </w:rPr>
              <w:t>2</w:t>
            </w:r>
          </w:p>
        </w:tc>
        <w:tc>
          <w:tcPr>
            <w:tcW w:w="1003" w:type="dxa"/>
            <w:tcBorders>
              <w:left w:val="single" w:sz="12" w:space="0" w:color="auto"/>
              <w:bottom w:val="single" w:sz="12" w:space="0" w:color="auto"/>
              <w:right w:val="single" w:sz="12" w:space="0" w:color="auto"/>
            </w:tcBorders>
            <w:shd w:val="clear" w:color="auto" w:fill="auto"/>
            <w:vAlign w:val="center"/>
          </w:tcPr>
          <w:p w:rsidR="001E5D4E" w:rsidRPr="00655747" w:rsidRDefault="001E5D4E" w:rsidP="001E5D4E">
            <w:pPr>
              <w:jc w:val="center"/>
            </w:pPr>
          </w:p>
        </w:tc>
      </w:tr>
    </w:tbl>
    <w:p w:rsidR="001E5D4E" w:rsidRPr="00655747" w:rsidRDefault="001E5D4E" w:rsidP="001E5D4E"/>
    <w:p w:rsidR="001E5D4E" w:rsidRPr="00655747" w:rsidRDefault="001E5D4E" w:rsidP="001E5D4E">
      <w:pPr>
        <w:spacing w:after="120"/>
        <w:ind w:firstLine="720"/>
      </w:pPr>
      <w:r w:rsidRPr="00655747">
        <w:t>На почетку школске 2023/2024. године одељењске старешине направиле су детаљан план рада за целу школску годину и предали га педагогу школе. У својим програмима рада посебну пажњу посвећивали су следећим областима и активностима:</w:t>
      </w:r>
    </w:p>
    <w:p w:rsidR="001E5D4E" w:rsidRPr="00655747" w:rsidRDefault="001E5D4E" w:rsidP="001E5D4E">
      <w:pPr>
        <w:numPr>
          <w:ilvl w:val="0"/>
          <w:numId w:val="13"/>
        </w:numPr>
        <w:spacing w:after="120" w:line="259" w:lineRule="auto"/>
        <w:jc w:val="left"/>
      </w:pPr>
      <w:r w:rsidRPr="00655747">
        <w:t>Кућни ред школе</w:t>
      </w:r>
    </w:p>
    <w:p w:rsidR="001E5D4E" w:rsidRPr="00655747" w:rsidRDefault="001E5D4E" w:rsidP="001E5D4E">
      <w:pPr>
        <w:numPr>
          <w:ilvl w:val="0"/>
          <w:numId w:val="13"/>
        </w:numPr>
        <w:spacing w:after="120" w:line="259" w:lineRule="auto"/>
        <w:jc w:val="left"/>
        <w:rPr>
          <w:rFonts w:eastAsia="Calibri"/>
        </w:rPr>
      </w:pPr>
      <w:r w:rsidRPr="00655747">
        <w:rPr>
          <w:rFonts w:eastAsia="Calibri"/>
          <w:lang w:val="en-US"/>
        </w:rPr>
        <w:t xml:space="preserve">Проблеми у понашању ученика </w:t>
      </w:r>
    </w:p>
    <w:p w:rsidR="001E5D4E" w:rsidRPr="00655747" w:rsidRDefault="001E5D4E" w:rsidP="001E5D4E">
      <w:pPr>
        <w:numPr>
          <w:ilvl w:val="0"/>
          <w:numId w:val="13"/>
        </w:numPr>
        <w:spacing w:after="120" w:line="259" w:lineRule="auto"/>
        <w:jc w:val="left"/>
        <w:rPr>
          <w:rFonts w:eastAsia="Calibri"/>
        </w:rPr>
      </w:pPr>
      <w:r w:rsidRPr="00655747">
        <w:rPr>
          <w:rFonts w:eastAsia="Calibri"/>
          <w:lang w:val="en-US"/>
        </w:rPr>
        <w:t>Учење</w:t>
      </w:r>
    </w:p>
    <w:p w:rsidR="001E5D4E" w:rsidRPr="00655747" w:rsidRDefault="001E5D4E" w:rsidP="001E5D4E">
      <w:pPr>
        <w:numPr>
          <w:ilvl w:val="0"/>
          <w:numId w:val="13"/>
        </w:numPr>
        <w:spacing w:after="120" w:line="259" w:lineRule="auto"/>
        <w:jc w:val="left"/>
        <w:rPr>
          <w:rFonts w:eastAsia="Calibri"/>
        </w:rPr>
      </w:pPr>
      <w:r w:rsidRPr="00655747">
        <w:rPr>
          <w:rFonts w:eastAsia="Calibri"/>
          <w:lang w:val="en-US"/>
        </w:rPr>
        <w:t>Грађење односа поверења са ученицима</w:t>
      </w:r>
    </w:p>
    <w:p w:rsidR="001E5D4E" w:rsidRPr="00655747" w:rsidRDefault="001E5D4E" w:rsidP="001E5D4E">
      <w:pPr>
        <w:numPr>
          <w:ilvl w:val="0"/>
          <w:numId w:val="13"/>
        </w:numPr>
        <w:spacing w:after="120" w:line="259" w:lineRule="auto"/>
        <w:jc w:val="left"/>
        <w:rPr>
          <w:rFonts w:eastAsia="Calibri"/>
        </w:rPr>
      </w:pPr>
      <w:r w:rsidRPr="00655747">
        <w:rPr>
          <w:rFonts w:eastAsia="Calibri"/>
          <w:lang w:val="en-US"/>
        </w:rPr>
        <w:t>Култура комуникације</w:t>
      </w:r>
    </w:p>
    <w:p w:rsidR="001E5D4E" w:rsidRPr="00655747" w:rsidRDefault="001E5D4E" w:rsidP="001E5D4E">
      <w:pPr>
        <w:numPr>
          <w:ilvl w:val="0"/>
          <w:numId w:val="13"/>
        </w:numPr>
        <w:spacing w:after="120" w:line="259" w:lineRule="auto"/>
        <w:jc w:val="left"/>
        <w:rPr>
          <w:rFonts w:eastAsia="Calibri"/>
        </w:rPr>
      </w:pPr>
      <w:r w:rsidRPr="00655747">
        <w:rPr>
          <w:rFonts w:eastAsia="Calibri"/>
          <w:lang w:val="en-US"/>
        </w:rPr>
        <w:t>Превенција насиља</w:t>
      </w:r>
    </w:p>
    <w:p w:rsidR="001E5D4E" w:rsidRPr="00655747" w:rsidRDefault="001E5D4E" w:rsidP="001E5D4E">
      <w:pPr>
        <w:numPr>
          <w:ilvl w:val="0"/>
          <w:numId w:val="13"/>
        </w:numPr>
        <w:spacing w:after="120" w:line="259" w:lineRule="auto"/>
        <w:jc w:val="left"/>
        <w:rPr>
          <w:rFonts w:eastAsia="Calibri"/>
        </w:rPr>
      </w:pPr>
      <w:r w:rsidRPr="00655747">
        <w:rPr>
          <w:rFonts w:eastAsia="Calibri"/>
          <w:lang w:val="en-US"/>
        </w:rPr>
        <w:t xml:space="preserve">Професионална оријентација </w:t>
      </w:r>
    </w:p>
    <w:p w:rsidR="001E5D4E" w:rsidRPr="00655747" w:rsidRDefault="001E5D4E" w:rsidP="001E5D4E">
      <w:pPr>
        <w:numPr>
          <w:ilvl w:val="0"/>
          <w:numId w:val="13"/>
        </w:numPr>
        <w:spacing w:after="120" w:line="259" w:lineRule="auto"/>
        <w:jc w:val="left"/>
        <w:rPr>
          <w:rFonts w:eastAsia="Calibri"/>
        </w:rPr>
      </w:pPr>
      <w:r w:rsidRPr="00655747">
        <w:rPr>
          <w:rFonts w:eastAsia="Calibri"/>
          <w:lang w:val="en-US"/>
        </w:rPr>
        <w:t>Здравствена и социјална заштита</w:t>
      </w:r>
    </w:p>
    <w:p w:rsidR="001E5D4E" w:rsidRPr="00655747" w:rsidRDefault="001E5D4E" w:rsidP="001E5D4E">
      <w:pPr>
        <w:numPr>
          <w:ilvl w:val="0"/>
          <w:numId w:val="13"/>
        </w:numPr>
        <w:spacing w:after="120" w:line="259" w:lineRule="auto"/>
        <w:jc w:val="left"/>
        <w:rPr>
          <w:rFonts w:eastAsia="Calibri"/>
        </w:rPr>
      </w:pPr>
      <w:r w:rsidRPr="00655747">
        <w:rPr>
          <w:rFonts w:eastAsia="Calibri"/>
          <w:lang w:val="en-US"/>
        </w:rPr>
        <w:t>Клима у одељењу</w:t>
      </w:r>
    </w:p>
    <w:p w:rsidR="001E5D4E" w:rsidRPr="00655747" w:rsidRDefault="001E5D4E" w:rsidP="001E5D4E">
      <w:pPr>
        <w:spacing w:after="120"/>
        <w:ind w:firstLine="720"/>
        <w:rPr>
          <w:color w:val="FF0000"/>
        </w:rPr>
      </w:pPr>
      <w:r w:rsidRPr="00655747">
        <w:t>Конкретна реализација рада одељењских старешина налази се у ЕсДневнику</w:t>
      </w:r>
      <w:bookmarkStart w:id="247" w:name="_Toc423805014"/>
      <w:bookmarkStart w:id="248" w:name="_Toc423805243"/>
      <w:bookmarkStart w:id="249" w:name="_Toc423805322"/>
      <w:bookmarkStart w:id="250" w:name="_Toc423805401"/>
      <w:bookmarkStart w:id="251" w:name="_Toc423805594"/>
      <w:bookmarkStart w:id="252" w:name="_Toc424058094"/>
      <w:bookmarkStart w:id="253" w:name="_Toc424061106"/>
      <w:bookmarkStart w:id="254" w:name="_Toc430108095"/>
    </w:p>
    <w:bookmarkEnd w:id="247"/>
    <w:bookmarkEnd w:id="248"/>
    <w:bookmarkEnd w:id="249"/>
    <w:bookmarkEnd w:id="250"/>
    <w:bookmarkEnd w:id="251"/>
    <w:bookmarkEnd w:id="252"/>
    <w:bookmarkEnd w:id="253"/>
    <w:bookmarkEnd w:id="254"/>
    <w:p w:rsidR="001E5D4E" w:rsidRPr="00655747" w:rsidRDefault="001E5D4E" w:rsidP="001E5D4E">
      <w:pPr>
        <w:jc w:val="center"/>
        <w:rPr>
          <w:b/>
        </w:rPr>
      </w:pPr>
    </w:p>
    <w:p w:rsidR="00823DF5" w:rsidRPr="00655747" w:rsidRDefault="00823DF5" w:rsidP="001E5D4E">
      <w:pPr>
        <w:jc w:val="center"/>
        <w:rPr>
          <w:b/>
          <w:sz w:val="28"/>
          <w:szCs w:val="28"/>
          <w:lang w:val="sr-Latn-RS"/>
        </w:rPr>
      </w:pPr>
    </w:p>
    <w:p w:rsidR="001E5D4E" w:rsidRPr="00655747" w:rsidRDefault="001E5D4E" w:rsidP="001E5D4E">
      <w:pPr>
        <w:jc w:val="center"/>
        <w:rPr>
          <w:b/>
          <w:sz w:val="28"/>
          <w:szCs w:val="28"/>
          <w:lang w:val="sr-Cyrl-CS"/>
        </w:rPr>
      </w:pPr>
      <w:r w:rsidRPr="00655747">
        <w:rPr>
          <w:b/>
          <w:sz w:val="28"/>
          <w:szCs w:val="28"/>
          <w:lang w:val="sr-Latn-RS"/>
        </w:rPr>
        <w:t xml:space="preserve">9. </w:t>
      </w:r>
      <w:r w:rsidRPr="00655747">
        <w:rPr>
          <w:b/>
          <w:sz w:val="28"/>
          <w:szCs w:val="28"/>
          <w:lang w:val="sr-Cyrl-CS"/>
        </w:rPr>
        <w:t>РЕАЛИЗАЦИЈА ОСТАЛИХ ПЛАНОВА И ПРОГРАМА</w:t>
      </w:r>
    </w:p>
    <w:p w:rsidR="001E5D4E" w:rsidRPr="00655747" w:rsidRDefault="001E5D4E" w:rsidP="001E5D4E">
      <w:pPr>
        <w:jc w:val="center"/>
        <w:rPr>
          <w:b/>
          <w:sz w:val="28"/>
          <w:szCs w:val="28"/>
          <w:lang w:val="sr-Cyrl-CS"/>
        </w:rPr>
      </w:pPr>
    </w:p>
    <w:p w:rsidR="001E5D4E" w:rsidRPr="00655747" w:rsidRDefault="001E5D4E" w:rsidP="001E5D4E">
      <w:pPr>
        <w:jc w:val="center"/>
        <w:rPr>
          <w:b/>
        </w:rPr>
      </w:pPr>
      <w:r w:rsidRPr="00655747">
        <w:rPr>
          <w:b/>
          <w:bCs/>
          <w:sz w:val="28"/>
          <w:szCs w:val="28"/>
          <w:lang w:val="sr-Latn-RS" w:eastAsia="x-none"/>
        </w:rPr>
        <w:t xml:space="preserve">9.1. </w:t>
      </w:r>
      <w:r w:rsidRPr="00655747">
        <w:rPr>
          <w:b/>
          <w:bCs/>
          <w:sz w:val="28"/>
          <w:szCs w:val="28"/>
          <w:lang w:val="sr-Cyrl-CS" w:eastAsia="x-none"/>
        </w:rPr>
        <w:t>Програм унапређивања васпитно-образовног рада</w:t>
      </w:r>
    </w:p>
    <w:p w:rsidR="001E5D4E" w:rsidRPr="00655747" w:rsidRDefault="001E5D4E" w:rsidP="001E5D4E">
      <w:pPr>
        <w:jc w:val="center"/>
        <w:rPr>
          <w:b/>
        </w:rPr>
      </w:pPr>
    </w:p>
    <w:p w:rsidR="001E5D4E" w:rsidRPr="00655747" w:rsidRDefault="001E5D4E" w:rsidP="001E5D4E">
      <w:pPr>
        <w:jc w:val="left"/>
      </w:pPr>
      <w:r w:rsidRPr="00655747">
        <w:t>Програм унапређења образовно-васпитног рада у школи обухватао је:</w:t>
      </w:r>
    </w:p>
    <w:p w:rsidR="001E5D4E" w:rsidRPr="00655747" w:rsidRDefault="001E5D4E" w:rsidP="001E5D4E">
      <w:pPr>
        <w:numPr>
          <w:ilvl w:val="0"/>
          <w:numId w:val="12"/>
        </w:numPr>
        <w:spacing w:after="160" w:line="259" w:lineRule="auto"/>
        <w:jc w:val="left"/>
      </w:pPr>
      <w:r w:rsidRPr="00655747">
        <w:t>Примену измена и допуна наставног плана и програма и детаљну разраду дидактичко-методичког упутства за реализацију плана и програма</w:t>
      </w:r>
    </w:p>
    <w:p w:rsidR="001E5D4E" w:rsidRPr="00655747" w:rsidRDefault="001E5D4E" w:rsidP="001E5D4E">
      <w:pPr>
        <w:numPr>
          <w:ilvl w:val="0"/>
          <w:numId w:val="12"/>
        </w:numPr>
        <w:spacing w:after="160" w:line="259" w:lineRule="auto"/>
        <w:jc w:val="left"/>
      </w:pPr>
      <w:r w:rsidRPr="00655747">
        <w:t>Обавезу наставника за израду једноставнијих наставних средстава и њихово коришћење</w:t>
      </w:r>
    </w:p>
    <w:p w:rsidR="001E5D4E" w:rsidRPr="00655747" w:rsidRDefault="001E5D4E" w:rsidP="001E5D4E">
      <w:pPr>
        <w:numPr>
          <w:ilvl w:val="0"/>
          <w:numId w:val="12"/>
        </w:numPr>
        <w:spacing w:after="160" w:line="259" w:lineRule="auto"/>
        <w:jc w:val="left"/>
      </w:pPr>
      <w:r w:rsidRPr="00655747">
        <w:t>Обогаћивање школске библиотеке стручном литературом и информисање наставника о новим приручницима</w:t>
      </w:r>
    </w:p>
    <w:p w:rsidR="001E5D4E" w:rsidRPr="00655747" w:rsidRDefault="001E5D4E" w:rsidP="001E5D4E">
      <w:pPr>
        <w:numPr>
          <w:ilvl w:val="0"/>
          <w:numId w:val="12"/>
        </w:numPr>
        <w:spacing w:after="160" w:line="259" w:lineRule="auto"/>
        <w:jc w:val="left"/>
      </w:pPr>
      <w:r w:rsidRPr="00655747">
        <w:t>Коришћење ИКТ-а у настави</w:t>
      </w:r>
    </w:p>
    <w:p w:rsidR="001E5D4E" w:rsidRPr="00655747" w:rsidRDefault="001E5D4E" w:rsidP="001E5D4E">
      <w:pPr>
        <w:numPr>
          <w:ilvl w:val="0"/>
          <w:numId w:val="12"/>
        </w:numPr>
        <w:spacing w:after="160" w:line="259" w:lineRule="auto"/>
        <w:jc w:val="left"/>
      </w:pPr>
      <w:r w:rsidRPr="00655747">
        <w:t>Самовредновање рада школе у области настава и учење и етос.</w:t>
      </w:r>
    </w:p>
    <w:p w:rsidR="001E5D4E" w:rsidRPr="00655747" w:rsidRDefault="001E5D4E" w:rsidP="001E5D4E">
      <w:pPr>
        <w:keepNext/>
        <w:jc w:val="center"/>
        <w:outlineLvl w:val="1"/>
        <w:rPr>
          <w:b/>
          <w:bCs/>
          <w:color w:val="FF0000"/>
          <w:sz w:val="28"/>
          <w:szCs w:val="28"/>
          <w:lang w:eastAsia="x-none"/>
        </w:rPr>
      </w:pPr>
      <w:bookmarkStart w:id="255" w:name="_Toc423805017"/>
      <w:bookmarkStart w:id="256" w:name="_Toc423805246"/>
      <w:bookmarkStart w:id="257" w:name="_Toc423805325"/>
      <w:bookmarkStart w:id="258" w:name="_Toc423805404"/>
      <w:bookmarkStart w:id="259" w:name="_Toc423805597"/>
      <w:bookmarkStart w:id="260" w:name="_Toc424058097"/>
      <w:bookmarkStart w:id="261" w:name="_Toc424061109"/>
      <w:bookmarkStart w:id="262" w:name="_Toc430108097"/>
    </w:p>
    <w:bookmarkEnd w:id="255"/>
    <w:bookmarkEnd w:id="256"/>
    <w:bookmarkEnd w:id="257"/>
    <w:bookmarkEnd w:id="258"/>
    <w:bookmarkEnd w:id="259"/>
    <w:bookmarkEnd w:id="260"/>
    <w:bookmarkEnd w:id="261"/>
    <w:bookmarkEnd w:id="262"/>
    <w:p w:rsidR="001E5D4E" w:rsidRPr="00655747" w:rsidRDefault="001E5D4E" w:rsidP="001E5D4E">
      <w:pPr>
        <w:jc w:val="center"/>
        <w:rPr>
          <w:b/>
        </w:rPr>
      </w:pPr>
      <w:r w:rsidRPr="00655747">
        <w:rPr>
          <w:b/>
          <w:bCs/>
          <w:sz w:val="28"/>
          <w:szCs w:val="28"/>
          <w:lang w:val="sr-Latn-RS" w:eastAsia="x-none"/>
        </w:rPr>
        <w:t xml:space="preserve">9.2. </w:t>
      </w:r>
      <w:r w:rsidRPr="00655747">
        <w:rPr>
          <w:b/>
          <w:bCs/>
          <w:sz w:val="28"/>
          <w:szCs w:val="28"/>
          <w:lang w:val="sr-Cyrl-CS" w:eastAsia="x-none"/>
        </w:rPr>
        <w:t>Сарадња са друштвеном средином</w:t>
      </w:r>
    </w:p>
    <w:p w:rsidR="001E5D4E" w:rsidRPr="00655747" w:rsidRDefault="001E5D4E" w:rsidP="001E5D4E">
      <w:pPr>
        <w:rPr>
          <w:b/>
        </w:rPr>
      </w:pPr>
    </w:p>
    <w:tbl>
      <w:tblPr>
        <w:tblW w:w="900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5092"/>
        <w:gridCol w:w="3908"/>
      </w:tblGrid>
      <w:tr w:rsidR="001E5D4E" w:rsidRPr="00655747" w:rsidTr="00606D68">
        <w:trPr>
          <w:trHeight w:val="234"/>
          <w:jc w:val="center"/>
        </w:trPr>
        <w:tc>
          <w:tcPr>
            <w:tcW w:w="5092" w:type="dxa"/>
            <w:vMerge w:val="restart"/>
            <w:shd w:val="clear" w:color="auto" w:fill="F2F2F2"/>
            <w:vAlign w:val="center"/>
          </w:tcPr>
          <w:p w:rsidR="001E5D4E" w:rsidRPr="00655747" w:rsidRDefault="001E5D4E" w:rsidP="001E5D4E">
            <w:pPr>
              <w:tabs>
                <w:tab w:val="left" w:pos="1358"/>
              </w:tabs>
              <w:jc w:val="center"/>
              <w:rPr>
                <w:sz w:val="20"/>
                <w:szCs w:val="20"/>
              </w:rPr>
            </w:pPr>
            <w:r w:rsidRPr="00655747">
              <w:rPr>
                <w:sz w:val="20"/>
                <w:szCs w:val="20"/>
                <w:lang w:val="sr-Latn-RS"/>
              </w:rPr>
              <w:t>A</w:t>
            </w:r>
            <w:r w:rsidRPr="00655747">
              <w:rPr>
                <w:sz w:val="20"/>
                <w:szCs w:val="20"/>
              </w:rPr>
              <w:t>ктивности</w:t>
            </w:r>
          </w:p>
        </w:tc>
        <w:tc>
          <w:tcPr>
            <w:tcW w:w="3908" w:type="dxa"/>
            <w:vMerge w:val="restart"/>
            <w:tcBorders>
              <w:left w:val="single" w:sz="2" w:space="0" w:color="auto"/>
            </w:tcBorders>
            <w:shd w:val="clear" w:color="auto" w:fill="F2F2F2"/>
            <w:vAlign w:val="center"/>
          </w:tcPr>
          <w:p w:rsidR="001E5D4E" w:rsidRPr="00655747" w:rsidRDefault="001E5D4E" w:rsidP="001E5D4E">
            <w:pPr>
              <w:tabs>
                <w:tab w:val="left" w:pos="1358"/>
              </w:tabs>
              <w:jc w:val="center"/>
              <w:rPr>
                <w:sz w:val="20"/>
                <w:szCs w:val="20"/>
              </w:rPr>
            </w:pPr>
            <w:r w:rsidRPr="00655747">
              <w:rPr>
                <w:sz w:val="20"/>
                <w:szCs w:val="20"/>
              </w:rPr>
              <w:t>Реализатори и учесници</w:t>
            </w:r>
          </w:p>
        </w:tc>
      </w:tr>
      <w:tr w:rsidR="001E5D4E" w:rsidRPr="00655747" w:rsidTr="00606D68">
        <w:trPr>
          <w:trHeight w:val="234"/>
          <w:jc w:val="center"/>
        </w:trPr>
        <w:tc>
          <w:tcPr>
            <w:tcW w:w="5092" w:type="dxa"/>
            <w:vMerge/>
            <w:tcBorders>
              <w:bottom w:val="single" w:sz="12" w:space="0" w:color="auto"/>
            </w:tcBorders>
            <w:shd w:val="clear" w:color="auto" w:fill="auto"/>
            <w:vAlign w:val="center"/>
          </w:tcPr>
          <w:p w:rsidR="001E5D4E" w:rsidRPr="00655747" w:rsidRDefault="001E5D4E" w:rsidP="001E5D4E">
            <w:pPr>
              <w:tabs>
                <w:tab w:val="left" w:pos="1358"/>
              </w:tabs>
              <w:jc w:val="center"/>
              <w:rPr>
                <w:sz w:val="20"/>
                <w:szCs w:val="20"/>
              </w:rPr>
            </w:pPr>
          </w:p>
        </w:tc>
        <w:tc>
          <w:tcPr>
            <w:tcW w:w="3908" w:type="dxa"/>
            <w:vMerge/>
            <w:tcBorders>
              <w:left w:val="single" w:sz="2" w:space="0" w:color="auto"/>
              <w:bottom w:val="single" w:sz="12" w:space="0" w:color="auto"/>
            </w:tcBorders>
            <w:shd w:val="clear" w:color="auto" w:fill="auto"/>
            <w:vAlign w:val="center"/>
          </w:tcPr>
          <w:p w:rsidR="001E5D4E" w:rsidRPr="00655747" w:rsidRDefault="001E5D4E" w:rsidP="001E5D4E">
            <w:pPr>
              <w:tabs>
                <w:tab w:val="left" w:pos="1358"/>
              </w:tabs>
              <w:jc w:val="center"/>
              <w:rPr>
                <w:sz w:val="20"/>
                <w:szCs w:val="20"/>
              </w:rPr>
            </w:pPr>
          </w:p>
        </w:tc>
      </w:tr>
      <w:tr w:rsidR="001E5D4E" w:rsidRPr="00655747" w:rsidTr="00606D68">
        <w:trPr>
          <w:trHeight w:val="149"/>
          <w:jc w:val="center"/>
        </w:trPr>
        <w:tc>
          <w:tcPr>
            <w:tcW w:w="5092" w:type="dxa"/>
            <w:tcBorders>
              <w:top w:val="single" w:sz="12" w:space="0" w:color="auto"/>
            </w:tcBorders>
            <w:shd w:val="clear" w:color="auto" w:fill="auto"/>
            <w:vAlign w:val="center"/>
          </w:tcPr>
          <w:p w:rsidR="001E5D4E" w:rsidRPr="00655747" w:rsidRDefault="001E5D4E" w:rsidP="001E5D4E">
            <w:pPr>
              <w:tabs>
                <w:tab w:val="left" w:pos="1358"/>
              </w:tabs>
              <w:jc w:val="center"/>
              <w:rPr>
                <w:sz w:val="22"/>
                <w:szCs w:val="22"/>
              </w:rPr>
            </w:pPr>
            <w:r w:rsidRPr="00655747">
              <w:rPr>
                <w:sz w:val="22"/>
                <w:szCs w:val="22"/>
              </w:rPr>
              <w:t xml:space="preserve">Родитељски састанак са родитељима ученика </w:t>
            </w:r>
            <w:r w:rsidRPr="00655747">
              <w:rPr>
                <w:sz w:val="22"/>
                <w:szCs w:val="22"/>
                <w:lang w:val="sr-Latn-RS"/>
              </w:rPr>
              <w:t>I</w:t>
            </w:r>
            <w:r w:rsidRPr="00655747">
              <w:rPr>
                <w:sz w:val="22"/>
                <w:szCs w:val="22"/>
              </w:rPr>
              <w:t xml:space="preserve"> разреда ради упознавања родитеља са школом и начином рада, информисања о уџбеницима, изборним предметима, дану отворених врата и друго</w:t>
            </w:r>
          </w:p>
        </w:tc>
        <w:tc>
          <w:tcPr>
            <w:tcW w:w="3908" w:type="dxa"/>
            <w:tcBorders>
              <w:top w:val="single" w:sz="12" w:space="0" w:color="auto"/>
            </w:tcBorders>
            <w:shd w:val="clear" w:color="auto" w:fill="auto"/>
            <w:vAlign w:val="center"/>
          </w:tcPr>
          <w:p w:rsidR="001E5D4E" w:rsidRPr="00655747" w:rsidRDefault="001E5D4E" w:rsidP="001E5D4E">
            <w:pPr>
              <w:tabs>
                <w:tab w:val="left" w:pos="1358"/>
              </w:tabs>
              <w:jc w:val="center"/>
              <w:rPr>
                <w:sz w:val="22"/>
                <w:szCs w:val="22"/>
              </w:rPr>
            </w:pPr>
            <w:r w:rsidRPr="00655747">
              <w:rPr>
                <w:sz w:val="22"/>
                <w:szCs w:val="22"/>
              </w:rPr>
              <w:t xml:space="preserve">Родитељи ученика првог разреда и одељењске старешине </w:t>
            </w:r>
          </w:p>
        </w:tc>
      </w:tr>
      <w:tr w:rsidR="001E5D4E" w:rsidRPr="00655747" w:rsidTr="00606D68">
        <w:trPr>
          <w:trHeight w:val="170"/>
          <w:jc w:val="center"/>
        </w:trPr>
        <w:tc>
          <w:tcPr>
            <w:tcW w:w="5092" w:type="dxa"/>
            <w:tcBorders>
              <w:bottom w:val="single" w:sz="2" w:space="0" w:color="auto"/>
            </w:tcBorders>
            <w:shd w:val="clear" w:color="auto" w:fill="auto"/>
            <w:vAlign w:val="center"/>
          </w:tcPr>
          <w:p w:rsidR="001E5D4E" w:rsidRPr="00655747" w:rsidRDefault="001E5D4E" w:rsidP="001E5D4E">
            <w:pPr>
              <w:tabs>
                <w:tab w:val="left" w:pos="1358"/>
              </w:tabs>
              <w:jc w:val="center"/>
              <w:rPr>
                <w:sz w:val="22"/>
                <w:szCs w:val="22"/>
              </w:rPr>
            </w:pPr>
            <w:r w:rsidRPr="00655747">
              <w:rPr>
                <w:sz w:val="22"/>
                <w:szCs w:val="22"/>
              </w:rPr>
              <w:t xml:space="preserve">Родитељски састанци за родитеље ученика од </w:t>
            </w:r>
            <w:r w:rsidRPr="00655747">
              <w:rPr>
                <w:sz w:val="22"/>
                <w:szCs w:val="22"/>
                <w:lang w:val="sr-Latn-RS"/>
              </w:rPr>
              <w:t>I</w:t>
            </w:r>
            <w:r w:rsidRPr="00655747">
              <w:rPr>
                <w:sz w:val="22"/>
                <w:szCs w:val="22"/>
              </w:rPr>
              <w:t xml:space="preserve"> до</w:t>
            </w:r>
            <w:r w:rsidRPr="00655747">
              <w:rPr>
                <w:sz w:val="22"/>
                <w:szCs w:val="22"/>
                <w:lang w:val="sr-Latn-RS"/>
              </w:rPr>
              <w:t xml:space="preserve"> VIII</w:t>
            </w:r>
            <w:r w:rsidRPr="00655747">
              <w:rPr>
                <w:sz w:val="22"/>
                <w:szCs w:val="22"/>
              </w:rPr>
              <w:t xml:space="preserve"> разреда у вези са текућим темама</w:t>
            </w:r>
          </w:p>
        </w:tc>
        <w:tc>
          <w:tcPr>
            <w:tcW w:w="3908" w:type="dxa"/>
            <w:tcBorders>
              <w:bottom w:val="single" w:sz="2" w:space="0" w:color="auto"/>
            </w:tcBorders>
            <w:shd w:val="clear" w:color="auto" w:fill="auto"/>
            <w:vAlign w:val="center"/>
          </w:tcPr>
          <w:p w:rsidR="001E5D4E" w:rsidRPr="00655747" w:rsidRDefault="001E5D4E" w:rsidP="001E5D4E">
            <w:pPr>
              <w:tabs>
                <w:tab w:val="left" w:pos="1358"/>
              </w:tabs>
              <w:jc w:val="center"/>
              <w:rPr>
                <w:sz w:val="22"/>
                <w:szCs w:val="22"/>
              </w:rPr>
            </w:pPr>
            <w:r w:rsidRPr="00655747">
              <w:rPr>
                <w:sz w:val="22"/>
                <w:szCs w:val="22"/>
              </w:rPr>
              <w:t>Родитељи ученика и одељењске старешине</w:t>
            </w:r>
          </w:p>
        </w:tc>
      </w:tr>
      <w:tr w:rsidR="001E5D4E" w:rsidRPr="00655747" w:rsidTr="00606D68">
        <w:trPr>
          <w:trHeight w:val="253"/>
          <w:jc w:val="center"/>
        </w:trPr>
        <w:tc>
          <w:tcPr>
            <w:tcW w:w="5092" w:type="dxa"/>
            <w:vMerge w:val="restart"/>
            <w:tcBorders>
              <w:top w:val="single" w:sz="2" w:space="0" w:color="auto"/>
            </w:tcBorders>
            <w:shd w:val="clear" w:color="auto" w:fill="auto"/>
            <w:vAlign w:val="center"/>
          </w:tcPr>
          <w:p w:rsidR="001E5D4E" w:rsidRPr="00655747" w:rsidRDefault="001E5D4E" w:rsidP="001E5D4E">
            <w:pPr>
              <w:tabs>
                <w:tab w:val="left" w:pos="1358"/>
              </w:tabs>
              <w:jc w:val="center"/>
              <w:rPr>
                <w:sz w:val="22"/>
                <w:szCs w:val="22"/>
              </w:rPr>
            </w:pPr>
            <w:r w:rsidRPr="00655747">
              <w:rPr>
                <w:sz w:val="22"/>
                <w:szCs w:val="22"/>
              </w:rPr>
              <w:t>Свечаности (приредбе) поводом поласка првака и предшколаца у школу, Св. Саве,</w:t>
            </w:r>
            <w:r w:rsidRPr="00655747">
              <w:rPr>
                <w:sz w:val="22"/>
                <w:szCs w:val="22"/>
                <w:lang w:val="en-US"/>
              </w:rPr>
              <w:t xml:space="preserve"> </w:t>
            </w:r>
            <w:r w:rsidRPr="00655747">
              <w:rPr>
                <w:sz w:val="22"/>
                <w:szCs w:val="22"/>
              </w:rPr>
              <w:t xml:space="preserve">Дана школе и завршетка школске године </w:t>
            </w:r>
          </w:p>
        </w:tc>
        <w:tc>
          <w:tcPr>
            <w:tcW w:w="3908" w:type="dxa"/>
            <w:vMerge w:val="restart"/>
            <w:tcBorders>
              <w:top w:val="single" w:sz="2" w:space="0" w:color="auto"/>
            </w:tcBorders>
            <w:shd w:val="clear" w:color="auto" w:fill="auto"/>
            <w:vAlign w:val="center"/>
          </w:tcPr>
          <w:p w:rsidR="001E5D4E" w:rsidRPr="00655747" w:rsidRDefault="001E5D4E" w:rsidP="001E5D4E">
            <w:pPr>
              <w:tabs>
                <w:tab w:val="left" w:pos="1358"/>
              </w:tabs>
              <w:jc w:val="center"/>
              <w:rPr>
                <w:sz w:val="22"/>
                <w:szCs w:val="22"/>
              </w:rPr>
            </w:pPr>
            <w:r w:rsidRPr="00655747">
              <w:rPr>
                <w:sz w:val="22"/>
                <w:szCs w:val="22"/>
              </w:rPr>
              <w:t xml:space="preserve"> Одељењске старешине, наставници и васпитачи</w:t>
            </w:r>
          </w:p>
        </w:tc>
      </w:tr>
      <w:tr w:rsidR="001E5D4E" w:rsidRPr="00655747" w:rsidTr="00606D68">
        <w:trPr>
          <w:trHeight w:val="253"/>
          <w:jc w:val="center"/>
        </w:trPr>
        <w:tc>
          <w:tcPr>
            <w:tcW w:w="5092" w:type="dxa"/>
            <w:vMerge/>
            <w:shd w:val="clear" w:color="auto" w:fill="auto"/>
            <w:vAlign w:val="center"/>
          </w:tcPr>
          <w:p w:rsidR="001E5D4E" w:rsidRPr="00655747" w:rsidRDefault="001E5D4E" w:rsidP="001E5D4E">
            <w:pPr>
              <w:tabs>
                <w:tab w:val="left" w:pos="1358"/>
              </w:tabs>
              <w:jc w:val="center"/>
              <w:rPr>
                <w:sz w:val="22"/>
                <w:szCs w:val="22"/>
              </w:rPr>
            </w:pPr>
          </w:p>
        </w:tc>
        <w:tc>
          <w:tcPr>
            <w:tcW w:w="3908" w:type="dxa"/>
            <w:vMerge/>
            <w:shd w:val="clear" w:color="auto" w:fill="auto"/>
            <w:vAlign w:val="center"/>
          </w:tcPr>
          <w:p w:rsidR="001E5D4E" w:rsidRPr="00655747" w:rsidRDefault="001E5D4E" w:rsidP="001E5D4E">
            <w:pPr>
              <w:tabs>
                <w:tab w:val="left" w:pos="1358"/>
              </w:tabs>
              <w:jc w:val="center"/>
              <w:rPr>
                <w:sz w:val="22"/>
                <w:szCs w:val="22"/>
              </w:rPr>
            </w:pPr>
          </w:p>
        </w:tc>
      </w:tr>
      <w:tr w:rsidR="001E5D4E" w:rsidRPr="00655747" w:rsidTr="00606D68">
        <w:trPr>
          <w:trHeight w:val="253"/>
          <w:jc w:val="center"/>
        </w:trPr>
        <w:tc>
          <w:tcPr>
            <w:tcW w:w="5092" w:type="dxa"/>
            <w:vMerge/>
            <w:shd w:val="clear" w:color="auto" w:fill="auto"/>
            <w:vAlign w:val="center"/>
          </w:tcPr>
          <w:p w:rsidR="001E5D4E" w:rsidRPr="00655747" w:rsidRDefault="001E5D4E" w:rsidP="001E5D4E">
            <w:pPr>
              <w:tabs>
                <w:tab w:val="left" w:pos="1358"/>
              </w:tabs>
              <w:jc w:val="center"/>
              <w:rPr>
                <w:sz w:val="22"/>
                <w:szCs w:val="22"/>
              </w:rPr>
            </w:pPr>
          </w:p>
        </w:tc>
        <w:tc>
          <w:tcPr>
            <w:tcW w:w="3908" w:type="dxa"/>
            <w:vMerge/>
            <w:shd w:val="clear" w:color="auto" w:fill="auto"/>
            <w:vAlign w:val="center"/>
          </w:tcPr>
          <w:p w:rsidR="001E5D4E" w:rsidRPr="00655747" w:rsidRDefault="001E5D4E" w:rsidP="001E5D4E">
            <w:pPr>
              <w:tabs>
                <w:tab w:val="left" w:pos="1358"/>
              </w:tabs>
              <w:jc w:val="center"/>
              <w:rPr>
                <w:sz w:val="22"/>
                <w:szCs w:val="22"/>
              </w:rPr>
            </w:pPr>
          </w:p>
        </w:tc>
      </w:tr>
      <w:tr w:rsidR="001E5D4E" w:rsidRPr="00655747" w:rsidTr="00606D68">
        <w:trPr>
          <w:trHeight w:val="253"/>
          <w:jc w:val="center"/>
        </w:trPr>
        <w:tc>
          <w:tcPr>
            <w:tcW w:w="5092" w:type="dxa"/>
            <w:vMerge/>
            <w:shd w:val="clear" w:color="auto" w:fill="auto"/>
            <w:vAlign w:val="center"/>
          </w:tcPr>
          <w:p w:rsidR="001E5D4E" w:rsidRPr="00655747" w:rsidRDefault="001E5D4E" w:rsidP="001E5D4E">
            <w:pPr>
              <w:tabs>
                <w:tab w:val="left" w:pos="1358"/>
              </w:tabs>
              <w:jc w:val="center"/>
              <w:rPr>
                <w:sz w:val="22"/>
                <w:szCs w:val="22"/>
              </w:rPr>
            </w:pPr>
          </w:p>
        </w:tc>
        <w:tc>
          <w:tcPr>
            <w:tcW w:w="3908" w:type="dxa"/>
            <w:vMerge/>
            <w:shd w:val="clear" w:color="auto" w:fill="auto"/>
            <w:vAlign w:val="center"/>
          </w:tcPr>
          <w:p w:rsidR="001E5D4E" w:rsidRPr="00655747" w:rsidRDefault="001E5D4E" w:rsidP="001E5D4E">
            <w:pPr>
              <w:tabs>
                <w:tab w:val="left" w:pos="1358"/>
              </w:tabs>
              <w:jc w:val="center"/>
              <w:rPr>
                <w:sz w:val="22"/>
                <w:szCs w:val="22"/>
              </w:rPr>
            </w:pPr>
          </w:p>
        </w:tc>
      </w:tr>
      <w:tr w:rsidR="001E5D4E" w:rsidRPr="00655747" w:rsidTr="00606D68">
        <w:trPr>
          <w:trHeight w:val="149"/>
          <w:jc w:val="center"/>
        </w:trPr>
        <w:tc>
          <w:tcPr>
            <w:tcW w:w="5092" w:type="dxa"/>
            <w:shd w:val="clear" w:color="auto" w:fill="auto"/>
            <w:vAlign w:val="center"/>
          </w:tcPr>
          <w:p w:rsidR="001E5D4E" w:rsidRPr="00655747" w:rsidRDefault="001E5D4E" w:rsidP="001E5D4E">
            <w:pPr>
              <w:contextualSpacing/>
              <w:jc w:val="center"/>
              <w:rPr>
                <w:rFonts w:eastAsia="Calibri"/>
                <w:sz w:val="22"/>
                <w:szCs w:val="22"/>
              </w:rPr>
            </w:pPr>
            <w:r w:rsidRPr="00655747">
              <w:rPr>
                <w:rFonts w:eastAsia="Calibri"/>
                <w:sz w:val="22"/>
                <w:szCs w:val="22"/>
              </w:rPr>
              <w:t>Предавања на тему „Шта ради полиција и заједно против насиља“,  „Безбедност деце у саобраћају“, „Заштита од опасних материја и природних непогода“</w:t>
            </w:r>
          </w:p>
        </w:tc>
        <w:tc>
          <w:tcPr>
            <w:tcW w:w="3908" w:type="dxa"/>
            <w:shd w:val="clear" w:color="auto" w:fill="auto"/>
            <w:vAlign w:val="center"/>
          </w:tcPr>
          <w:p w:rsidR="001E5D4E" w:rsidRPr="00655747" w:rsidRDefault="001E5D4E" w:rsidP="001E5D4E">
            <w:pPr>
              <w:tabs>
                <w:tab w:val="left" w:pos="1358"/>
              </w:tabs>
              <w:jc w:val="center"/>
              <w:rPr>
                <w:sz w:val="22"/>
                <w:szCs w:val="22"/>
              </w:rPr>
            </w:pPr>
            <w:r w:rsidRPr="00655747">
              <w:rPr>
                <w:sz w:val="22"/>
                <w:szCs w:val="22"/>
              </w:rPr>
              <w:t>Представници МУП-а, ученици првог разреда</w:t>
            </w:r>
          </w:p>
        </w:tc>
      </w:tr>
      <w:tr w:rsidR="001E5D4E" w:rsidRPr="00655747" w:rsidTr="00606D68">
        <w:trPr>
          <w:trHeight w:val="149"/>
          <w:jc w:val="center"/>
        </w:trPr>
        <w:tc>
          <w:tcPr>
            <w:tcW w:w="5092" w:type="dxa"/>
            <w:shd w:val="clear" w:color="auto" w:fill="auto"/>
            <w:vAlign w:val="center"/>
          </w:tcPr>
          <w:p w:rsidR="001E5D4E" w:rsidRPr="00655747" w:rsidRDefault="001E5D4E" w:rsidP="001E5D4E">
            <w:pPr>
              <w:tabs>
                <w:tab w:val="left" w:pos="1358"/>
              </w:tabs>
              <w:jc w:val="center"/>
              <w:rPr>
                <w:sz w:val="22"/>
                <w:szCs w:val="22"/>
              </w:rPr>
            </w:pPr>
            <w:r w:rsidRPr="00655747">
              <w:rPr>
                <w:sz w:val="22"/>
                <w:szCs w:val="22"/>
              </w:rPr>
              <w:t>Сарадња са средствима јавног информисања локалне заједнице и друштвене средине</w:t>
            </w:r>
          </w:p>
        </w:tc>
        <w:tc>
          <w:tcPr>
            <w:tcW w:w="3908" w:type="dxa"/>
            <w:shd w:val="clear" w:color="auto" w:fill="auto"/>
            <w:vAlign w:val="center"/>
          </w:tcPr>
          <w:p w:rsidR="001E5D4E" w:rsidRPr="00655747" w:rsidRDefault="001E5D4E" w:rsidP="001E5D4E">
            <w:pPr>
              <w:tabs>
                <w:tab w:val="left" w:pos="1358"/>
              </w:tabs>
              <w:jc w:val="center"/>
              <w:rPr>
                <w:sz w:val="22"/>
                <w:szCs w:val="22"/>
              </w:rPr>
            </w:pPr>
            <w:r w:rsidRPr="00655747">
              <w:rPr>
                <w:sz w:val="22"/>
                <w:szCs w:val="22"/>
              </w:rPr>
              <w:t>Директор, секретар, педагог</w:t>
            </w:r>
          </w:p>
        </w:tc>
      </w:tr>
      <w:tr w:rsidR="001E5D4E" w:rsidRPr="00655747" w:rsidTr="00606D68">
        <w:trPr>
          <w:trHeight w:val="149"/>
          <w:jc w:val="center"/>
        </w:trPr>
        <w:tc>
          <w:tcPr>
            <w:tcW w:w="5092" w:type="dxa"/>
            <w:shd w:val="clear" w:color="auto" w:fill="auto"/>
            <w:vAlign w:val="center"/>
          </w:tcPr>
          <w:p w:rsidR="001E5D4E" w:rsidRPr="00655747" w:rsidRDefault="001E5D4E" w:rsidP="001E5D4E">
            <w:pPr>
              <w:tabs>
                <w:tab w:val="left" w:pos="1358"/>
              </w:tabs>
              <w:jc w:val="center"/>
              <w:rPr>
                <w:sz w:val="22"/>
                <w:szCs w:val="22"/>
              </w:rPr>
            </w:pPr>
            <w:r w:rsidRPr="00655747">
              <w:rPr>
                <w:sz w:val="22"/>
                <w:szCs w:val="22"/>
              </w:rPr>
              <w:t>Сарадња са Медицинским центром Петровац</w:t>
            </w:r>
          </w:p>
        </w:tc>
        <w:tc>
          <w:tcPr>
            <w:tcW w:w="3908" w:type="dxa"/>
            <w:shd w:val="clear" w:color="auto" w:fill="auto"/>
            <w:vAlign w:val="center"/>
          </w:tcPr>
          <w:p w:rsidR="001E5D4E" w:rsidRPr="00655747" w:rsidRDefault="001E5D4E" w:rsidP="001E5D4E">
            <w:pPr>
              <w:tabs>
                <w:tab w:val="left" w:pos="1358"/>
              </w:tabs>
              <w:jc w:val="center"/>
              <w:rPr>
                <w:sz w:val="22"/>
                <w:szCs w:val="22"/>
              </w:rPr>
            </w:pPr>
            <w:r w:rsidRPr="00655747">
              <w:rPr>
                <w:sz w:val="22"/>
                <w:szCs w:val="22"/>
              </w:rPr>
              <w:t>Директор, секретар, педагог</w:t>
            </w:r>
          </w:p>
        </w:tc>
      </w:tr>
      <w:tr w:rsidR="001E5D4E" w:rsidRPr="00655747" w:rsidTr="00606D68">
        <w:trPr>
          <w:trHeight w:val="149"/>
          <w:jc w:val="center"/>
        </w:trPr>
        <w:tc>
          <w:tcPr>
            <w:tcW w:w="5092" w:type="dxa"/>
            <w:shd w:val="clear" w:color="auto" w:fill="auto"/>
            <w:vAlign w:val="center"/>
          </w:tcPr>
          <w:p w:rsidR="001E5D4E" w:rsidRPr="00655747" w:rsidRDefault="001E5D4E" w:rsidP="001E5D4E">
            <w:pPr>
              <w:tabs>
                <w:tab w:val="left" w:pos="1358"/>
              </w:tabs>
              <w:jc w:val="center"/>
              <w:rPr>
                <w:sz w:val="22"/>
                <w:szCs w:val="22"/>
              </w:rPr>
            </w:pPr>
            <w:r w:rsidRPr="00655747">
              <w:rPr>
                <w:sz w:val="22"/>
                <w:szCs w:val="22"/>
              </w:rPr>
              <w:t>Сарадња са Центром за социјални рад</w:t>
            </w:r>
          </w:p>
        </w:tc>
        <w:tc>
          <w:tcPr>
            <w:tcW w:w="3908" w:type="dxa"/>
            <w:shd w:val="clear" w:color="auto" w:fill="auto"/>
            <w:vAlign w:val="center"/>
          </w:tcPr>
          <w:p w:rsidR="001E5D4E" w:rsidRPr="00655747" w:rsidRDefault="001E5D4E" w:rsidP="001E5D4E">
            <w:pPr>
              <w:tabs>
                <w:tab w:val="left" w:pos="1358"/>
              </w:tabs>
              <w:jc w:val="center"/>
              <w:rPr>
                <w:sz w:val="22"/>
                <w:szCs w:val="22"/>
              </w:rPr>
            </w:pPr>
            <w:r w:rsidRPr="00655747">
              <w:rPr>
                <w:sz w:val="22"/>
                <w:szCs w:val="22"/>
              </w:rPr>
              <w:t>Директор, секретар, педагог</w:t>
            </w:r>
          </w:p>
        </w:tc>
      </w:tr>
      <w:tr w:rsidR="001E5D4E" w:rsidRPr="00655747" w:rsidTr="00606D68">
        <w:trPr>
          <w:trHeight w:val="149"/>
          <w:jc w:val="center"/>
        </w:trPr>
        <w:tc>
          <w:tcPr>
            <w:tcW w:w="5092" w:type="dxa"/>
            <w:shd w:val="clear" w:color="auto" w:fill="auto"/>
            <w:vAlign w:val="center"/>
          </w:tcPr>
          <w:p w:rsidR="001E5D4E" w:rsidRPr="00655747" w:rsidRDefault="001E5D4E" w:rsidP="001E5D4E">
            <w:pPr>
              <w:tabs>
                <w:tab w:val="left" w:pos="1358"/>
              </w:tabs>
              <w:jc w:val="center"/>
              <w:rPr>
                <w:sz w:val="22"/>
                <w:szCs w:val="22"/>
              </w:rPr>
            </w:pPr>
            <w:r w:rsidRPr="00655747">
              <w:rPr>
                <w:sz w:val="22"/>
                <w:szCs w:val="22"/>
              </w:rPr>
              <w:t>Сарадња са средином и основним школама и локалној средини</w:t>
            </w:r>
          </w:p>
        </w:tc>
        <w:tc>
          <w:tcPr>
            <w:tcW w:w="3908" w:type="dxa"/>
            <w:shd w:val="clear" w:color="auto" w:fill="auto"/>
            <w:vAlign w:val="center"/>
          </w:tcPr>
          <w:p w:rsidR="001E5D4E" w:rsidRPr="00655747" w:rsidRDefault="001E5D4E" w:rsidP="001E5D4E">
            <w:pPr>
              <w:tabs>
                <w:tab w:val="left" w:pos="1358"/>
              </w:tabs>
              <w:jc w:val="center"/>
              <w:rPr>
                <w:sz w:val="22"/>
                <w:szCs w:val="22"/>
              </w:rPr>
            </w:pPr>
            <w:r w:rsidRPr="00655747">
              <w:rPr>
                <w:sz w:val="22"/>
                <w:szCs w:val="22"/>
              </w:rPr>
              <w:t>Директор,секретар, педагог, наставници</w:t>
            </w:r>
          </w:p>
        </w:tc>
      </w:tr>
      <w:tr w:rsidR="001E5D4E" w:rsidRPr="00655747" w:rsidTr="00606D68">
        <w:trPr>
          <w:trHeight w:val="149"/>
          <w:jc w:val="center"/>
        </w:trPr>
        <w:tc>
          <w:tcPr>
            <w:tcW w:w="5092" w:type="dxa"/>
            <w:shd w:val="clear" w:color="auto" w:fill="auto"/>
            <w:vAlign w:val="center"/>
          </w:tcPr>
          <w:p w:rsidR="001E5D4E" w:rsidRPr="00655747" w:rsidRDefault="001E5D4E" w:rsidP="001E5D4E">
            <w:pPr>
              <w:tabs>
                <w:tab w:val="left" w:pos="1358"/>
              </w:tabs>
              <w:jc w:val="center"/>
              <w:rPr>
                <w:sz w:val="22"/>
                <w:szCs w:val="22"/>
              </w:rPr>
            </w:pPr>
            <w:r w:rsidRPr="00655747">
              <w:rPr>
                <w:sz w:val="22"/>
                <w:szCs w:val="22"/>
              </w:rPr>
              <w:t>Сарадња са Школском управом Пожаревац</w:t>
            </w:r>
          </w:p>
        </w:tc>
        <w:tc>
          <w:tcPr>
            <w:tcW w:w="3908" w:type="dxa"/>
            <w:shd w:val="clear" w:color="auto" w:fill="auto"/>
            <w:vAlign w:val="center"/>
          </w:tcPr>
          <w:p w:rsidR="001E5D4E" w:rsidRPr="00655747" w:rsidRDefault="001E5D4E" w:rsidP="001E5D4E">
            <w:pPr>
              <w:tabs>
                <w:tab w:val="left" w:pos="1358"/>
              </w:tabs>
              <w:jc w:val="center"/>
              <w:rPr>
                <w:sz w:val="22"/>
                <w:szCs w:val="22"/>
              </w:rPr>
            </w:pPr>
            <w:r w:rsidRPr="00655747">
              <w:rPr>
                <w:sz w:val="22"/>
                <w:szCs w:val="22"/>
              </w:rPr>
              <w:t>Директор,секретар, педагог</w:t>
            </w:r>
          </w:p>
        </w:tc>
      </w:tr>
    </w:tbl>
    <w:p w:rsidR="001E5D4E" w:rsidRPr="00655747" w:rsidRDefault="001E5D4E" w:rsidP="001E5D4E">
      <w:pPr>
        <w:jc w:val="center"/>
        <w:rPr>
          <w:b/>
          <w:color w:val="FF0000"/>
          <w:sz w:val="20"/>
          <w:szCs w:val="20"/>
        </w:rPr>
      </w:pPr>
    </w:p>
    <w:p w:rsidR="001E5D4E" w:rsidRPr="00655747" w:rsidRDefault="001E5D4E" w:rsidP="001E5D4E">
      <w:pPr>
        <w:rPr>
          <w:b/>
          <w:color w:val="FF0000"/>
        </w:rPr>
      </w:pPr>
    </w:p>
    <w:p w:rsidR="001E5D4E" w:rsidRPr="00655747" w:rsidRDefault="001E5D4E" w:rsidP="001E5D4E">
      <w:pPr>
        <w:jc w:val="center"/>
        <w:rPr>
          <w:b/>
        </w:rPr>
      </w:pPr>
    </w:p>
    <w:p w:rsidR="00823DF5" w:rsidRPr="00655747" w:rsidRDefault="00823DF5" w:rsidP="001E5D4E">
      <w:pPr>
        <w:jc w:val="center"/>
        <w:rPr>
          <w:b/>
          <w:bCs/>
          <w:sz w:val="28"/>
          <w:szCs w:val="28"/>
          <w:lang w:val="sr-Latn-RS" w:eastAsia="x-none"/>
        </w:rPr>
      </w:pPr>
    </w:p>
    <w:p w:rsidR="00823DF5" w:rsidRPr="00655747" w:rsidRDefault="00823DF5" w:rsidP="001E5D4E">
      <w:pPr>
        <w:jc w:val="center"/>
        <w:rPr>
          <w:b/>
          <w:bCs/>
          <w:sz w:val="28"/>
          <w:szCs w:val="28"/>
          <w:lang w:val="sr-Latn-RS" w:eastAsia="x-none"/>
        </w:rPr>
      </w:pPr>
    </w:p>
    <w:p w:rsidR="00823DF5" w:rsidRPr="00655747" w:rsidRDefault="00823DF5" w:rsidP="001E5D4E">
      <w:pPr>
        <w:jc w:val="center"/>
        <w:rPr>
          <w:b/>
          <w:bCs/>
          <w:sz w:val="28"/>
          <w:szCs w:val="28"/>
          <w:lang w:val="sr-Latn-RS" w:eastAsia="x-none"/>
        </w:rPr>
      </w:pPr>
    </w:p>
    <w:p w:rsidR="00940208" w:rsidRPr="00655747" w:rsidRDefault="00940208" w:rsidP="00940208">
      <w:pPr>
        <w:rPr>
          <w:b/>
          <w:bCs/>
          <w:sz w:val="28"/>
          <w:szCs w:val="28"/>
          <w:lang w:val="sr-Latn-RS" w:eastAsia="x-none"/>
        </w:rPr>
      </w:pPr>
    </w:p>
    <w:p w:rsidR="001E5D4E" w:rsidRPr="00655747" w:rsidRDefault="001E5D4E" w:rsidP="00940208">
      <w:pPr>
        <w:jc w:val="center"/>
        <w:rPr>
          <w:b/>
        </w:rPr>
      </w:pPr>
      <w:r w:rsidRPr="00655747">
        <w:rPr>
          <w:b/>
          <w:bCs/>
          <w:sz w:val="28"/>
          <w:szCs w:val="28"/>
          <w:lang w:val="sr-Latn-RS" w:eastAsia="x-none"/>
        </w:rPr>
        <w:t xml:space="preserve">9.3. </w:t>
      </w:r>
      <w:r w:rsidRPr="00655747">
        <w:rPr>
          <w:b/>
          <w:bCs/>
          <w:sz w:val="28"/>
          <w:szCs w:val="28"/>
          <w:lang w:val="sr-Cyrl-CS" w:eastAsia="x-none"/>
        </w:rPr>
        <w:t>Школски маркетинг</w:t>
      </w:r>
    </w:p>
    <w:p w:rsidR="001E5D4E" w:rsidRPr="00655747" w:rsidRDefault="001E5D4E" w:rsidP="001E5D4E">
      <w:pPr>
        <w:jc w:val="center"/>
        <w:rPr>
          <w:b/>
        </w:rPr>
      </w:pPr>
    </w:p>
    <w:p w:rsidR="001E5D4E" w:rsidRPr="00655747" w:rsidRDefault="001E5D4E" w:rsidP="001E5D4E">
      <w:pPr>
        <w:spacing w:after="120"/>
        <w:ind w:firstLine="720"/>
        <w:rPr>
          <w:rFonts w:eastAsia="Calibri"/>
        </w:rPr>
      </w:pPr>
      <w:r w:rsidRPr="00655747">
        <w:rPr>
          <w:rFonts w:eastAsia="Calibri"/>
        </w:rPr>
        <w:t>Заговарајући идеју да је важан квалитет образовања сваког ученика било у градској, било у сеоској средини, као и да су услови за рад свима потребни, школа је нарочито промовисала радове на одржавању сва три школска објекта, посебно наглашавајући важност пројекта којим је предвиђена потпуна реконструкција школске</w:t>
      </w:r>
      <w:r w:rsidRPr="00655747">
        <w:rPr>
          <w:rFonts w:eastAsia="Calibri"/>
          <w:color w:val="FF0000"/>
        </w:rPr>
        <w:t xml:space="preserve"> </w:t>
      </w:r>
      <w:r w:rsidRPr="00655747">
        <w:rPr>
          <w:rFonts w:eastAsia="Calibri"/>
        </w:rPr>
        <w:t xml:space="preserve">зграде у Орешковици. Путем медија, преко сајта школе  наглашавана добра сарадња са локалном заједницом. </w:t>
      </w:r>
    </w:p>
    <w:p w:rsidR="001E5D4E" w:rsidRPr="00655747" w:rsidRDefault="001E5D4E" w:rsidP="001E5D4E">
      <w:pPr>
        <w:spacing w:after="120"/>
        <w:ind w:firstLine="720"/>
        <w:rPr>
          <w:rFonts w:eastAsia="Calibri"/>
        </w:rPr>
      </w:pPr>
      <w:r w:rsidRPr="00655747">
        <w:rPr>
          <w:rFonts w:eastAsia="Calibri"/>
        </w:rPr>
        <w:t>Промовисали смо преко сајта школе савремену и квалитетну наставу прилагођену потребама и интересовањима ученика, ваннаставне активности, сарадњу са родитељима и локалном заједницом, успехе на такмичењима и завршном испиту, као и све друге активности које су се одвијале у нашој школи,током непосредног рада у првом и другог полугодишта, као и онлајн наставу.</w:t>
      </w:r>
    </w:p>
    <w:p w:rsidR="001E5D4E" w:rsidRPr="00655747" w:rsidRDefault="001E5D4E" w:rsidP="001E5D4E">
      <w:pPr>
        <w:spacing w:after="120"/>
        <w:ind w:firstLine="720"/>
        <w:jc w:val="left"/>
        <w:rPr>
          <w:rFonts w:eastAsia="Calibri"/>
        </w:rPr>
      </w:pPr>
      <w:r w:rsidRPr="00655747">
        <w:rPr>
          <w:rFonts w:eastAsia="Calibri"/>
        </w:rPr>
        <w:t xml:space="preserve">Активности које су се односиле на промоцију школе и комуникацију са  родитељима и средином биле су: </w:t>
      </w:r>
    </w:p>
    <w:p w:rsidR="001E5D4E" w:rsidRPr="00655747" w:rsidRDefault="001E5D4E" w:rsidP="001E5D4E">
      <w:pPr>
        <w:numPr>
          <w:ilvl w:val="0"/>
          <w:numId w:val="14"/>
        </w:numPr>
        <w:spacing w:after="120" w:line="259" w:lineRule="auto"/>
        <w:ind w:left="648" w:hanging="288"/>
        <w:contextualSpacing/>
        <w:jc w:val="left"/>
        <w:rPr>
          <w:rFonts w:eastAsia="Calibri"/>
        </w:rPr>
      </w:pPr>
      <w:r w:rsidRPr="00655747">
        <w:rPr>
          <w:rFonts w:eastAsia="Calibri"/>
        </w:rPr>
        <w:t>Редовно ажурирање података на сајту школе</w:t>
      </w:r>
    </w:p>
    <w:p w:rsidR="001E5D4E" w:rsidRPr="00655747" w:rsidRDefault="001E5D4E" w:rsidP="001E5D4E">
      <w:pPr>
        <w:numPr>
          <w:ilvl w:val="0"/>
          <w:numId w:val="14"/>
        </w:numPr>
        <w:spacing w:after="120" w:line="259" w:lineRule="auto"/>
        <w:ind w:left="648" w:hanging="288"/>
        <w:contextualSpacing/>
        <w:jc w:val="left"/>
        <w:rPr>
          <w:rFonts w:eastAsia="Calibri"/>
        </w:rPr>
      </w:pPr>
      <w:r w:rsidRPr="00655747">
        <w:rPr>
          <w:rFonts w:eastAsia="Calibri"/>
        </w:rPr>
        <w:t>Промоција ставралаштва ученика (песми, прича, фотографија, слика, хобија...)</w:t>
      </w:r>
    </w:p>
    <w:p w:rsidR="001E5D4E" w:rsidRPr="00655747" w:rsidRDefault="001E5D4E" w:rsidP="001E5D4E">
      <w:pPr>
        <w:numPr>
          <w:ilvl w:val="0"/>
          <w:numId w:val="14"/>
        </w:numPr>
        <w:spacing w:after="120" w:line="259" w:lineRule="auto"/>
        <w:ind w:left="648" w:hanging="288"/>
        <w:contextualSpacing/>
        <w:jc w:val="left"/>
        <w:rPr>
          <w:rFonts w:eastAsia="Calibri"/>
        </w:rPr>
      </w:pPr>
      <w:r w:rsidRPr="00655747">
        <w:rPr>
          <w:rFonts w:eastAsia="Calibri"/>
        </w:rPr>
        <w:t>Награђивање успешних ученика и њихова промоција</w:t>
      </w:r>
    </w:p>
    <w:p w:rsidR="001E5D4E" w:rsidRPr="00655747" w:rsidRDefault="001E5D4E" w:rsidP="001E5D4E">
      <w:pPr>
        <w:numPr>
          <w:ilvl w:val="0"/>
          <w:numId w:val="14"/>
        </w:numPr>
        <w:spacing w:after="120" w:line="259" w:lineRule="auto"/>
        <w:ind w:left="648" w:hanging="288"/>
        <w:contextualSpacing/>
        <w:jc w:val="left"/>
        <w:rPr>
          <w:rFonts w:eastAsia="Calibri"/>
        </w:rPr>
      </w:pPr>
      <w:r w:rsidRPr="00655747">
        <w:rPr>
          <w:rFonts w:eastAsia="Calibri"/>
        </w:rPr>
        <w:t>Припремање јавних презентација за медије, родитеље и све заинтересоване</w:t>
      </w:r>
    </w:p>
    <w:p w:rsidR="001E5D4E" w:rsidRPr="00655747" w:rsidRDefault="001E5D4E" w:rsidP="001E5D4E">
      <w:pPr>
        <w:numPr>
          <w:ilvl w:val="0"/>
          <w:numId w:val="14"/>
        </w:numPr>
        <w:spacing w:after="120" w:line="259" w:lineRule="auto"/>
        <w:ind w:left="648" w:hanging="288"/>
        <w:contextualSpacing/>
        <w:jc w:val="left"/>
        <w:rPr>
          <w:rFonts w:eastAsia="Calibri"/>
        </w:rPr>
      </w:pPr>
      <w:r w:rsidRPr="00655747">
        <w:rPr>
          <w:rFonts w:eastAsia="Calibri"/>
        </w:rPr>
        <w:t>Промовисање свих акција организованих у школи</w:t>
      </w:r>
    </w:p>
    <w:p w:rsidR="001E5D4E" w:rsidRPr="00655747" w:rsidRDefault="001E5D4E" w:rsidP="001E5D4E">
      <w:pPr>
        <w:numPr>
          <w:ilvl w:val="0"/>
          <w:numId w:val="14"/>
        </w:numPr>
        <w:spacing w:after="120" w:line="259" w:lineRule="auto"/>
        <w:ind w:left="648" w:hanging="288"/>
        <w:contextualSpacing/>
        <w:jc w:val="left"/>
        <w:rPr>
          <w:rFonts w:eastAsia="Calibri"/>
        </w:rPr>
      </w:pPr>
      <w:r w:rsidRPr="00655747">
        <w:rPr>
          <w:rFonts w:eastAsia="Calibri"/>
        </w:rPr>
        <w:t>Уређење школске средине (учионица, дворишта...)</w:t>
      </w:r>
    </w:p>
    <w:p w:rsidR="001E5D4E" w:rsidRPr="00655747" w:rsidRDefault="001E5D4E" w:rsidP="001E5D4E">
      <w:pPr>
        <w:spacing w:after="120"/>
        <w:ind w:firstLine="720"/>
        <w:contextualSpacing/>
        <w:rPr>
          <w:rFonts w:eastAsia="Calibri"/>
        </w:rPr>
      </w:pPr>
      <w:r w:rsidRPr="00655747">
        <w:rPr>
          <w:rFonts w:eastAsia="Calibri"/>
        </w:rPr>
        <w:t>Већина активности школе презентована је на сајту школе.</w:t>
      </w:r>
    </w:p>
    <w:p w:rsidR="001E5D4E" w:rsidRPr="00655747" w:rsidRDefault="001E5D4E" w:rsidP="001E5D4E">
      <w:pPr>
        <w:spacing w:after="120"/>
        <w:ind w:firstLine="720"/>
        <w:contextualSpacing/>
        <w:rPr>
          <w:rFonts w:eastAsia="Calibri"/>
        </w:rPr>
      </w:pPr>
    </w:p>
    <w:p w:rsidR="001E5D4E" w:rsidRPr="00655747" w:rsidRDefault="001E5D4E" w:rsidP="001E5D4E"/>
    <w:p w:rsidR="001E5D4E" w:rsidRPr="00655747" w:rsidRDefault="001E5D4E" w:rsidP="001E5D4E">
      <w:pPr>
        <w:rPr>
          <w:lang w:val="sr-Latn-RS"/>
        </w:rPr>
      </w:pPr>
    </w:p>
    <w:p w:rsidR="001E5D4E" w:rsidRPr="00655747" w:rsidRDefault="00C56A21" w:rsidP="00823DF5">
      <w:pPr>
        <w:spacing w:after="200"/>
        <w:contextualSpacing/>
        <w:jc w:val="center"/>
        <w:rPr>
          <w:rFonts w:eastAsia="Calibri"/>
        </w:rPr>
      </w:pPr>
      <w:r w:rsidRPr="00655747">
        <w:rPr>
          <w:b/>
          <w:bCs/>
          <w:sz w:val="28"/>
          <w:szCs w:val="28"/>
          <w:lang w:val="sr-Latn-RS" w:eastAsia="x-none"/>
        </w:rPr>
        <w:t>9</w:t>
      </w:r>
      <w:r w:rsidR="001E5D4E" w:rsidRPr="00655747">
        <w:rPr>
          <w:b/>
          <w:bCs/>
          <w:sz w:val="28"/>
          <w:szCs w:val="28"/>
          <w:lang w:val="sr-Latn-RS" w:eastAsia="x-none"/>
        </w:rPr>
        <w:t>.4. E</w:t>
      </w:r>
      <w:r w:rsidR="001E5D4E" w:rsidRPr="00655747">
        <w:rPr>
          <w:b/>
          <w:bCs/>
          <w:sz w:val="28"/>
          <w:szCs w:val="28"/>
          <w:lang w:eastAsia="x-none"/>
        </w:rPr>
        <w:t>валуација Годишњег плана рада школе за школску 2023/2024. годину</w:t>
      </w:r>
    </w:p>
    <w:p w:rsidR="001E5D4E" w:rsidRPr="00655747" w:rsidRDefault="001E5D4E" w:rsidP="001E5D4E">
      <w:pPr>
        <w:spacing w:after="200"/>
        <w:contextualSpacing/>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265"/>
        <w:gridCol w:w="2269"/>
        <w:gridCol w:w="2262"/>
      </w:tblGrid>
      <w:tr w:rsidR="001E5D4E" w:rsidRPr="00655747" w:rsidTr="00606D68">
        <w:tc>
          <w:tcPr>
            <w:tcW w:w="2302" w:type="dxa"/>
            <w:tcBorders>
              <w:top w:val="single" w:sz="4" w:space="0" w:color="auto"/>
              <w:left w:val="single" w:sz="4" w:space="0" w:color="auto"/>
              <w:bottom w:val="single" w:sz="4" w:space="0" w:color="auto"/>
              <w:right w:val="single" w:sz="4" w:space="0" w:color="auto"/>
            </w:tcBorders>
            <w:shd w:val="clear" w:color="auto" w:fill="DBE5F1"/>
          </w:tcPr>
          <w:p w:rsidR="001E5D4E" w:rsidRPr="00655747" w:rsidRDefault="001E5D4E" w:rsidP="001E5D4E">
            <w:pPr>
              <w:jc w:val="left"/>
              <w:rPr>
                <w:rFonts w:eastAsia="Calibri"/>
                <w:iCs/>
                <w:sz w:val="22"/>
                <w:szCs w:val="22"/>
                <w:lang w:val="sr-Cyrl-CS" w:eastAsia="sr-Latn-CS"/>
              </w:rPr>
            </w:pPr>
            <w:r w:rsidRPr="00655747">
              <w:rPr>
                <w:rFonts w:eastAsia="Calibri"/>
                <w:iCs/>
                <w:sz w:val="22"/>
                <w:szCs w:val="22"/>
                <w:lang w:val="sr-Cyrl-CS"/>
              </w:rPr>
              <w:t>Садржај праћења и вредновања</w:t>
            </w:r>
          </w:p>
        </w:tc>
        <w:tc>
          <w:tcPr>
            <w:tcW w:w="2303" w:type="dxa"/>
            <w:tcBorders>
              <w:top w:val="single" w:sz="4" w:space="0" w:color="auto"/>
              <w:left w:val="single" w:sz="4" w:space="0" w:color="auto"/>
              <w:bottom w:val="single" w:sz="4" w:space="0" w:color="auto"/>
              <w:right w:val="single" w:sz="4" w:space="0" w:color="auto"/>
            </w:tcBorders>
            <w:shd w:val="clear" w:color="auto" w:fill="DBE5F1"/>
          </w:tcPr>
          <w:p w:rsidR="001E5D4E" w:rsidRPr="00655747" w:rsidRDefault="001E5D4E" w:rsidP="001E5D4E">
            <w:pPr>
              <w:jc w:val="left"/>
              <w:rPr>
                <w:rFonts w:eastAsia="Calibri"/>
                <w:iCs/>
                <w:sz w:val="22"/>
                <w:szCs w:val="22"/>
                <w:lang w:val="sr-Cyrl-CS" w:eastAsia="sr-Latn-CS"/>
              </w:rPr>
            </w:pPr>
            <w:r w:rsidRPr="00655747">
              <w:rPr>
                <w:rFonts w:eastAsia="Calibri"/>
                <w:iCs/>
                <w:sz w:val="22"/>
                <w:szCs w:val="22"/>
                <w:lang w:val="sr-Cyrl-CS"/>
              </w:rPr>
              <w:t>Начини праћења и вредновања</w:t>
            </w:r>
          </w:p>
        </w:tc>
        <w:tc>
          <w:tcPr>
            <w:tcW w:w="2303" w:type="dxa"/>
            <w:tcBorders>
              <w:top w:val="single" w:sz="4" w:space="0" w:color="auto"/>
              <w:left w:val="single" w:sz="4" w:space="0" w:color="auto"/>
              <w:bottom w:val="single" w:sz="4" w:space="0" w:color="auto"/>
              <w:right w:val="single" w:sz="4" w:space="0" w:color="auto"/>
            </w:tcBorders>
            <w:shd w:val="clear" w:color="auto" w:fill="DBE5F1"/>
          </w:tcPr>
          <w:p w:rsidR="001E5D4E" w:rsidRPr="00655747" w:rsidRDefault="001E5D4E" w:rsidP="001E5D4E">
            <w:pPr>
              <w:jc w:val="left"/>
              <w:rPr>
                <w:rFonts w:eastAsia="Calibri"/>
                <w:iCs/>
                <w:sz w:val="22"/>
                <w:szCs w:val="22"/>
                <w:lang w:val="sr-Cyrl-CS" w:eastAsia="sr-Latn-CS"/>
              </w:rPr>
            </w:pPr>
            <w:r w:rsidRPr="00655747">
              <w:rPr>
                <w:rFonts w:eastAsia="Calibri"/>
                <w:iCs/>
                <w:sz w:val="22"/>
                <w:szCs w:val="22"/>
                <w:lang w:val="sr-Cyrl-CS"/>
              </w:rPr>
              <w:t>Време</w:t>
            </w:r>
          </w:p>
        </w:tc>
        <w:tc>
          <w:tcPr>
            <w:tcW w:w="2303" w:type="dxa"/>
            <w:tcBorders>
              <w:top w:val="single" w:sz="4" w:space="0" w:color="auto"/>
              <w:left w:val="single" w:sz="4" w:space="0" w:color="auto"/>
              <w:bottom w:val="single" w:sz="4" w:space="0" w:color="auto"/>
              <w:right w:val="single" w:sz="4" w:space="0" w:color="auto"/>
            </w:tcBorders>
            <w:shd w:val="clear" w:color="auto" w:fill="DBE5F1"/>
          </w:tcPr>
          <w:p w:rsidR="001E5D4E" w:rsidRPr="00655747" w:rsidRDefault="001E5D4E" w:rsidP="001E5D4E">
            <w:pPr>
              <w:jc w:val="left"/>
              <w:rPr>
                <w:rFonts w:eastAsia="Calibri"/>
                <w:iCs/>
                <w:sz w:val="22"/>
                <w:szCs w:val="22"/>
                <w:lang w:val="sr-Cyrl-CS" w:eastAsia="sr-Latn-CS"/>
              </w:rPr>
            </w:pPr>
            <w:r w:rsidRPr="00655747">
              <w:rPr>
                <w:rFonts w:eastAsia="Calibri"/>
                <w:iCs/>
                <w:sz w:val="22"/>
                <w:szCs w:val="22"/>
                <w:lang w:val="sr-Cyrl-CS"/>
              </w:rPr>
              <w:t>Носиоци праћења и вредновања</w:t>
            </w:r>
          </w:p>
        </w:tc>
      </w:tr>
      <w:tr w:rsidR="001E5D4E" w:rsidRPr="00655747" w:rsidTr="00606D68">
        <w:tc>
          <w:tcPr>
            <w:tcW w:w="2302" w:type="dxa"/>
            <w:tcBorders>
              <w:top w:val="single" w:sz="4" w:space="0" w:color="auto"/>
              <w:left w:val="single" w:sz="4" w:space="0" w:color="auto"/>
              <w:bottom w:val="single" w:sz="4" w:space="0" w:color="auto"/>
              <w:right w:val="single" w:sz="4" w:space="0" w:color="auto"/>
            </w:tcBorders>
          </w:tcPr>
          <w:p w:rsidR="001E5D4E" w:rsidRPr="00655747" w:rsidRDefault="001E5D4E" w:rsidP="001E5D4E">
            <w:pPr>
              <w:jc w:val="left"/>
              <w:rPr>
                <w:rFonts w:eastAsia="Calibri"/>
                <w:iCs/>
                <w:sz w:val="22"/>
                <w:szCs w:val="22"/>
                <w:lang w:eastAsia="sr-Latn-CS"/>
              </w:rPr>
            </w:pPr>
            <w:r w:rsidRPr="00655747">
              <w:rPr>
                <w:rFonts w:eastAsia="Calibri"/>
                <w:iCs/>
                <w:sz w:val="22"/>
                <w:szCs w:val="22"/>
                <w:lang w:eastAsia="sr-Latn-CS"/>
              </w:rPr>
              <w:t>Временска динамика реализације ГПРШ</w:t>
            </w:r>
          </w:p>
        </w:tc>
        <w:tc>
          <w:tcPr>
            <w:tcW w:w="2303" w:type="dxa"/>
            <w:tcBorders>
              <w:top w:val="single" w:sz="4" w:space="0" w:color="auto"/>
              <w:left w:val="single" w:sz="4" w:space="0" w:color="auto"/>
              <w:bottom w:val="single" w:sz="4" w:space="0" w:color="auto"/>
              <w:right w:val="single" w:sz="4" w:space="0" w:color="auto"/>
            </w:tcBorders>
          </w:tcPr>
          <w:p w:rsidR="001E5D4E" w:rsidRPr="00655747" w:rsidRDefault="001E5D4E" w:rsidP="001E5D4E">
            <w:pPr>
              <w:jc w:val="left"/>
              <w:rPr>
                <w:rFonts w:eastAsia="Calibri"/>
                <w:iCs/>
                <w:sz w:val="22"/>
                <w:szCs w:val="22"/>
                <w:lang w:val="sr-Cyrl-CS" w:eastAsia="sr-Latn-CS"/>
              </w:rPr>
            </w:pPr>
            <w:r w:rsidRPr="00655747">
              <w:rPr>
                <w:rFonts w:eastAsia="Calibri"/>
                <w:iCs/>
                <w:sz w:val="22"/>
                <w:szCs w:val="22"/>
                <w:lang w:val="sr-Cyrl-CS" w:eastAsia="sr-Latn-CS"/>
              </w:rPr>
              <w:t>Седнице Наставничког већа</w:t>
            </w:r>
          </w:p>
        </w:tc>
        <w:tc>
          <w:tcPr>
            <w:tcW w:w="2303" w:type="dxa"/>
            <w:tcBorders>
              <w:top w:val="single" w:sz="4" w:space="0" w:color="auto"/>
              <w:left w:val="single" w:sz="4" w:space="0" w:color="auto"/>
              <w:bottom w:val="single" w:sz="4" w:space="0" w:color="auto"/>
              <w:right w:val="single" w:sz="4" w:space="0" w:color="auto"/>
            </w:tcBorders>
          </w:tcPr>
          <w:p w:rsidR="001E5D4E" w:rsidRPr="00655747" w:rsidRDefault="001E5D4E" w:rsidP="001E5D4E">
            <w:pPr>
              <w:jc w:val="left"/>
              <w:rPr>
                <w:rFonts w:eastAsia="Calibri"/>
                <w:iCs/>
                <w:sz w:val="22"/>
                <w:szCs w:val="22"/>
                <w:lang w:val="sr-Cyrl-CS" w:eastAsia="sr-Latn-CS"/>
              </w:rPr>
            </w:pPr>
            <w:r w:rsidRPr="00655747">
              <w:rPr>
                <w:rFonts w:eastAsia="Calibri"/>
                <w:iCs/>
                <w:sz w:val="22"/>
                <w:szCs w:val="22"/>
                <w:lang w:val="sr-Cyrl-CS" w:eastAsia="sr-Latn-CS"/>
              </w:rPr>
              <w:t>Једном месечно</w:t>
            </w:r>
          </w:p>
        </w:tc>
        <w:tc>
          <w:tcPr>
            <w:tcW w:w="2303" w:type="dxa"/>
            <w:tcBorders>
              <w:top w:val="single" w:sz="4" w:space="0" w:color="auto"/>
              <w:left w:val="single" w:sz="4" w:space="0" w:color="auto"/>
              <w:bottom w:val="single" w:sz="4" w:space="0" w:color="auto"/>
              <w:right w:val="single" w:sz="4" w:space="0" w:color="auto"/>
            </w:tcBorders>
          </w:tcPr>
          <w:p w:rsidR="001E5D4E" w:rsidRPr="00655747" w:rsidRDefault="001E5D4E" w:rsidP="001E5D4E">
            <w:pPr>
              <w:jc w:val="left"/>
              <w:rPr>
                <w:rFonts w:eastAsia="Calibri"/>
                <w:iCs/>
                <w:sz w:val="22"/>
                <w:szCs w:val="22"/>
                <w:lang w:val="sr-Cyrl-CS" w:eastAsia="sr-Latn-CS"/>
              </w:rPr>
            </w:pPr>
            <w:r w:rsidRPr="00655747">
              <w:rPr>
                <w:rFonts w:eastAsia="Calibri"/>
                <w:iCs/>
                <w:sz w:val="22"/>
                <w:szCs w:val="22"/>
                <w:lang w:val="sr-Cyrl-CS" w:eastAsia="sr-Latn-CS"/>
              </w:rPr>
              <w:t>Директор, секретар, педагог</w:t>
            </w:r>
          </w:p>
        </w:tc>
      </w:tr>
      <w:tr w:rsidR="001E5D4E" w:rsidRPr="00655747" w:rsidTr="00606D68">
        <w:tc>
          <w:tcPr>
            <w:tcW w:w="2302" w:type="dxa"/>
            <w:tcBorders>
              <w:top w:val="single" w:sz="4" w:space="0" w:color="auto"/>
              <w:left w:val="single" w:sz="4" w:space="0" w:color="auto"/>
              <w:bottom w:val="single" w:sz="4" w:space="0" w:color="auto"/>
              <w:right w:val="single" w:sz="4" w:space="0" w:color="auto"/>
            </w:tcBorders>
          </w:tcPr>
          <w:p w:rsidR="001E5D4E" w:rsidRPr="00655747" w:rsidRDefault="001E5D4E" w:rsidP="001E5D4E">
            <w:pPr>
              <w:jc w:val="left"/>
              <w:rPr>
                <w:rFonts w:eastAsia="Calibri"/>
                <w:iCs/>
                <w:sz w:val="22"/>
                <w:szCs w:val="22"/>
                <w:lang w:val="sr-Cyrl-CS" w:eastAsia="sr-Latn-CS"/>
              </w:rPr>
            </w:pPr>
            <w:r w:rsidRPr="00655747">
              <w:rPr>
                <w:rFonts w:eastAsia="Calibri"/>
                <w:iCs/>
                <w:sz w:val="22"/>
                <w:szCs w:val="22"/>
                <w:lang w:val="sr-Cyrl-CS" w:eastAsia="sr-Latn-CS"/>
              </w:rPr>
              <w:t>Анализе вредновања реализованих садржаја из</w:t>
            </w:r>
            <w:r w:rsidRPr="00655747">
              <w:rPr>
                <w:rFonts w:eastAsia="Calibri"/>
                <w:iCs/>
                <w:sz w:val="22"/>
                <w:szCs w:val="22"/>
                <w:lang w:eastAsia="sr-Latn-CS"/>
              </w:rPr>
              <w:t xml:space="preserve"> ГПРШ</w:t>
            </w:r>
          </w:p>
        </w:tc>
        <w:tc>
          <w:tcPr>
            <w:tcW w:w="2303" w:type="dxa"/>
            <w:tcBorders>
              <w:top w:val="single" w:sz="4" w:space="0" w:color="auto"/>
              <w:left w:val="single" w:sz="4" w:space="0" w:color="auto"/>
              <w:bottom w:val="single" w:sz="4" w:space="0" w:color="auto"/>
              <w:right w:val="single" w:sz="4" w:space="0" w:color="auto"/>
            </w:tcBorders>
          </w:tcPr>
          <w:p w:rsidR="001E5D4E" w:rsidRPr="00655747" w:rsidRDefault="001E5D4E" w:rsidP="001E5D4E">
            <w:pPr>
              <w:jc w:val="left"/>
              <w:rPr>
                <w:rFonts w:eastAsia="Calibri"/>
                <w:iCs/>
                <w:sz w:val="22"/>
                <w:szCs w:val="22"/>
                <w:lang w:val="sr-Cyrl-CS" w:eastAsia="sr-Latn-CS"/>
              </w:rPr>
            </w:pPr>
            <w:r w:rsidRPr="00655747">
              <w:rPr>
                <w:rFonts w:eastAsia="Calibri"/>
                <w:iCs/>
                <w:sz w:val="22"/>
                <w:szCs w:val="22"/>
                <w:lang w:val="sr-Cyrl-CS" w:eastAsia="sr-Latn-CS"/>
              </w:rPr>
              <w:t>Седнице Педагошког колегијума и Наставничког већа, Савет родитеља, Школски одбор</w:t>
            </w:r>
          </w:p>
        </w:tc>
        <w:tc>
          <w:tcPr>
            <w:tcW w:w="2303" w:type="dxa"/>
            <w:tcBorders>
              <w:top w:val="single" w:sz="4" w:space="0" w:color="auto"/>
              <w:left w:val="single" w:sz="4" w:space="0" w:color="auto"/>
              <w:bottom w:val="single" w:sz="4" w:space="0" w:color="auto"/>
              <w:right w:val="single" w:sz="4" w:space="0" w:color="auto"/>
            </w:tcBorders>
          </w:tcPr>
          <w:p w:rsidR="001E5D4E" w:rsidRPr="00655747" w:rsidRDefault="001E5D4E" w:rsidP="001E5D4E">
            <w:pPr>
              <w:jc w:val="left"/>
              <w:rPr>
                <w:rFonts w:eastAsia="Calibri"/>
                <w:iCs/>
                <w:sz w:val="22"/>
                <w:szCs w:val="22"/>
                <w:lang w:val="sr-Cyrl-CS" w:eastAsia="sr-Latn-CS"/>
              </w:rPr>
            </w:pPr>
            <w:r w:rsidRPr="00655747">
              <w:rPr>
                <w:rFonts w:eastAsia="Calibri"/>
                <w:iCs/>
                <w:sz w:val="22"/>
                <w:szCs w:val="22"/>
                <w:lang w:val="sr-Cyrl-CS" w:eastAsia="sr-Latn-CS"/>
              </w:rPr>
              <w:t>Једном месечно</w:t>
            </w:r>
          </w:p>
        </w:tc>
        <w:tc>
          <w:tcPr>
            <w:tcW w:w="2303" w:type="dxa"/>
            <w:tcBorders>
              <w:top w:val="single" w:sz="4" w:space="0" w:color="auto"/>
              <w:left w:val="single" w:sz="4" w:space="0" w:color="auto"/>
              <w:bottom w:val="single" w:sz="4" w:space="0" w:color="auto"/>
              <w:right w:val="single" w:sz="4" w:space="0" w:color="auto"/>
            </w:tcBorders>
          </w:tcPr>
          <w:p w:rsidR="001E5D4E" w:rsidRPr="00655747" w:rsidRDefault="001E5D4E" w:rsidP="001E5D4E">
            <w:pPr>
              <w:jc w:val="left"/>
              <w:rPr>
                <w:rFonts w:eastAsia="Calibri"/>
                <w:iCs/>
                <w:sz w:val="22"/>
                <w:szCs w:val="22"/>
                <w:lang w:val="sr-Cyrl-CS" w:eastAsia="sr-Latn-CS"/>
              </w:rPr>
            </w:pPr>
            <w:r w:rsidRPr="00655747">
              <w:rPr>
                <w:rFonts w:eastAsia="Calibri"/>
                <w:iCs/>
                <w:sz w:val="22"/>
                <w:szCs w:val="22"/>
                <w:lang w:val="sr-Cyrl-CS" w:eastAsia="sr-Latn-CS"/>
              </w:rPr>
              <w:t>Педагог и директор</w:t>
            </w:r>
          </w:p>
        </w:tc>
      </w:tr>
      <w:tr w:rsidR="001E5D4E" w:rsidRPr="00655747" w:rsidTr="00606D68">
        <w:trPr>
          <w:trHeight w:val="1363"/>
        </w:trPr>
        <w:tc>
          <w:tcPr>
            <w:tcW w:w="2302" w:type="dxa"/>
            <w:tcBorders>
              <w:top w:val="single" w:sz="4" w:space="0" w:color="auto"/>
              <w:left w:val="single" w:sz="4" w:space="0" w:color="auto"/>
              <w:bottom w:val="single" w:sz="4" w:space="0" w:color="auto"/>
              <w:right w:val="single" w:sz="4" w:space="0" w:color="auto"/>
            </w:tcBorders>
          </w:tcPr>
          <w:p w:rsidR="001E5D4E" w:rsidRPr="00655747" w:rsidRDefault="001E5D4E" w:rsidP="001E5D4E">
            <w:pPr>
              <w:jc w:val="left"/>
              <w:rPr>
                <w:rFonts w:eastAsia="Calibri"/>
                <w:iCs/>
                <w:sz w:val="22"/>
                <w:szCs w:val="22"/>
                <w:lang w:val="sr-Cyrl-CS" w:eastAsia="sr-Latn-CS"/>
              </w:rPr>
            </w:pPr>
            <w:r w:rsidRPr="00655747">
              <w:rPr>
                <w:rFonts w:eastAsia="Calibri"/>
                <w:iCs/>
                <w:sz w:val="22"/>
                <w:szCs w:val="22"/>
                <w:lang w:val="sr-Cyrl-CS" w:eastAsia="sr-Latn-CS"/>
              </w:rPr>
              <w:t>Различите анализе, доношење мера за унапређивање рада</w:t>
            </w:r>
          </w:p>
        </w:tc>
        <w:tc>
          <w:tcPr>
            <w:tcW w:w="2303" w:type="dxa"/>
            <w:tcBorders>
              <w:top w:val="single" w:sz="4" w:space="0" w:color="auto"/>
              <w:left w:val="single" w:sz="4" w:space="0" w:color="auto"/>
              <w:bottom w:val="single" w:sz="4" w:space="0" w:color="auto"/>
              <w:right w:val="single" w:sz="4" w:space="0" w:color="auto"/>
            </w:tcBorders>
          </w:tcPr>
          <w:p w:rsidR="001E5D4E" w:rsidRPr="00655747" w:rsidRDefault="001E5D4E" w:rsidP="001E5D4E">
            <w:pPr>
              <w:jc w:val="left"/>
              <w:rPr>
                <w:rFonts w:eastAsia="Calibri"/>
                <w:iCs/>
                <w:sz w:val="22"/>
                <w:szCs w:val="22"/>
                <w:lang w:val="sr-Cyrl-CS" w:eastAsia="sr-Latn-CS"/>
              </w:rPr>
            </w:pPr>
            <w:r w:rsidRPr="00655747">
              <w:rPr>
                <w:rFonts w:eastAsia="Calibri"/>
                <w:iCs/>
                <w:sz w:val="22"/>
                <w:szCs w:val="22"/>
                <w:lang w:val="sr-Cyrl-CS" w:eastAsia="sr-Latn-CS"/>
              </w:rPr>
              <w:t>Седнице Педагошког колегијума, Наставничког већа, стручних већа, тимова и актива, Савет родитеља, Школски одбор</w:t>
            </w:r>
          </w:p>
        </w:tc>
        <w:tc>
          <w:tcPr>
            <w:tcW w:w="2303" w:type="dxa"/>
            <w:tcBorders>
              <w:top w:val="single" w:sz="4" w:space="0" w:color="auto"/>
              <w:left w:val="single" w:sz="4" w:space="0" w:color="auto"/>
              <w:bottom w:val="single" w:sz="4" w:space="0" w:color="auto"/>
              <w:right w:val="single" w:sz="4" w:space="0" w:color="auto"/>
            </w:tcBorders>
          </w:tcPr>
          <w:p w:rsidR="001E5D4E" w:rsidRPr="00655747" w:rsidRDefault="001E5D4E" w:rsidP="001E5D4E">
            <w:pPr>
              <w:jc w:val="left"/>
              <w:rPr>
                <w:rFonts w:eastAsia="Calibri"/>
                <w:iCs/>
                <w:sz w:val="22"/>
                <w:szCs w:val="22"/>
                <w:lang w:val="sr-Cyrl-CS" w:eastAsia="sr-Latn-CS"/>
              </w:rPr>
            </w:pPr>
            <w:r w:rsidRPr="00655747">
              <w:rPr>
                <w:rFonts w:eastAsia="Calibri"/>
                <w:iCs/>
                <w:sz w:val="22"/>
                <w:szCs w:val="22"/>
                <w:lang w:val="sr-Cyrl-CS" w:eastAsia="sr-Latn-CS"/>
              </w:rPr>
              <w:t>Континуирано</w:t>
            </w:r>
          </w:p>
        </w:tc>
        <w:tc>
          <w:tcPr>
            <w:tcW w:w="2303" w:type="dxa"/>
            <w:tcBorders>
              <w:top w:val="single" w:sz="4" w:space="0" w:color="auto"/>
              <w:left w:val="single" w:sz="4" w:space="0" w:color="auto"/>
              <w:bottom w:val="single" w:sz="4" w:space="0" w:color="auto"/>
              <w:right w:val="single" w:sz="4" w:space="0" w:color="auto"/>
            </w:tcBorders>
          </w:tcPr>
          <w:p w:rsidR="001E5D4E" w:rsidRPr="00655747" w:rsidRDefault="001E5D4E" w:rsidP="001E5D4E">
            <w:pPr>
              <w:jc w:val="left"/>
              <w:rPr>
                <w:rFonts w:eastAsia="Calibri"/>
                <w:iCs/>
                <w:sz w:val="22"/>
                <w:szCs w:val="22"/>
                <w:lang w:val="sr-Cyrl-CS" w:eastAsia="sr-Latn-CS"/>
              </w:rPr>
            </w:pPr>
            <w:r w:rsidRPr="00655747">
              <w:rPr>
                <w:rFonts w:eastAsia="Calibri"/>
                <w:iCs/>
                <w:sz w:val="22"/>
                <w:szCs w:val="22"/>
                <w:lang w:val="sr-Cyrl-CS" w:eastAsia="sr-Latn-CS"/>
              </w:rPr>
              <w:t>Руководиоци стручних већа, тимова, актива, директор педагог</w:t>
            </w:r>
          </w:p>
        </w:tc>
      </w:tr>
    </w:tbl>
    <w:p w:rsidR="001E5D4E" w:rsidRPr="00655747" w:rsidRDefault="001E5D4E" w:rsidP="001E5D4E">
      <w:pPr>
        <w:spacing w:after="200"/>
        <w:contextualSpacing/>
      </w:pPr>
    </w:p>
    <w:p w:rsidR="00940208" w:rsidRPr="00655747" w:rsidRDefault="00940208" w:rsidP="001E5D4E">
      <w:pPr>
        <w:spacing w:after="120"/>
        <w:ind w:firstLine="720"/>
        <w:contextualSpacing/>
      </w:pPr>
    </w:p>
    <w:p w:rsidR="00940208" w:rsidRPr="00655747" w:rsidRDefault="00940208" w:rsidP="001E5D4E">
      <w:pPr>
        <w:spacing w:after="120"/>
        <w:ind w:firstLine="720"/>
        <w:contextualSpacing/>
      </w:pPr>
    </w:p>
    <w:p w:rsidR="001E5D4E" w:rsidRPr="008B1507" w:rsidRDefault="001E5D4E" w:rsidP="001E5D4E">
      <w:pPr>
        <w:spacing w:after="120"/>
        <w:ind w:firstLine="720"/>
        <w:contextualSpacing/>
      </w:pPr>
      <w:r w:rsidRPr="00655747">
        <w:t>Садржаји праћења и вредновања, праћени су и вредновани на седницима различитих органа и тимова. Редовно су вршене анализе са предлогом мера за унапређивање конкретног сегмента, области или проблематике. Докази о праћењу и вредновању налазе се у извештајима посебних органа, тимова и већа, као и у прилозима записника.</w:t>
      </w:r>
      <w:bookmarkStart w:id="263" w:name="_GoBack"/>
      <w:bookmarkEnd w:id="263"/>
    </w:p>
    <w:p w:rsidR="001E5D4E" w:rsidRPr="008B1507" w:rsidRDefault="001E5D4E" w:rsidP="001E5D4E">
      <w:pPr>
        <w:rPr>
          <w:lang w:val="sr-Cyrl-CS"/>
        </w:rPr>
      </w:pPr>
    </w:p>
    <w:p w:rsidR="001E5D4E" w:rsidRPr="008B1507" w:rsidRDefault="001E5D4E" w:rsidP="001E5D4E">
      <w:pPr>
        <w:jc w:val="right"/>
        <w:rPr>
          <w:lang w:val="sr-Cyrl-CS"/>
        </w:rPr>
      </w:pPr>
    </w:p>
    <w:p w:rsidR="005E1077" w:rsidRPr="008B1507" w:rsidRDefault="005E1077" w:rsidP="005E1077">
      <w:pPr>
        <w:rPr>
          <w:bCs/>
          <w:sz w:val="28"/>
          <w:szCs w:val="28"/>
          <w:lang w:val="sr-Latn-RS"/>
        </w:rPr>
      </w:pPr>
    </w:p>
    <w:sectPr w:rsidR="005E1077" w:rsidRPr="008B1507">
      <w:footerReference w:type="default" r:id="rId10"/>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8A0" w:rsidRDefault="007A08A0" w:rsidP="00F5177C">
      <w:r>
        <w:separator/>
      </w:r>
    </w:p>
  </w:endnote>
  <w:endnote w:type="continuationSeparator" w:id="0">
    <w:p w:rsidR="007A08A0" w:rsidRDefault="007A08A0" w:rsidP="00F5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92806"/>
      <w:docPartObj>
        <w:docPartGallery w:val="Page Numbers (Bottom of Page)"/>
        <w:docPartUnique/>
      </w:docPartObj>
    </w:sdtPr>
    <w:sdtEndPr>
      <w:rPr>
        <w:noProof/>
      </w:rPr>
    </w:sdtEndPr>
    <w:sdtContent>
      <w:p w:rsidR="00D210A6" w:rsidRDefault="00D210A6">
        <w:pPr>
          <w:pStyle w:val="Footer"/>
          <w:jc w:val="right"/>
        </w:pPr>
        <w:r>
          <w:fldChar w:fldCharType="begin"/>
        </w:r>
        <w:r>
          <w:instrText xml:space="preserve"> PAGE   \* MERGEFORMAT </w:instrText>
        </w:r>
        <w:r>
          <w:fldChar w:fldCharType="separate"/>
        </w:r>
        <w:r w:rsidR="00655747">
          <w:rPr>
            <w:noProof/>
          </w:rPr>
          <w:t>1</w:t>
        </w:r>
        <w:r>
          <w:rPr>
            <w:noProof/>
          </w:rPr>
          <w:fldChar w:fldCharType="end"/>
        </w:r>
      </w:p>
    </w:sdtContent>
  </w:sdt>
  <w:p w:rsidR="00D210A6" w:rsidRDefault="00D21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8A0" w:rsidRDefault="007A08A0" w:rsidP="00F5177C">
      <w:r>
        <w:separator/>
      </w:r>
    </w:p>
  </w:footnote>
  <w:footnote w:type="continuationSeparator" w:id="0">
    <w:p w:rsidR="007A08A0" w:rsidRDefault="007A08A0" w:rsidP="00F51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BB7931"/>
    <w:multiLevelType w:val="singleLevel"/>
    <w:tmpl w:val="F5BB7931"/>
    <w:lvl w:ilvl="0">
      <w:start w:val="22"/>
      <w:numFmt w:val="decimal"/>
      <w:suff w:val="space"/>
      <w:lvlText w:val="%1."/>
      <w:lvlJc w:val="left"/>
    </w:lvl>
  </w:abstractNum>
  <w:abstractNum w:abstractNumId="1" w15:restartNumberingAfterBreak="0">
    <w:nsid w:val="00086AB4"/>
    <w:multiLevelType w:val="hybridMultilevel"/>
    <w:tmpl w:val="7C7A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E405E"/>
    <w:multiLevelType w:val="hybridMultilevel"/>
    <w:tmpl w:val="305CB00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575121F"/>
    <w:multiLevelType w:val="hybridMultilevel"/>
    <w:tmpl w:val="67687C54"/>
    <w:lvl w:ilvl="0" w:tplc="B50ADFD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41A5E"/>
    <w:multiLevelType w:val="hybridMultilevel"/>
    <w:tmpl w:val="D0B68080"/>
    <w:lvl w:ilvl="0" w:tplc="7464C43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051BE4"/>
    <w:multiLevelType w:val="hybridMultilevel"/>
    <w:tmpl w:val="E9E0D0FA"/>
    <w:lvl w:ilvl="0" w:tplc="6C6AA4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057ED"/>
    <w:multiLevelType w:val="hybridMultilevel"/>
    <w:tmpl w:val="04569450"/>
    <w:lvl w:ilvl="0" w:tplc="241A0001">
      <w:start w:val="1"/>
      <w:numFmt w:val="bullet"/>
      <w:lvlText w:val=""/>
      <w:lvlJc w:val="left"/>
      <w:pPr>
        <w:ind w:left="720" w:hanging="360"/>
      </w:pPr>
      <w:rPr>
        <w:rFonts w:ascii="Symbol" w:hAnsi="Symbol" w:hint="default"/>
      </w:rPr>
    </w:lvl>
    <w:lvl w:ilvl="1" w:tplc="31980A6C">
      <w:numFmt w:val="bullet"/>
      <w:lvlText w:val="-"/>
      <w:lvlJc w:val="left"/>
      <w:pPr>
        <w:ind w:left="1440" w:hanging="360"/>
      </w:pPr>
      <w:rPr>
        <w:rFonts w:ascii="Times New Roman" w:eastAsia="Times New Roman"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0EB6028B"/>
    <w:multiLevelType w:val="hybridMultilevel"/>
    <w:tmpl w:val="05B8B884"/>
    <w:lvl w:ilvl="0" w:tplc="0A22FD9C">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7997E64"/>
    <w:multiLevelType w:val="hybridMultilevel"/>
    <w:tmpl w:val="C0B8ECA8"/>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9" w15:restartNumberingAfterBreak="0">
    <w:nsid w:val="20633CA8"/>
    <w:multiLevelType w:val="hybridMultilevel"/>
    <w:tmpl w:val="81089618"/>
    <w:lvl w:ilvl="0" w:tplc="BF162768">
      <w:numFmt w:val="bullet"/>
      <w:lvlText w:val="●"/>
      <w:lvlJc w:val="left"/>
      <w:pPr>
        <w:ind w:left="636" w:hanging="361"/>
      </w:pPr>
      <w:rPr>
        <w:rFonts w:ascii="Arial" w:eastAsia="Arial" w:hAnsi="Arial" w:cs="Arial" w:hint="default"/>
        <w:b w:val="0"/>
        <w:bCs w:val="0"/>
        <w:i w:val="0"/>
        <w:iCs w:val="0"/>
        <w:w w:val="99"/>
        <w:sz w:val="20"/>
        <w:szCs w:val="20"/>
      </w:rPr>
    </w:lvl>
    <w:lvl w:ilvl="1" w:tplc="10DC26B2">
      <w:numFmt w:val="bullet"/>
      <w:lvlText w:val="•"/>
      <w:lvlJc w:val="left"/>
      <w:pPr>
        <w:ind w:left="1634" w:hanging="361"/>
      </w:pPr>
      <w:rPr>
        <w:rFonts w:hint="default"/>
      </w:rPr>
    </w:lvl>
    <w:lvl w:ilvl="2" w:tplc="081A32D8">
      <w:numFmt w:val="bullet"/>
      <w:lvlText w:val="•"/>
      <w:lvlJc w:val="left"/>
      <w:pPr>
        <w:ind w:left="2628" w:hanging="361"/>
      </w:pPr>
      <w:rPr>
        <w:rFonts w:hint="default"/>
      </w:rPr>
    </w:lvl>
    <w:lvl w:ilvl="3" w:tplc="F9CEF1DA">
      <w:numFmt w:val="bullet"/>
      <w:lvlText w:val="•"/>
      <w:lvlJc w:val="left"/>
      <w:pPr>
        <w:ind w:left="3622" w:hanging="361"/>
      </w:pPr>
      <w:rPr>
        <w:rFonts w:hint="default"/>
      </w:rPr>
    </w:lvl>
    <w:lvl w:ilvl="4" w:tplc="ED28B106">
      <w:numFmt w:val="bullet"/>
      <w:lvlText w:val="•"/>
      <w:lvlJc w:val="left"/>
      <w:pPr>
        <w:ind w:left="4616" w:hanging="361"/>
      </w:pPr>
      <w:rPr>
        <w:rFonts w:hint="default"/>
      </w:rPr>
    </w:lvl>
    <w:lvl w:ilvl="5" w:tplc="C2ACE8DE">
      <w:numFmt w:val="bullet"/>
      <w:lvlText w:val="•"/>
      <w:lvlJc w:val="left"/>
      <w:pPr>
        <w:ind w:left="5610" w:hanging="361"/>
      </w:pPr>
      <w:rPr>
        <w:rFonts w:hint="default"/>
      </w:rPr>
    </w:lvl>
    <w:lvl w:ilvl="6" w:tplc="457057C8">
      <w:numFmt w:val="bullet"/>
      <w:lvlText w:val="•"/>
      <w:lvlJc w:val="left"/>
      <w:pPr>
        <w:ind w:left="6604" w:hanging="361"/>
      </w:pPr>
      <w:rPr>
        <w:rFonts w:hint="default"/>
      </w:rPr>
    </w:lvl>
    <w:lvl w:ilvl="7" w:tplc="06AA266C">
      <w:numFmt w:val="bullet"/>
      <w:lvlText w:val="•"/>
      <w:lvlJc w:val="left"/>
      <w:pPr>
        <w:ind w:left="7598" w:hanging="361"/>
      </w:pPr>
      <w:rPr>
        <w:rFonts w:hint="default"/>
      </w:rPr>
    </w:lvl>
    <w:lvl w:ilvl="8" w:tplc="596297B6">
      <w:numFmt w:val="bullet"/>
      <w:lvlText w:val="•"/>
      <w:lvlJc w:val="left"/>
      <w:pPr>
        <w:ind w:left="8592" w:hanging="361"/>
      </w:pPr>
      <w:rPr>
        <w:rFonts w:hint="default"/>
      </w:rPr>
    </w:lvl>
  </w:abstractNum>
  <w:abstractNum w:abstractNumId="10" w15:restartNumberingAfterBreak="0">
    <w:nsid w:val="229A2750"/>
    <w:multiLevelType w:val="hybridMultilevel"/>
    <w:tmpl w:val="A2808D66"/>
    <w:lvl w:ilvl="0" w:tplc="46A0CA9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343038C"/>
    <w:multiLevelType w:val="hybridMultilevel"/>
    <w:tmpl w:val="A67A1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7979EA"/>
    <w:multiLevelType w:val="hybridMultilevel"/>
    <w:tmpl w:val="91D28FCA"/>
    <w:lvl w:ilvl="0" w:tplc="97368E6C">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30594"/>
    <w:multiLevelType w:val="hybridMultilevel"/>
    <w:tmpl w:val="616C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6456A"/>
    <w:multiLevelType w:val="hybridMultilevel"/>
    <w:tmpl w:val="73528B20"/>
    <w:lvl w:ilvl="0" w:tplc="862E2840">
      <w:start w:val="3"/>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339C3399"/>
    <w:multiLevelType w:val="hybridMultilevel"/>
    <w:tmpl w:val="FC3AEC56"/>
    <w:lvl w:ilvl="0" w:tplc="165C124A">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15:restartNumberingAfterBreak="0">
    <w:nsid w:val="36A05E8F"/>
    <w:multiLevelType w:val="multilevel"/>
    <w:tmpl w:val="36A05E8F"/>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8641790"/>
    <w:multiLevelType w:val="multilevel"/>
    <w:tmpl w:val="3864179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9396C98"/>
    <w:multiLevelType w:val="hybridMultilevel"/>
    <w:tmpl w:val="A0125D58"/>
    <w:lvl w:ilvl="0" w:tplc="8CC26FD2">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3A463F8B"/>
    <w:multiLevelType w:val="hybridMultilevel"/>
    <w:tmpl w:val="8688AF70"/>
    <w:lvl w:ilvl="0" w:tplc="97368E6C">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A0353"/>
    <w:multiLevelType w:val="multilevel"/>
    <w:tmpl w:val="3CFA0353"/>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ED66736"/>
    <w:multiLevelType w:val="multilevel"/>
    <w:tmpl w:val="3ED6673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F12558A"/>
    <w:multiLevelType w:val="hybridMultilevel"/>
    <w:tmpl w:val="B504CA02"/>
    <w:lvl w:ilvl="0" w:tplc="46A0CA9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3F957117"/>
    <w:multiLevelType w:val="hybridMultilevel"/>
    <w:tmpl w:val="3EA835FA"/>
    <w:lvl w:ilvl="0" w:tplc="1C94E48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542B3"/>
    <w:multiLevelType w:val="multilevel"/>
    <w:tmpl w:val="419542B3"/>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60A4327"/>
    <w:multiLevelType w:val="hybridMultilevel"/>
    <w:tmpl w:val="F55E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D06F0"/>
    <w:multiLevelType w:val="hybridMultilevel"/>
    <w:tmpl w:val="5AE4582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48064FF8"/>
    <w:multiLevelType w:val="hybridMultilevel"/>
    <w:tmpl w:val="256ADDC6"/>
    <w:lvl w:ilvl="0" w:tplc="8CC26FD2">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50F63053"/>
    <w:multiLevelType w:val="hybridMultilevel"/>
    <w:tmpl w:val="B7AE06B8"/>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29" w15:restartNumberingAfterBreak="0">
    <w:nsid w:val="572739B9"/>
    <w:multiLevelType w:val="hybridMultilevel"/>
    <w:tmpl w:val="5AD6260A"/>
    <w:lvl w:ilvl="0" w:tplc="862E2840">
      <w:start w:val="3"/>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5B650CC6"/>
    <w:multiLevelType w:val="hybridMultilevel"/>
    <w:tmpl w:val="986499DC"/>
    <w:lvl w:ilvl="0" w:tplc="97368E6C">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B5A74"/>
    <w:multiLevelType w:val="hybridMultilevel"/>
    <w:tmpl w:val="88D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C6710"/>
    <w:multiLevelType w:val="hybridMultilevel"/>
    <w:tmpl w:val="32E4B88E"/>
    <w:lvl w:ilvl="0" w:tplc="241A0001">
      <w:start w:val="1"/>
      <w:numFmt w:val="bullet"/>
      <w:lvlText w:val=""/>
      <w:lvlJc w:val="left"/>
      <w:pPr>
        <w:ind w:left="4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64CE039F"/>
    <w:multiLevelType w:val="hybridMultilevel"/>
    <w:tmpl w:val="28EEB81C"/>
    <w:lvl w:ilvl="0" w:tplc="46A0CA9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650B31E7"/>
    <w:multiLevelType w:val="hybridMultilevel"/>
    <w:tmpl w:val="54C2E9AA"/>
    <w:lvl w:ilvl="0" w:tplc="862E2840">
      <w:start w:val="3"/>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6A3E0E70"/>
    <w:multiLevelType w:val="multilevel"/>
    <w:tmpl w:val="14EE5D6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440"/>
        </w:tabs>
        <w:ind w:left="1440" w:hanging="360"/>
      </w:pPr>
      <w:rPr>
        <w:rFonts w:hint="default"/>
        <w:b/>
      </w:rPr>
    </w:lvl>
    <w:lvl w:ilvl="2">
      <w:start w:val="1"/>
      <w:numFmt w:val="decimal"/>
      <w:lvlText w:val="%1.%2.%3."/>
      <w:lvlJc w:val="left"/>
      <w:pPr>
        <w:tabs>
          <w:tab w:val="num" w:pos="2970"/>
        </w:tabs>
        <w:ind w:left="2970" w:hanging="720"/>
      </w:pPr>
      <w:rPr>
        <w:rFonts w:hint="default"/>
        <w:color w:val="auto"/>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6" w15:restartNumberingAfterBreak="0">
    <w:nsid w:val="6ACE2F96"/>
    <w:multiLevelType w:val="hybridMultilevel"/>
    <w:tmpl w:val="8B2CC0CC"/>
    <w:lvl w:ilvl="0" w:tplc="862E2840">
      <w:start w:val="3"/>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6BE11714"/>
    <w:multiLevelType w:val="singleLevel"/>
    <w:tmpl w:val="6BE11714"/>
    <w:lvl w:ilvl="0">
      <w:start w:val="18"/>
      <w:numFmt w:val="decimal"/>
      <w:suff w:val="space"/>
      <w:lvlText w:val="%1."/>
      <w:lvlJc w:val="left"/>
    </w:lvl>
  </w:abstractNum>
  <w:abstractNum w:abstractNumId="38" w15:restartNumberingAfterBreak="0">
    <w:nsid w:val="6DB0367A"/>
    <w:multiLevelType w:val="hybridMultilevel"/>
    <w:tmpl w:val="B85E8C32"/>
    <w:lvl w:ilvl="0" w:tplc="17FEAAE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C152F"/>
    <w:multiLevelType w:val="multilevel"/>
    <w:tmpl w:val="2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55B6EE7"/>
    <w:multiLevelType w:val="hybridMultilevel"/>
    <w:tmpl w:val="4DC61E44"/>
    <w:lvl w:ilvl="0" w:tplc="5FC435F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7978DA"/>
    <w:multiLevelType w:val="multilevel"/>
    <w:tmpl w:val="757978D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AC2707"/>
    <w:multiLevelType w:val="multilevel"/>
    <w:tmpl w:val="75AC2707"/>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5AD4E27"/>
    <w:multiLevelType w:val="multilevel"/>
    <w:tmpl w:val="75AD4E27"/>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B472173"/>
    <w:multiLevelType w:val="hybridMultilevel"/>
    <w:tmpl w:val="211EEAF0"/>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45" w15:restartNumberingAfterBreak="0">
    <w:nsid w:val="7C824CC7"/>
    <w:multiLevelType w:val="hybridMultilevel"/>
    <w:tmpl w:val="ADBECAE4"/>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46" w15:restartNumberingAfterBreak="0">
    <w:nsid w:val="7ECB0D4B"/>
    <w:multiLevelType w:val="hybridMultilevel"/>
    <w:tmpl w:val="48BA7E9E"/>
    <w:lvl w:ilvl="0" w:tplc="97368E6C">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36"/>
  </w:num>
  <w:num w:numId="4">
    <w:abstractNumId w:val="33"/>
  </w:num>
  <w:num w:numId="5">
    <w:abstractNumId w:val="10"/>
  </w:num>
  <w:num w:numId="6">
    <w:abstractNumId w:val="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7"/>
  </w:num>
  <w:num w:numId="12">
    <w:abstractNumId w:val="18"/>
  </w:num>
  <w:num w:numId="13">
    <w:abstractNumId w:val="34"/>
  </w:num>
  <w:num w:numId="14">
    <w:abstractNumId w:val="29"/>
  </w:num>
  <w:num w:numId="15">
    <w:abstractNumId w:val="12"/>
  </w:num>
  <w:num w:numId="16">
    <w:abstractNumId w:val="46"/>
  </w:num>
  <w:num w:numId="17">
    <w:abstractNumId w:val="30"/>
  </w:num>
  <w:num w:numId="18">
    <w:abstractNumId w:val="19"/>
  </w:num>
  <w:num w:numId="19">
    <w:abstractNumId w:val="5"/>
  </w:num>
  <w:num w:numId="20">
    <w:abstractNumId w:val="38"/>
  </w:num>
  <w:num w:numId="21">
    <w:abstractNumId w:val="15"/>
  </w:num>
  <w:num w:numId="22">
    <w:abstractNumId w:val="43"/>
  </w:num>
  <w:num w:numId="23">
    <w:abstractNumId w:val="41"/>
  </w:num>
  <w:num w:numId="24">
    <w:abstractNumId w:val="24"/>
  </w:num>
  <w:num w:numId="25">
    <w:abstractNumId w:val="16"/>
  </w:num>
  <w:num w:numId="26">
    <w:abstractNumId w:val="17"/>
  </w:num>
  <w:num w:numId="27">
    <w:abstractNumId w:val="20"/>
  </w:num>
  <w:num w:numId="28">
    <w:abstractNumId w:val="4"/>
  </w:num>
  <w:num w:numId="29">
    <w:abstractNumId w:val="23"/>
  </w:num>
  <w:num w:numId="30">
    <w:abstractNumId w:val="7"/>
  </w:num>
  <w:num w:numId="31">
    <w:abstractNumId w:val="42"/>
  </w:num>
  <w:num w:numId="32">
    <w:abstractNumId w:val="21"/>
  </w:num>
  <w:num w:numId="33">
    <w:abstractNumId w:val="9"/>
  </w:num>
  <w:num w:numId="34">
    <w:abstractNumId w:val="37"/>
  </w:num>
  <w:num w:numId="35">
    <w:abstractNumId w:val="0"/>
  </w:num>
  <w:num w:numId="36">
    <w:abstractNumId w:val="40"/>
  </w:num>
  <w:num w:numId="37">
    <w:abstractNumId w:val="26"/>
  </w:num>
  <w:num w:numId="38">
    <w:abstractNumId w:val="11"/>
  </w:num>
  <w:num w:numId="39">
    <w:abstractNumId w:val="31"/>
  </w:num>
  <w:num w:numId="40">
    <w:abstractNumId w:val="1"/>
  </w:num>
  <w:num w:numId="41">
    <w:abstractNumId w:val="13"/>
  </w:num>
  <w:num w:numId="42">
    <w:abstractNumId w:val="3"/>
  </w:num>
  <w:num w:numId="43">
    <w:abstractNumId w:val="32"/>
  </w:num>
  <w:num w:numId="44">
    <w:abstractNumId w:val="38"/>
  </w:num>
  <w:num w:numId="45">
    <w:abstractNumId w:val="35"/>
  </w:num>
  <w:num w:numId="46">
    <w:abstractNumId w:val="2"/>
  </w:num>
  <w:num w:numId="47">
    <w:abstractNumId w:val="6"/>
  </w:num>
  <w:num w:numId="48">
    <w:abstractNumId w:val="8"/>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0B"/>
    <w:rsid w:val="00016541"/>
    <w:rsid w:val="00074C01"/>
    <w:rsid w:val="00081117"/>
    <w:rsid w:val="000B0890"/>
    <w:rsid w:val="000C4901"/>
    <w:rsid w:val="000C7A1E"/>
    <w:rsid w:val="000D7823"/>
    <w:rsid w:val="0010730B"/>
    <w:rsid w:val="00140832"/>
    <w:rsid w:val="00154956"/>
    <w:rsid w:val="00157A6B"/>
    <w:rsid w:val="00160D6E"/>
    <w:rsid w:val="001840BA"/>
    <w:rsid w:val="00192DFE"/>
    <w:rsid w:val="001A4D0F"/>
    <w:rsid w:val="001E5D4E"/>
    <w:rsid w:val="001E709F"/>
    <w:rsid w:val="001F6B5D"/>
    <w:rsid w:val="002149FB"/>
    <w:rsid w:val="00271794"/>
    <w:rsid w:val="002A1285"/>
    <w:rsid w:val="002B6D21"/>
    <w:rsid w:val="002B7EAE"/>
    <w:rsid w:val="002D5C95"/>
    <w:rsid w:val="002D6094"/>
    <w:rsid w:val="002E4504"/>
    <w:rsid w:val="002E4604"/>
    <w:rsid w:val="002E5B3A"/>
    <w:rsid w:val="002F289C"/>
    <w:rsid w:val="0030231C"/>
    <w:rsid w:val="00305920"/>
    <w:rsid w:val="00324B07"/>
    <w:rsid w:val="00343935"/>
    <w:rsid w:val="00364A10"/>
    <w:rsid w:val="00376B9C"/>
    <w:rsid w:val="003D482B"/>
    <w:rsid w:val="003E7BA7"/>
    <w:rsid w:val="0040305F"/>
    <w:rsid w:val="00403858"/>
    <w:rsid w:val="00406E38"/>
    <w:rsid w:val="00407B43"/>
    <w:rsid w:val="0041035D"/>
    <w:rsid w:val="00424B9F"/>
    <w:rsid w:val="00430289"/>
    <w:rsid w:val="00433307"/>
    <w:rsid w:val="00435599"/>
    <w:rsid w:val="004705B7"/>
    <w:rsid w:val="0048503C"/>
    <w:rsid w:val="004D03F1"/>
    <w:rsid w:val="005056C1"/>
    <w:rsid w:val="00510B1A"/>
    <w:rsid w:val="00531E5D"/>
    <w:rsid w:val="00534180"/>
    <w:rsid w:val="005762F6"/>
    <w:rsid w:val="005E1077"/>
    <w:rsid w:val="005F1B19"/>
    <w:rsid w:val="006054AD"/>
    <w:rsid w:val="00606D68"/>
    <w:rsid w:val="006414FA"/>
    <w:rsid w:val="00647FD8"/>
    <w:rsid w:val="00651636"/>
    <w:rsid w:val="00655747"/>
    <w:rsid w:val="0066283C"/>
    <w:rsid w:val="006679A4"/>
    <w:rsid w:val="006949BF"/>
    <w:rsid w:val="006B3036"/>
    <w:rsid w:val="006C7AA8"/>
    <w:rsid w:val="006E7C2A"/>
    <w:rsid w:val="0070168F"/>
    <w:rsid w:val="00706DF9"/>
    <w:rsid w:val="00715058"/>
    <w:rsid w:val="0074351C"/>
    <w:rsid w:val="00744AB4"/>
    <w:rsid w:val="00746071"/>
    <w:rsid w:val="007533C3"/>
    <w:rsid w:val="00755AE5"/>
    <w:rsid w:val="00765553"/>
    <w:rsid w:val="00782F58"/>
    <w:rsid w:val="00791DD2"/>
    <w:rsid w:val="007A08A0"/>
    <w:rsid w:val="007A1963"/>
    <w:rsid w:val="007C22E9"/>
    <w:rsid w:val="007C63D9"/>
    <w:rsid w:val="007E1A3F"/>
    <w:rsid w:val="00804EFC"/>
    <w:rsid w:val="00805674"/>
    <w:rsid w:val="00823DF5"/>
    <w:rsid w:val="008779D7"/>
    <w:rsid w:val="008B1507"/>
    <w:rsid w:val="00940208"/>
    <w:rsid w:val="00944F1E"/>
    <w:rsid w:val="00951107"/>
    <w:rsid w:val="00966D8D"/>
    <w:rsid w:val="00970B6C"/>
    <w:rsid w:val="00986BF9"/>
    <w:rsid w:val="009B56EB"/>
    <w:rsid w:val="009B7230"/>
    <w:rsid w:val="00A04B69"/>
    <w:rsid w:val="00A24BAB"/>
    <w:rsid w:val="00A7067F"/>
    <w:rsid w:val="00A7621E"/>
    <w:rsid w:val="00A9149D"/>
    <w:rsid w:val="00AB1022"/>
    <w:rsid w:val="00B3441E"/>
    <w:rsid w:val="00B649F6"/>
    <w:rsid w:val="00B802C8"/>
    <w:rsid w:val="00B96A38"/>
    <w:rsid w:val="00BA597D"/>
    <w:rsid w:val="00C0460B"/>
    <w:rsid w:val="00C239EE"/>
    <w:rsid w:val="00C4119A"/>
    <w:rsid w:val="00C56A21"/>
    <w:rsid w:val="00C6069B"/>
    <w:rsid w:val="00C82FE7"/>
    <w:rsid w:val="00C91761"/>
    <w:rsid w:val="00CC22FB"/>
    <w:rsid w:val="00CC6CB7"/>
    <w:rsid w:val="00CC6E84"/>
    <w:rsid w:val="00CF0188"/>
    <w:rsid w:val="00D210A6"/>
    <w:rsid w:val="00D23AC6"/>
    <w:rsid w:val="00D4071E"/>
    <w:rsid w:val="00DE1B0D"/>
    <w:rsid w:val="00E87610"/>
    <w:rsid w:val="00EB0BD6"/>
    <w:rsid w:val="00EE3314"/>
    <w:rsid w:val="00EF379C"/>
    <w:rsid w:val="00F13834"/>
    <w:rsid w:val="00F47584"/>
    <w:rsid w:val="00F5021B"/>
    <w:rsid w:val="00F5177C"/>
    <w:rsid w:val="00F61B82"/>
    <w:rsid w:val="00FA0FB7"/>
    <w:rsid w:val="00FF2E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3DE71-1AED-4705-AB36-7A94267C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22"/>
    <w:pPr>
      <w:spacing w:after="0" w:line="240" w:lineRule="auto"/>
      <w:jc w:val="both"/>
    </w:pPr>
    <w:rPr>
      <w:rFonts w:ascii="Times New Roman" w:eastAsia="Times New Roman" w:hAnsi="Times New Roman" w:cs="Times New Roman"/>
      <w:sz w:val="24"/>
      <w:szCs w:val="24"/>
      <w:lang w:val="sr-Cyrl-RS"/>
    </w:rPr>
  </w:style>
  <w:style w:type="paragraph" w:styleId="Heading1">
    <w:name w:val="heading 1"/>
    <w:basedOn w:val="Normal"/>
    <w:next w:val="Normal"/>
    <w:link w:val="Heading1Char"/>
    <w:qFormat/>
    <w:rsid w:val="00FA0FB7"/>
    <w:pPr>
      <w:keepNext/>
      <w:ind w:left="720" w:firstLine="720"/>
      <w:outlineLvl w:val="0"/>
    </w:pPr>
    <w:rPr>
      <w:u w:val="single"/>
      <w:lang w:val="sr-Cyrl-CS"/>
    </w:rPr>
  </w:style>
  <w:style w:type="paragraph" w:styleId="Heading2">
    <w:name w:val="heading 2"/>
    <w:basedOn w:val="Normal"/>
    <w:next w:val="Normal"/>
    <w:link w:val="Heading2Char"/>
    <w:qFormat/>
    <w:rsid w:val="00FA0FB7"/>
    <w:pPr>
      <w:keepNext/>
      <w:ind w:left="720"/>
      <w:outlineLvl w:val="1"/>
    </w:pPr>
    <w:rPr>
      <w:b/>
      <w:bCs/>
      <w:lang w:val="sr-Cyrl-CS" w:eastAsia="x-none"/>
    </w:rPr>
  </w:style>
  <w:style w:type="paragraph" w:styleId="Heading3">
    <w:name w:val="heading 3"/>
    <w:basedOn w:val="Normal"/>
    <w:next w:val="Normal"/>
    <w:link w:val="Heading3Char"/>
    <w:qFormat/>
    <w:rsid w:val="00FA0FB7"/>
    <w:pPr>
      <w:keepNext/>
      <w:outlineLvl w:val="2"/>
    </w:pPr>
    <w:rPr>
      <w:sz w:val="36"/>
      <w:lang w:val="sr-Cyrl-CS" w:eastAsia="x-none"/>
    </w:rPr>
  </w:style>
  <w:style w:type="paragraph" w:styleId="Heading4">
    <w:name w:val="heading 4"/>
    <w:basedOn w:val="Normal"/>
    <w:next w:val="Normal"/>
    <w:link w:val="Heading4Char"/>
    <w:qFormat/>
    <w:rsid w:val="00FA0FB7"/>
    <w:pPr>
      <w:keepNext/>
      <w:jc w:val="center"/>
      <w:outlineLvl w:val="3"/>
    </w:pPr>
    <w:rPr>
      <w:sz w:val="36"/>
      <w:lang w:val="sr-Cyrl-CS"/>
    </w:rPr>
  </w:style>
  <w:style w:type="paragraph" w:styleId="Heading5">
    <w:name w:val="heading 5"/>
    <w:basedOn w:val="Normal"/>
    <w:next w:val="Normal"/>
    <w:link w:val="Heading5Char"/>
    <w:qFormat/>
    <w:rsid w:val="00FA0FB7"/>
    <w:pPr>
      <w:keepNext/>
      <w:jc w:val="right"/>
      <w:outlineLvl w:val="4"/>
    </w:pPr>
    <w:rPr>
      <w:sz w:val="36"/>
      <w:lang w:val="sr-Cyrl-CS"/>
    </w:rPr>
  </w:style>
  <w:style w:type="paragraph" w:styleId="Heading6">
    <w:name w:val="heading 6"/>
    <w:basedOn w:val="Normal"/>
    <w:next w:val="Normal"/>
    <w:link w:val="Heading6Char"/>
    <w:qFormat/>
    <w:rsid w:val="00FA0FB7"/>
    <w:pPr>
      <w:keepNext/>
      <w:jc w:val="center"/>
      <w:outlineLvl w:val="5"/>
    </w:pPr>
    <w:rPr>
      <w:b/>
      <w:bCs/>
      <w:sz w:val="32"/>
      <w:lang w:val="sr-Cyrl-CS"/>
    </w:rPr>
  </w:style>
  <w:style w:type="paragraph" w:styleId="Heading9">
    <w:name w:val="heading 9"/>
    <w:basedOn w:val="Normal"/>
    <w:next w:val="Normal"/>
    <w:link w:val="Heading9Char"/>
    <w:qFormat/>
    <w:rsid w:val="00FA0FB7"/>
    <w:pPr>
      <w:spacing w:before="240" w:after="60"/>
      <w:jc w:val="left"/>
      <w:outlineLvl w:val="8"/>
    </w:pPr>
    <w:rPr>
      <w:rFonts w:ascii="Arial" w:eastAsia="SimSun" w:hAnsi="Arial" w:cs="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B0BD6"/>
  </w:style>
  <w:style w:type="paragraph" w:styleId="ListParagraph">
    <w:name w:val="List Paragraph"/>
    <w:basedOn w:val="Normal"/>
    <w:uiPriority w:val="34"/>
    <w:qFormat/>
    <w:rsid w:val="00EB0BD6"/>
    <w:pPr>
      <w:spacing w:after="200" w:line="276" w:lineRule="auto"/>
      <w:ind w:left="720"/>
      <w:contextualSpacing/>
      <w:jc w:val="left"/>
    </w:pPr>
    <w:rPr>
      <w:rFonts w:asciiTheme="minorHAnsi" w:eastAsiaTheme="minorHAnsi" w:hAnsiTheme="minorHAnsi" w:cstheme="minorBidi"/>
      <w:sz w:val="22"/>
      <w:szCs w:val="22"/>
      <w:lang w:val="en-US"/>
    </w:rPr>
  </w:style>
  <w:style w:type="paragraph" w:customStyle="1" w:styleId="Normal1">
    <w:name w:val="Normal1"/>
    <w:rsid w:val="00EB0BD6"/>
    <w:pPr>
      <w:widowControl w:val="0"/>
      <w:spacing w:after="200" w:line="276" w:lineRule="auto"/>
    </w:pPr>
    <w:rPr>
      <w:rFonts w:ascii="Calibri" w:eastAsia="Calibri" w:hAnsi="Calibri" w:cs="Calibri"/>
      <w:color w:val="000000"/>
      <w:lang w:val="en-US"/>
    </w:rPr>
  </w:style>
  <w:style w:type="paragraph" w:customStyle="1" w:styleId="Default">
    <w:name w:val="Default"/>
    <w:rsid w:val="00EB0BD6"/>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59"/>
    <w:rsid w:val="00EB0BD6"/>
    <w:pPr>
      <w:spacing w:after="0" w:line="240" w:lineRule="auto"/>
    </w:pPr>
    <w:rPr>
      <w:rFonts w:eastAsiaTheme="minorEastAsia"/>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FA0FB7"/>
    <w:rPr>
      <w:rFonts w:ascii="Times New Roman" w:eastAsia="Times New Roman" w:hAnsi="Times New Roman" w:cs="Times New Roman"/>
      <w:sz w:val="24"/>
      <w:szCs w:val="24"/>
      <w:u w:val="single"/>
      <w:lang w:val="sr-Cyrl-CS"/>
    </w:rPr>
  </w:style>
  <w:style w:type="character" w:customStyle="1" w:styleId="Heading2Char">
    <w:name w:val="Heading 2 Char"/>
    <w:basedOn w:val="DefaultParagraphFont"/>
    <w:link w:val="Heading2"/>
    <w:rsid w:val="00FA0FB7"/>
    <w:rPr>
      <w:rFonts w:ascii="Times New Roman" w:eastAsia="Times New Roman" w:hAnsi="Times New Roman" w:cs="Times New Roman"/>
      <w:b/>
      <w:bCs/>
      <w:sz w:val="24"/>
      <w:szCs w:val="24"/>
      <w:lang w:val="sr-Cyrl-CS" w:eastAsia="x-none"/>
    </w:rPr>
  </w:style>
  <w:style w:type="character" w:customStyle="1" w:styleId="Heading3Char">
    <w:name w:val="Heading 3 Char"/>
    <w:basedOn w:val="DefaultParagraphFont"/>
    <w:link w:val="Heading3"/>
    <w:rsid w:val="00FA0FB7"/>
    <w:rPr>
      <w:rFonts w:ascii="Times New Roman" w:eastAsia="Times New Roman" w:hAnsi="Times New Roman" w:cs="Times New Roman"/>
      <w:sz w:val="36"/>
      <w:szCs w:val="24"/>
      <w:lang w:val="sr-Cyrl-CS" w:eastAsia="x-none"/>
    </w:rPr>
  </w:style>
  <w:style w:type="character" w:customStyle="1" w:styleId="Heading4Char">
    <w:name w:val="Heading 4 Char"/>
    <w:basedOn w:val="DefaultParagraphFont"/>
    <w:link w:val="Heading4"/>
    <w:rsid w:val="00FA0FB7"/>
    <w:rPr>
      <w:rFonts w:ascii="Times New Roman" w:eastAsia="Times New Roman" w:hAnsi="Times New Roman" w:cs="Times New Roman"/>
      <w:sz w:val="36"/>
      <w:szCs w:val="24"/>
      <w:lang w:val="sr-Cyrl-CS"/>
    </w:rPr>
  </w:style>
  <w:style w:type="character" w:customStyle="1" w:styleId="Heading5Char">
    <w:name w:val="Heading 5 Char"/>
    <w:basedOn w:val="DefaultParagraphFont"/>
    <w:link w:val="Heading5"/>
    <w:rsid w:val="00FA0FB7"/>
    <w:rPr>
      <w:rFonts w:ascii="Times New Roman" w:eastAsia="Times New Roman" w:hAnsi="Times New Roman" w:cs="Times New Roman"/>
      <w:sz w:val="36"/>
      <w:szCs w:val="24"/>
      <w:lang w:val="sr-Cyrl-CS"/>
    </w:rPr>
  </w:style>
  <w:style w:type="character" w:customStyle="1" w:styleId="Heading6Char">
    <w:name w:val="Heading 6 Char"/>
    <w:basedOn w:val="DefaultParagraphFont"/>
    <w:link w:val="Heading6"/>
    <w:rsid w:val="00FA0FB7"/>
    <w:rPr>
      <w:rFonts w:ascii="Times New Roman" w:eastAsia="Times New Roman" w:hAnsi="Times New Roman" w:cs="Times New Roman"/>
      <w:b/>
      <w:bCs/>
      <w:sz w:val="32"/>
      <w:szCs w:val="24"/>
      <w:lang w:val="sr-Cyrl-CS"/>
    </w:rPr>
  </w:style>
  <w:style w:type="character" w:customStyle="1" w:styleId="Heading9Char">
    <w:name w:val="Heading 9 Char"/>
    <w:basedOn w:val="DefaultParagraphFont"/>
    <w:link w:val="Heading9"/>
    <w:rsid w:val="00FA0FB7"/>
    <w:rPr>
      <w:rFonts w:ascii="Arial" w:eastAsia="SimSun" w:hAnsi="Arial" w:cs="Arial"/>
      <w:lang w:val="en-US" w:eastAsia="zh-CN"/>
    </w:rPr>
  </w:style>
  <w:style w:type="paragraph" w:styleId="BodyTextIndent">
    <w:name w:val="Body Text Indent"/>
    <w:basedOn w:val="Normal"/>
    <w:link w:val="BodyTextIndentChar"/>
    <w:rsid w:val="00FA0FB7"/>
    <w:pPr>
      <w:ind w:left="720"/>
    </w:pPr>
    <w:rPr>
      <w:lang w:val="sr-Cyrl-CS"/>
    </w:rPr>
  </w:style>
  <w:style w:type="character" w:customStyle="1" w:styleId="BodyTextIndentChar">
    <w:name w:val="Body Text Indent Char"/>
    <w:basedOn w:val="DefaultParagraphFont"/>
    <w:link w:val="BodyTextIndent"/>
    <w:rsid w:val="00FA0FB7"/>
    <w:rPr>
      <w:rFonts w:ascii="Times New Roman" w:eastAsia="Times New Roman" w:hAnsi="Times New Roman" w:cs="Times New Roman"/>
      <w:sz w:val="24"/>
      <w:szCs w:val="24"/>
      <w:lang w:val="sr-Cyrl-CS"/>
    </w:rPr>
  </w:style>
  <w:style w:type="paragraph" w:styleId="Header">
    <w:name w:val="header"/>
    <w:basedOn w:val="Normal"/>
    <w:link w:val="HeaderChar"/>
    <w:uiPriority w:val="99"/>
    <w:rsid w:val="00FA0FB7"/>
    <w:pPr>
      <w:tabs>
        <w:tab w:val="center" w:pos="4703"/>
        <w:tab w:val="right" w:pos="9406"/>
      </w:tabs>
    </w:pPr>
  </w:style>
  <w:style w:type="character" w:customStyle="1" w:styleId="HeaderChar">
    <w:name w:val="Header Char"/>
    <w:basedOn w:val="DefaultParagraphFont"/>
    <w:link w:val="Header"/>
    <w:uiPriority w:val="99"/>
    <w:rsid w:val="00FA0FB7"/>
    <w:rPr>
      <w:rFonts w:ascii="Times New Roman" w:eastAsia="Times New Roman" w:hAnsi="Times New Roman" w:cs="Times New Roman"/>
      <w:sz w:val="24"/>
      <w:szCs w:val="24"/>
      <w:lang w:val="sr-Cyrl-RS"/>
    </w:rPr>
  </w:style>
  <w:style w:type="paragraph" w:styleId="Footer">
    <w:name w:val="footer"/>
    <w:basedOn w:val="Normal"/>
    <w:link w:val="FooterChar"/>
    <w:uiPriority w:val="99"/>
    <w:rsid w:val="00FA0FB7"/>
    <w:pPr>
      <w:tabs>
        <w:tab w:val="center" w:pos="4703"/>
        <w:tab w:val="right" w:pos="9406"/>
      </w:tabs>
    </w:pPr>
    <w:rPr>
      <w:lang w:eastAsia="x-none"/>
    </w:rPr>
  </w:style>
  <w:style w:type="character" w:customStyle="1" w:styleId="FooterChar">
    <w:name w:val="Footer Char"/>
    <w:basedOn w:val="DefaultParagraphFont"/>
    <w:link w:val="Footer"/>
    <w:uiPriority w:val="99"/>
    <w:rsid w:val="00FA0FB7"/>
    <w:rPr>
      <w:rFonts w:ascii="Times New Roman" w:eastAsia="Times New Roman" w:hAnsi="Times New Roman" w:cs="Times New Roman"/>
      <w:sz w:val="24"/>
      <w:szCs w:val="24"/>
      <w:lang w:val="sr-Cyrl-RS" w:eastAsia="x-none"/>
    </w:rPr>
  </w:style>
  <w:style w:type="paragraph" w:styleId="BodyTextIndent2">
    <w:name w:val="Body Text Indent 2"/>
    <w:basedOn w:val="Normal"/>
    <w:link w:val="BodyTextIndent2Char"/>
    <w:rsid w:val="00FA0FB7"/>
    <w:pPr>
      <w:ind w:firstLine="720"/>
    </w:pPr>
    <w:rPr>
      <w:lang w:val="sr-Cyrl-CS"/>
    </w:rPr>
  </w:style>
  <w:style w:type="character" w:customStyle="1" w:styleId="BodyTextIndent2Char">
    <w:name w:val="Body Text Indent 2 Char"/>
    <w:basedOn w:val="DefaultParagraphFont"/>
    <w:link w:val="BodyTextIndent2"/>
    <w:rsid w:val="00FA0FB7"/>
    <w:rPr>
      <w:rFonts w:ascii="Times New Roman" w:eastAsia="Times New Roman" w:hAnsi="Times New Roman" w:cs="Times New Roman"/>
      <w:sz w:val="24"/>
      <w:szCs w:val="24"/>
      <w:lang w:val="sr-Cyrl-CS"/>
    </w:rPr>
  </w:style>
  <w:style w:type="character" w:styleId="Hyperlink">
    <w:name w:val="Hyperlink"/>
    <w:uiPriority w:val="99"/>
    <w:rsid w:val="00FA0FB7"/>
    <w:rPr>
      <w:color w:val="0000FF"/>
      <w:u w:val="single"/>
    </w:rPr>
  </w:style>
  <w:style w:type="paragraph" w:styleId="BodyText">
    <w:name w:val="Body Text"/>
    <w:basedOn w:val="Normal"/>
    <w:link w:val="BodyTextChar"/>
    <w:rsid w:val="00FA0FB7"/>
    <w:rPr>
      <w:b/>
      <w:bCs/>
      <w:lang w:val="sr-Cyrl-CS"/>
    </w:rPr>
  </w:style>
  <w:style w:type="character" w:customStyle="1" w:styleId="BodyTextChar">
    <w:name w:val="Body Text Char"/>
    <w:basedOn w:val="DefaultParagraphFont"/>
    <w:link w:val="BodyText"/>
    <w:rsid w:val="00FA0FB7"/>
    <w:rPr>
      <w:rFonts w:ascii="Times New Roman" w:eastAsia="Times New Roman" w:hAnsi="Times New Roman" w:cs="Times New Roman"/>
      <w:b/>
      <w:bCs/>
      <w:sz w:val="24"/>
      <w:szCs w:val="24"/>
      <w:lang w:val="sr-Cyrl-CS"/>
    </w:rPr>
  </w:style>
  <w:style w:type="character" w:styleId="PageNumber">
    <w:name w:val="page number"/>
    <w:basedOn w:val="DefaultParagraphFont"/>
    <w:rsid w:val="00FA0FB7"/>
  </w:style>
  <w:style w:type="paragraph" w:customStyle="1" w:styleId="Style3">
    <w:name w:val="Style3"/>
    <w:basedOn w:val="Normal"/>
    <w:uiPriority w:val="99"/>
    <w:rsid w:val="00FA0FB7"/>
    <w:pPr>
      <w:widowControl w:val="0"/>
      <w:autoSpaceDE w:val="0"/>
      <w:autoSpaceDN w:val="0"/>
      <w:adjustRightInd w:val="0"/>
      <w:spacing w:line="319" w:lineRule="exact"/>
      <w:ind w:firstLine="720"/>
    </w:pPr>
  </w:style>
  <w:style w:type="paragraph" w:customStyle="1" w:styleId="Style4">
    <w:name w:val="Style4"/>
    <w:basedOn w:val="Normal"/>
    <w:uiPriority w:val="99"/>
    <w:rsid w:val="00FA0FB7"/>
    <w:pPr>
      <w:widowControl w:val="0"/>
      <w:autoSpaceDE w:val="0"/>
      <w:autoSpaceDN w:val="0"/>
      <w:adjustRightInd w:val="0"/>
      <w:spacing w:line="322" w:lineRule="exact"/>
    </w:pPr>
  </w:style>
  <w:style w:type="character" w:customStyle="1" w:styleId="FontStyle11">
    <w:name w:val="Font Style11"/>
    <w:uiPriority w:val="99"/>
    <w:rsid w:val="00FA0FB7"/>
    <w:rPr>
      <w:rFonts w:ascii="Times New Roman" w:hAnsi="Times New Roman" w:cs="Times New Roman" w:hint="default"/>
      <w:sz w:val="26"/>
      <w:szCs w:val="26"/>
    </w:rPr>
  </w:style>
  <w:style w:type="character" w:customStyle="1" w:styleId="FontStyle12">
    <w:name w:val="Font Style12"/>
    <w:uiPriority w:val="99"/>
    <w:rsid w:val="00FA0FB7"/>
    <w:rPr>
      <w:rFonts w:ascii="Times New Roman" w:hAnsi="Times New Roman" w:cs="Times New Roman" w:hint="default"/>
      <w:b/>
      <w:bCs/>
      <w:spacing w:val="10"/>
      <w:sz w:val="24"/>
      <w:szCs w:val="24"/>
    </w:rPr>
  </w:style>
  <w:style w:type="character" w:customStyle="1" w:styleId="FontStyle13">
    <w:name w:val="Font Style13"/>
    <w:uiPriority w:val="99"/>
    <w:rsid w:val="00FA0FB7"/>
    <w:rPr>
      <w:rFonts w:ascii="Microsoft Sans Serif" w:hAnsi="Microsoft Sans Serif" w:cs="Microsoft Sans Serif" w:hint="default"/>
      <w:b/>
      <w:bCs/>
      <w:spacing w:val="-20"/>
      <w:sz w:val="24"/>
      <w:szCs w:val="24"/>
    </w:rPr>
  </w:style>
  <w:style w:type="character" w:customStyle="1" w:styleId="FontStyle14">
    <w:name w:val="Font Style14"/>
    <w:uiPriority w:val="99"/>
    <w:rsid w:val="00FA0FB7"/>
    <w:rPr>
      <w:rFonts w:ascii="Times New Roman" w:hAnsi="Times New Roman" w:cs="Times New Roman" w:hint="default"/>
      <w:i/>
      <w:iCs/>
      <w:spacing w:val="30"/>
      <w:sz w:val="14"/>
      <w:szCs w:val="14"/>
    </w:rPr>
  </w:style>
  <w:style w:type="character" w:customStyle="1" w:styleId="FontStyle15">
    <w:name w:val="Font Style15"/>
    <w:rsid w:val="00FA0FB7"/>
    <w:rPr>
      <w:rFonts w:ascii="Times New Roman" w:hAnsi="Times New Roman" w:cs="Times New Roman" w:hint="default"/>
      <w:i/>
      <w:iCs/>
      <w:w w:val="250"/>
      <w:sz w:val="18"/>
      <w:szCs w:val="18"/>
    </w:rPr>
  </w:style>
  <w:style w:type="paragraph" w:customStyle="1" w:styleId="Style1">
    <w:name w:val="Style1"/>
    <w:basedOn w:val="Normal"/>
    <w:uiPriority w:val="99"/>
    <w:rsid w:val="00FA0FB7"/>
    <w:pPr>
      <w:widowControl w:val="0"/>
      <w:autoSpaceDE w:val="0"/>
      <w:autoSpaceDN w:val="0"/>
      <w:adjustRightInd w:val="0"/>
      <w:spacing w:line="293" w:lineRule="exact"/>
      <w:ind w:hanging="336"/>
      <w:jc w:val="left"/>
    </w:pPr>
    <w:rPr>
      <w:rFonts w:ascii="Calibri" w:hAnsi="Calibri"/>
      <w:lang w:val="en-US"/>
    </w:rPr>
  </w:style>
  <w:style w:type="paragraph" w:customStyle="1" w:styleId="Style6">
    <w:name w:val="Style6"/>
    <w:basedOn w:val="Normal"/>
    <w:uiPriority w:val="99"/>
    <w:rsid w:val="00FA0FB7"/>
    <w:pPr>
      <w:widowControl w:val="0"/>
      <w:autoSpaceDE w:val="0"/>
      <w:autoSpaceDN w:val="0"/>
      <w:adjustRightInd w:val="0"/>
      <w:spacing w:line="276" w:lineRule="exact"/>
      <w:ind w:hanging="346"/>
    </w:pPr>
    <w:rPr>
      <w:lang w:val="en-US"/>
    </w:rPr>
  </w:style>
  <w:style w:type="paragraph" w:customStyle="1" w:styleId="Style2">
    <w:name w:val="Style2"/>
    <w:basedOn w:val="Normal"/>
    <w:uiPriority w:val="99"/>
    <w:rsid w:val="00FA0FB7"/>
    <w:pPr>
      <w:widowControl w:val="0"/>
      <w:autoSpaceDE w:val="0"/>
      <w:autoSpaceDN w:val="0"/>
      <w:adjustRightInd w:val="0"/>
      <w:jc w:val="left"/>
    </w:pPr>
    <w:rPr>
      <w:lang w:val="en-US"/>
    </w:rPr>
  </w:style>
  <w:style w:type="paragraph" w:customStyle="1" w:styleId="Style5">
    <w:name w:val="Style5"/>
    <w:basedOn w:val="Normal"/>
    <w:uiPriority w:val="99"/>
    <w:rsid w:val="00FA0FB7"/>
    <w:pPr>
      <w:widowControl w:val="0"/>
      <w:autoSpaceDE w:val="0"/>
      <w:autoSpaceDN w:val="0"/>
      <w:adjustRightInd w:val="0"/>
      <w:jc w:val="left"/>
    </w:pPr>
    <w:rPr>
      <w:lang w:val="en-US"/>
    </w:rPr>
  </w:style>
  <w:style w:type="table" w:customStyle="1" w:styleId="TableGrid1">
    <w:name w:val="Table Grid1"/>
    <w:basedOn w:val="TableNormal"/>
    <w:next w:val="TableGrid"/>
    <w:uiPriority w:val="59"/>
    <w:rsid w:val="00FA0FB7"/>
    <w:pPr>
      <w:spacing w:after="0" w:line="240" w:lineRule="auto"/>
    </w:pPr>
    <w:rPr>
      <w:rFonts w:ascii="Calibri" w:eastAsia="Calibri" w:hAnsi="Calibri" w:cs="Times New Roman"/>
      <w:lang w:val="sr-Latn-C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A0FB7"/>
    <w:pPr>
      <w:keepLines/>
      <w:spacing w:before="480" w:line="276" w:lineRule="auto"/>
      <w:ind w:left="0" w:firstLine="0"/>
      <w:jc w:val="left"/>
      <w:outlineLvl w:val="9"/>
    </w:pPr>
    <w:rPr>
      <w:rFonts w:ascii="Cambria" w:eastAsia="MS Gothic" w:hAnsi="Cambria"/>
      <w:b/>
      <w:bCs/>
      <w:color w:val="365F91"/>
      <w:sz w:val="28"/>
      <w:szCs w:val="28"/>
      <w:u w:val="none"/>
      <w:lang w:val="en-US" w:eastAsia="ja-JP"/>
    </w:rPr>
  </w:style>
  <w:style w:type="paragraph" w:styleId="TOC1">
    <w:name w:val="toc 1"/>
    <w:basedOn w:val="Normal"/>
    <w:next w:val="Normal"/>
    <w:autoRedefine/>
    <w:uiPriority w:val="39"/>
    <w:qFormat/>
    <w:rsid w:val="00FA0FB7"/>
    <w:pPr>
      <w:shd w:val="clear" w:color="auto" w:fill="FFFFFF"/>
      <w:tabs>
        <w:tab w:val="right" w:leader="dot" w:pos="9798"/>
      </w:tabs>
      <w:spacing w:before="120" w:after="120"/>
      <w:jc w:val="left"/>
    </w:pPr>
    <w:rPr>
      <w:b/>
      <w:bCs/>
      <w:caps/>
      <w:noProof/>
      <w:sz w:val="22"/>
      <w:szCs w:val="22"/>
    </w:rPr>
  </w:style>
  <w:style w:type="paragraph" w:styleId="TOC2">
    <w:name w:val="toc 2"/>
    <w:basedOn w:val="Normal"/>
    <w:next w:val="Normal"/>
    <w:autoRedefine/>
    <w:uiPriority w:val="39"/>
    <w:qFormat/>
    <w:rsid w:val="00FA0FB7"/>
    <w:pPr>
      <w:tabs>
        <w:tab w:val="right" w:leader="dot" w:pos="9798"/>
      </w:tabs>
      <w:ind w:left="240"/>
      <w:jc w:val="left"/>
    </w:pPr>
    <w:rPr>
      <w:smallCaps/>
      <w:noProof/>
      <w:sz w:val="20"/>
      <w:szCs w:val="20"/>
    </w:rPr>
  </w:style>
  <w:style w:type="paragraph" w:styleId="TOC3">
    <w:name w:val="toc 3"/>
    <w:basedOn w:val="Normal"/>
    <w:next w:val="Normal"/>
    <w:autoRedefine/>
    <w:uiPriority w:val="39"/>
    <w:qFormat/>
    <w:rsid w:val="00FA0FB7"/>
    <w:pPr>
      <w:ind w:left="480"/>
      <w:jc w:val="left"/>
    </w:pPr>
    <w:rPr>
      <w:rFonts w:ascii="Calibri" w:hAnsi="Calibri"/>
      <w:i/>
      <w:iCs/>
      <w:sz w:val="20"/>
      <w:szCs w:val="20"/>
    </w:rPr>
  </w:style>
  <w:style w:type="numbering" w:customStyle="1" w:styleId="NoList11">
    <w:name w:val="No List11"/>
    <w:next w:val="NoList"/>
    <w:uiPriority w:val="99"/>
    <w:semiHidden/>
    <w:unhideWhenUsed/>
    <w:rsid w:val="00FA0FB7"/>
  </w:style>
  <w:style w:type="table" w:customStyle="1" w:styleId="TableGrid2">
    <w:name w:val="Table Grid2"/>
    <w:basedOn w:val="TableNormal"/>
    <w:next w:val="TableGrid"/>
    <w:uiPriority w:val="59"/>
    <w:rsid w:val="00FA0FB7"/>
    <w:pPr>
      <w:spacing w:after="0" w:line="240" w:lineRule="auto"/>
    </w:pPr>
    <w:rPr>
      <w:rFonts w:ascii="Calibri" w:eastAsia="Calibri" w:hAnsi="Calibri" w:cs="Times New Roman"/>
      <w:sz w:val="20"/>
      <w:szCs w:val="20"/>
      <w:lang w:eastAsia="sr-Latn-R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FA0FB7"/>
    <w:pPr>
      <w:spacing w:after="0" w:line="240" w:lineRule="auto"/>
    </w:pPr>
    <w:rPr>
      <w:rFonts w:ascii="Calibri" w:eastAsia="Calibri" w:hAnsi="Calibri" w:cs="Times New Roman"/>
      <w:lang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0FB7"/>
    <w:pPr>
      <w:spacing w:after="0" w:line="240" w:lineRule="auto"/>
    </w:pPr>
    <w:rPr>
      <w:rFonts w:ascii="Calibri" w:eastAsia="Times New Roman" w:hAnsi="Calibri" w:cs="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0FB7"/>
    <w:pPr>
      <w:spacing w:after="0" w:line="240" w:lineRule="auto"/>
    </w:pPr>
    <w:rPr>
      <w:rFonts w:ascii="Calibri" w:eastAsia="Calibri" w:hAnsi="Calibri" w:cs="Times New Roman"/>
      <w:lang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A0FB7"/>
    <w:pPr>
      <w:spacing w:after="0" w:line="240" w:lineRule="auto"/>
    </w:pPr>
    <w:rPr>
      <w:rFonts w:ascii="Calibri" w:eastAsia="Calibri" w:hAnsi="Calibri" w:cs="Times New Roman"/>
      <w:lang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A0FB7"/>
    <w:pPr>
      <w:spacing w:after="0" w:line="240" w:lineRule="auto"/>
      <w:jc w:val="both"/>
    </w:pPr>
    <w:rPr>
      <w:rFonts w:ascii="Times New Roman" w:eastAsia="Times New Roman" w:hAnsi="Times New Roman" w:cs="Times New Roman"/>
      <w:sz w:val="24"/>
      <w:szCs w:val="24"/>
      <w:lang w:val="sr-Cyrl-RS"/>
    </w:rPr>
  </w:style>
  <w:style w:type="paragraph" w:customStyle="1" w:styleId="Char">
    <w:name w:val="Char"/>
    <w:basedOn w:val="Normal"/>
    <w:autoRedefine/>
    <w:rsid w:val="00FA0FB7"/>
    <w:pPr>
      <w:spacing w:after="160" w:line="240" w:lineRule="exact"/>
      <w:jc w:val="left"/>
    </w:pPr>
    <w:rPr>
      <w:rFonts w:ascii="Arial" w:hAnsi="Arial" w:cs="Arial"/>
      <w:sz w:val="20"/>
      <w:szCs w:val="20"/>
      <w:lang w:val="en-US"/>
    </w:rPr>
  </w:style>
  <w:style w:type="table" w:customStyle="1" w:styleId="TableGrid6">
    <w:name w:val="Table Grid6"/>
    <w:basedOn w:val="TableNormal"/>
    <w:next w:val="TableGrid"/>
    <w:uiPriority w:val="59"/>
    <w:rsid w:val="00FA0FB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0F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0F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A0FB7"/>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FA0F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A0F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A0FB7"/>
    <w:rPr>
      <w:sz w:val="20"/>
      <w:szCs w:val="20"/>
    </w:rPr>
  </w:style>
  <w:style w:type="character" w:customStyle="1" w:styleId="FootnoteTextChar">
    <w:name w:val="Footnote Text Char"/>
    <w:basedOn w:val="DefaultParagraphFont"/>
    <w:link w:val="FootnoteText"/>
    <w:rsid w:val="00FA0FB7"/>
    <w:rPr>
      <w:rFonts w:ascii="Times New Roman" w:eastAsia="Times New Roman" w:hAnsi="Times New Roman" w:cs="Times New Roman"/>
      <w:sz w:val="20"/>
      <w:szCs w:val="20"/>
      <w:lang w:val="sr-Cyrl-RS"/>
    </w:rPr>
  </w:style>
  <w:style w:type="character" w:styleId="FootnoteReference">
    <w:name w:val="footnote reference"/>
    <w:rsid w:val="00FA0FB7"/>
    <w:rPr>
      <w:vertAlign w:val="superscript"/>
    </w:rPr>
  </w:style>
  <w:style w:type="numbering" w:customStyle="1" w:styleId="NoList2">
    <w:name w:val="No List2"/>
    <w:next w:val="NoList"/>
    <w:uiPriority w:val="99"/>
    <w:semiHidden/>
    <w:unhideWhenUsed/>
    <w:rsid w:val="00FA0FB7"/>
  </w:style>
  <w:style w:type="table" w:customStyle="1" w:styleId="TableGrid12">
    <w:name w:val="Table Grid12"/>
    <w:basedOn w:val="TableNormal"/>
    <w:next w:val="TableGrid"/>
    <w:uiPriority w:val="59"/>
    <w:rsid w:val="00FA0FB7"/>
    <w:pPr>
      <w:spacing w:after="0" w:line="240" w:lineRule="auto"/>
    </w:pPr>
    <w:rPr>
      <w:rFonts w:ascii="Calibri" w:eastAsia="Calibri" w:hAnsi="Calibri" w:cs="Times New Roman"/>
      <w:sz w:val="20"/>
      <w:szCs w:val="20"/>
      <w:lang w:eastAsia="sr-Latn-R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FA0FB7"/>
    <w:pPr>
      <w:spacing w:after="0" w:line="240" w:lineRule="auto"/>
    </w:pPr>
    <w:rPr>
      <w:rFonts w:ascii="Calibri" w:eastAsia="Calibri" w:hAnsi="Calibri" w:cs="Times New Roman"/>
      <w:lang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FA0FB7"/>
    <w:pPr>
      <w:jc w:val="left"/>
    </w:pPr>
    <w:rPr>
      <w:rFonts w:ascii="Tahoma" w:eastAsia="Calibri" w:hAnsi="Tahoma"/>
      <w:sz w:val="16"/>
      <w:szCs w:val="16"/>
      <w:lang w:val="en-US"/>
    </w:rPr>
  </w:style>
  <w:style w:type="character" w:customStyle="1" w:styleId="BalloonTextChar">
    <w:name w:val="Balloon Text Char"/>
    <w:basedOn w:val="DefaultParagraphFont"/>
    <w:link w:val="BalloonText"/>
    <w:uiPriority w:val="99"/>
    <w:rsid w:val="00FA0FB7"/>
    <w:rPr>
      <w:rFonts w:ascii="Tahoma" w:eastAsia="Calibri" w:hAnsi="Tahoma" w:cs="Times New Roman"/>
      <w:sz w:val="16"/>
      <w:szCs w:val="16"/>
      <w:lang w:val="en-US"/>
    </w:rPr>
  </w:style>
  <w:style w:type="character" w:styleId="Strong">
    <w:name w:val="Strong"/>
    <w:qFormat/>
    <w:rsid w:val="00FA0FB7"/>
    <w:rPr>
      <w:b/>
      <w:bCs/>
    </w:rPr>
  </w:style>
  <w:style w:type="table" w:customStyle="1" w:styleId="TableGrid13">
    <w:name w:val="Table Grid13"/>
    <w:basedOn w:val="TableNormal"/>
    <w:next w:val="TableGrid"/>
    <w:uiPriority w:val="59"/>
    <w:rsid w:val="00FA0F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A0FB7"/>
    <w:pPr>
      <w:ind w:left="720"/>
      <w:jc w:val="left"/>
    </w:pPr>
    <w:rPr>
      <w:rFonts w:ascii="Calibri" w:hAnsi="Calibri"/>
      <w:sz w:val="18"/>
      <w:szCs w:val="18"/>
    </w:rPr>
  </w:style>
  <w:style w:type="paragraph" w:styleId="TOC5">
    <w:name w:val="toc 5"/>
    <w:basedOn w:val="Normal"/>
    <w:next w:val="Normal"/>
    <w:autoRedefine/>
    <w:uiPriority w:val="39"/>
    <w:rsid w:val="00FA0FB7"/>
    <w:pPr>
      <w:ind w:left="960"/>
      <w:jc w:val="left"/>
    </w:pPr>
    <w:rPr>
      <w:rFonts w:ascii="Calibri" w:hAnsi="Calibri"/>
      <w:sz w:val="18"/>
      <w:szCs w:val="18"/>
    </w:rPr>
  </w:style>
  <w:style w:type="paragraph" w:styleId="TOC6">
    <w:name w:val="toc 6"/>
    <w:basedOn w:val="Normal"/>
    <w:next w:val="Normal"/>
    <w:autoRedefine/>
    <w:uiPriority w:val="39"/>
    <w:rsid w:val="00FA0FB7"/>
    <w:pPr>
      <w:ind w:left="1200"/>
      <w:jc w:val="left"/>
    </w:pPr>
    <w:rPr>
      <w:rFonts w:ascii="Calibri" w:hAnsi="Calibri"/>
      <w:sz w:val="18"/>
      <w:szCs w:val="18"/>
    </w:rPr>
  </w:style>
  <w:style w:type="paragraph" w:styleId="TOC7">
    <w:name w:val="toc 7"/>
    <w:basedOn w:val="Normal"/>
    <w:next w:val="Normal"/>
    <w:autoRedefine/>
    <w:uiPriority w:val="39"/>
    <w:rsid w:val="00FA0FB7"/>
    <w:pPr>
      <w:ind w:left="1440"/>
      <w:jc w:val="left"/>
    </w:pPr>
    <w:rPr>
      <w:rFonts w:ascii="Calibri" w:hAnsi="Calibri"/>
      <w:sz w:val="18"/>
      <w:szCs w:val="18"/>
    </w:rPr>
  </w:style>
  <w:style w:type="paragraph" w:styleId="TOC8">
    <w:name w:val="toc 8"/>
    <w:basedOn w:val="Normal"/>
    <w:next w:val="Normal"/>
    <w:autoRedefine/>
    <w:uiPriority w:val="39"/>
    <w:rsid w:val="00FA0FB7"/>
    <w:pPr>
      <w:ind w:left="1680"/>
      <w:jc w:val="left"/>
    </w:pPr>
    <w:rPr>
      <w:rFonts w:ascii="Calibri" w:hAnsi="Calibri"/>
      <w:sz w:val="18"/>
      <w:szCs w:val="18"/>
    </w:rPr>
  </w:style>
  <w:style w:type="paragraph" w:styleId="TOC9">
    <w:name w:val="toc 9"/>
    <w:basedOn w:val="Normal"/>
    <w:next w:val="Normal"/>
    <w:autoRedefine/>
    <w:uiPriority w:val="39"/>
    <w:rsid w:val="00FA0FB7"/>
    <w:pPr>
      <w:ind w:left="1920"/>
      <w:jc w:val="left"/>
    </w:pPr>
    <w:rPr>
      <w:rFonts w:ascii="Calibri" w:hAnsi="Calibri"/>
      <w:sz w:val="18"/>
      <w:szCs w:val="18"/>
    </w:rPr>
  </w:style>
  <w:style w:type="table" w:customStyle="1" w:styleId="TableGrid14">
    <w:name w:val="Table Grid14"/>
    <w:basedOn w:val="TableNormal"/>
    <w:next w:val="TableGrid"/>
    <w:uiPriority w:val="59"/>
    <w:rsid w:val="00FA0FB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A0FB7"/>
  </w:style>
  <w:style w:type="table" w:customStyle="1" w:styleId="TableGrid15">
    <w:name w:val="Table Grid15"/>
    <w:basedOn w:val="TableNormal"/>
    <w:next w:val="TableGrid"/>
    <w:uiPriority w:val="59"/>
    <w:rsid w:val="00FA0FB7"/>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FA0FB7"/>
    <w:pPr>
      <w:spacing w:before="100" w:beforeAutospacing="1" w:after="100" w:afterAutospacing="1"/>
      <w:ind w:firstLine="720"/>
      <w:jc w:val="left"/>
      <w:outlineLvl w:val="1"/>
    </w:pPr>
    <w:rPr>
      <w:b/>
      <w:lang w:val="x-none" w:eastAsia="x-none"/>
    </w:rPr>
  </w:style>
  <w:style w:type="character" w:customStyle="1" w:styleId="SubtitleChar">
    <w:name w:val="Subtitle Char"/>
    <w:basedOn w:val="DefaultParagraphFont"/>
    <w:link w:val="Subtitle"/>
    <w:rsid w:val="00FA0FB7"/>
    <w:rPr>
      <w:rFonts w:ascii="Times New Roman" w:eastAsia="Times New Roman" w:hAnsi="Times New Roman" w:cs="Times New Roman"/>
      <w:b/>
      <w:sz w:val="24"/>
      <w:szCs w:val="24"/>
      <w:lang w:val="x-none" w:eastAsia="x-none"/>
    </w:rPr>
  </w:style>
  <w:style w:type="paragraph" w:styleId="DocumentMap">
    <w:name w:val="Document Map"/>
    <w:basedOn w:val="Normal"/>
    <w:link w:val="DocumentMapChar"/>
    <w:rsid w:val="00FA0FB7"/>
    <w:rPr>
      <w:rFonts w:ascii="Tahoma" w:hAnsi="Tahoma"/>
      <w:sz w:val="16"/>
      <w:szCs w:val="16"/>
      <w:lang w:eastAsia="x-none"/>
    </w:rPr>
  </w:style>
  <w:style w:type="character" w:customStyle="1" w:styleId="DocumentMapChar">
    <w:name w:val="Document Map Char"/>
    <w:basedOn w:val="DefaultParagraphFont"/>
    <w:link w:val="DocumentMap"/>
    <w:rsid w:val="00FA0FB7"/>
    <w:rPr>
      <w:rFonts w:ascii="Tahoma" w:eastAsia="Times New Roman" w:hAnsi="Tahoma" w:cs="Times New Roman"/>
      <w:sz w:val="16"/>
      <w:szCs w:val="16"/>
      <w:lang w:val="sr-Cyrl-RS" w:eastAsia="x-none"/>
    </w:rPr>
  </w:style>
  <w:style w:type="character" w:styleId="CommentReference">
    <w:name w:val="annotation reference"/>
    <w:rsid w:val="00FA0FB7"/>
    <w:rPr>
      <w:sz w:val="16"/>
      <w:szCs w:val="16"/>
    </w:rPr>
  </w:style>
  <w:style w:type="paragraph" w:styleId="CommentText">
    <w:name w:val="annotation text"/>
    <w:basedOn w:val="Normal"/>
    <w:link w:val="CommentTextChar"/>
    <w:rsid w:val="00FA0FB7"/>
    <w:rPr>
      <w:sz w:val="20"/>
      <w:szCs w:val="20"/>
      <w:lang w:eastAsia="x-none"/>
    </w:rPr>
  </w:style>
  <w:style w:type="character" w:customStyle="1" w:styleId="CommentTextChar">
    <w:name w:val="Comment Text Char"/>
    <w:basedOn w:val="DefaultParagraphFont"/>
    <w:link w:val="CommentText"/>
    <w:rsid w:val="00FA0FB7"/>
    <w:rPr>
      <w:rFonts w:ascii="Times New Roman" w:eastAsia="Times New Roman" w:hAnsi="Times New Roman" w:cs="Times New Roman"/>
      <w:sz w:val="20"/>
      <w:szCs w:val="20"/>
      <w:lang w:val="sr-Cyrl-RS" w:eastAsia="x-none"/>
    </w:rPr>
  </w:style>
  <w:style w:type="paragraph" w:styleId="CommentSubject">
    <w:name w:val="annotation subject"/>
    <w:basedOn w:val="CommentText"/>
    <w:next w:val="CommentText"/>
    <w:link w:val="CommentSubjectChar"/>
    <w:rsid w:val="00FA0FB7"/>
    <w:rPr>
      <w:b/>
      <w:bCs/>
    </w:rPr>
  </w:style>
  <w:style w:type="character" w:customStyle="1" w:styleId="CommentSubjectChar">
    <w:name w:val="Comment Subject Char"/>
    <w:basedOn w:val="CommentTextChar"/>
    <w:link w:val="CommentSubject"/>
    <w:rsid w:val="00FA0FB7"/>
    <w:rPr>
      <w:rFonts w:ascii="Times New Roman" w:eastAsia="Times New Roman" w:hAnsi="Times New Roman" w:cs="Times New Roman"/>
      <w:b/>
      <w:bCs/>
      <w:sz w:val="20"/>
      <w:szCs w:val="20"/>
      <w:lang w:val="sr-Cyrl-RS" w:eastAsia="x-none"/>
    </w:rPr>
  </w:style>
  <w:style w:type="table" w:styleId="LightList-Accent4">
    <w:name w:val="Light List Accent 4"/>
    <w:basedOn w:val="TableNormal"/>
    <w:uiPriority w:val="61"/>
    <w:rsid w:val="00FA0FB7"/>
    <w:pPr>
      <w:spacing w:after="0" w:line="240" w:lineRule="auto"/>
    </w:pPr>
    <w:rPr>
      <w:rFonts w:ascii="Calibri" w:eastAsia="Calibri" w:hAnsi="Calibri" w:cs="Times New Roman"/>
      <w:lang w:eastAsia="sr-Latn-R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apple-converted-space">
    <w:name w:val="apple-converted-space"/>
    <w:basedOn w:val="DefaultParagraphFont"/>
    <w:rsid w:val="00FA0FB7"/>
  </w:style>
  <w:style w:type="character" w:styleId="Emphasis">
    <w:name w:val="Emphasis"/>
    <w:uiPriority w:val="20"/>
    <w:qFormat/>
    <w:rsid w:val="00FA0FB7"/>
    <w:rPr>
      <w:i/>
      <w:iCs/>
    </w:rPr>
  </w:style>
  <w:style w:type="character" w:customStyle="1" w:styleId="NoSpacingChar">
    <w:name w:val="No Spacing Char"/>
    <w:link w:val="NoSpacing"/>
    <w:uiPriority w:val="1"/>
    <w:rsid w:val="00FA0FB7"/>
    <w:rPr>
      <w:rFonts w:ascii="Times New Roman" w:eastAsia="Times New Roman" w:hAnsi="Times New Roman" w:cs="Times New Roman"/>
      <w:sz w:val="24"/>
      <w:szCs w:val="24"/>
      <w:lang w:val="sr-Cyrl-RS"/>
    </w:rPr>
  </w:style>
  <w:style w:type="paragraph" w:styleId="Quote">
    <w:name w:val="Quote"/>
    <w:basedOn w:val="Normal"/>
    <w:next w:val="Normal"/>
    <w:link w:val="QuoteChar"/>
    <w:qFormat/>
    <w:rsid w:val="00FA0FB7"/>
    <w:rPr>
      <w:rFonts w:eastAsia="Calibri"/>
      <w:iCs/>
      <w:sz w:val="22"/>
      <w:szCs w:val="22"/>
      <w:lang w:val="x-none" w:eastAsia="x-none"/>
    </w:rPr>
  </w:style>
  <w:style w:type="character" w:customStyle="1" w:styleId="QuoteChar">
    <w:name w:val="Quote Char"/>
    <w:basedOn w:val="DefaultParagraphFont"/>
    <w:link w:val="Quote"/>
    <w:rsid w:val="00FA0FB7"/>
    <w:rPr>
      <w:rFonts w:ascii="Times New Roman" w:eastAsia="Calibri" w:hAnsi="Times New Roman" w:cs="Times New Roman"/>
      <w:iCs/>
      <w:lang w:val="x-none" w:eastAsia="x-none"/>
    </w:rPr>
  </w:style>
  <w:style w:type="table" w:styleId="LightList-Accent2">
    <w:name w:val="Light List Accent 2"/>
    <w:basedOn w:val="TableNormal"/>
    <w:uiPriority w:val="61"/>
    <w:rsid w:val="00FA0FB7"/>
    <w:pPr>
      <w:spacing w:after="0" w:line="240" w:lineRule="auto"/>
    </w:pPr>
    <w:rPr>
      <w:rFonts w:ascii="Calibri" w:eastAsia="Calibri" w:hAnsi="Calibri" w:cs="Times New Roman"/>
      <w:lang w:eastAsia="sr-Latn-R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0">
    <w:name w:val="TableGrid"/>
    <w:rsid w:val="00FA0FB7"/>
    <w:pPr>
      <w:spacing w:after="0" w:line="240" w:lineRule="auto"/>
    </w:pPr>
    <w:rPr>
      <w:rFonts w:ascii="Calibri" w:eastAsia="Times New Roman" w:hAnsi="Calibri" w:cs="Times New Roman"/>
      <w:lang w:eastAsia="sr-Latn-RS"/>
    </w:rPr>
    <w:tblPr>
      <w:tblCellMar>
        <w:top w:w="0" w:type="dxa"/>
        <w:left w:w="0" w:type="dxa"/>
        <w:bottom w:w="0" w:type="dxa"/>
        <w:right w:w="0" w:type="dxa"/>
      </w:tblCellMar>
    </w:tblPr>
  </w:style>
  <w:style w:type="paragraph" w:styleId="NormalWeb">
    <w:name w:val="Normal (Web)"/>
    <w:basedOn w:val="Normal"/>
    <w:uiPriority w:val="99"/>
    <w:unhideWhenUsed/>
    <w:rsid w:val="00FA0FB7"/>
    <w:pPr>
      <w:spacing w:before="100" w:beforeAutospacing="1" w:after="100" w:afterAutospacing="1"/>
      <w:jc w:val="left"/>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41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изостанци по разредима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1. раз</c:v>
                </c:pt>
                <c:pt idx="1">
                  <c:v>2.раз</c:v>
                </c:pt>
                <c:pt idx="2">
                  <c:v>3.раз</c:v>
                </c:pt>
                <c:pt idx="3">
                  <c:v>4.раз</c:v>
                </c:pt>
                <c:pt idx="4">
                  <c:v>5.раз</c:v>
                </c:pt>
                <c:pt idx="5">
                  <c:v>6. раз</c:v>
                </c:pt>
                <c:pt idx="6">
                  <c:v>7.раз</c:v>
                </c:pt>
                <c:pt idx="7">
                  <c:v>8.раз</c:v>
                </c:pt>
              </c:strCache>
            </c:strRef>
          </c:cat>
          <c:val>
            <c:numRef>
              <c:f>Sheet1!$B$2:$B$9</c:f>
              <c:numCache>
                <c:formatCode>General</c:formatCode>
                <c:ptCount val="8"/>
                <c:pt idx="0">
                  <c:v>59</c:v>
                </c:pt>
                <c:pt idx="1">
                  <c:v>231</c:v>
                </c:pt>
                <c:pt idx="2">
                  <c:v>46</c:v>
                </c:pt>
                <c:pt idx="3">
                  <c:v>74</c:v>
                </c:pt>
                <c:pt idx="4">
                  <c:v>221</c:v>
                </c:pt>
                <c:pt idx="5">
                  <c:v>345</c:v>
                </c:pt>
                <c:pt idx="6">
                  <c:v>321</c:v>
                </c:pt>
                <c:pt idx="7">
                  <c:v>293</c:v>
                </c:pt>
              </c:numCache>
            </c:numRef>
          </c:val>
          <c:extLst>
            <c:ext xmlns:c16="http://schemas.microsoft.com/office/drawing/2014/chart" uri="{C3380CC4-5D6E-409C-BE32-E72D297353CC}">
              <c16:uniqueId val="{00000000-8A20-45A5-A2AC-F402CB02B895}"/>
            </c:ext>
          </c:extLst>
        </c:ser>
        <c:ser>
          <c:idx val="1"/>
          <c:order val="1"/>
          <c:tx>
            <c:strRef>
              <c:f>Sheet1!$C$1</c:f>
              <c:strCache>
                <c:ptCount val="1"/>
                <c:pt idx="0">
                  <c:v>Column1</c:v>
                </c:pt>
              </c:strCache>
            </c:strRef>
          </c:tx>
          <c:invertIfNegative val="0"/>
          <c:cat>
            <c:strRef>
              <c:f>Sheet1!$A$2:$A$9</c:f>
              <c:strCache>
                <c:ptCount val="8"/>
                <c:pt idx="0">
                  <c:v>1. раз</c:v>
                </c:pt>
                <c:pt idx="1">
                  <c:v>2.раз</c:v>
                </c:pt>
                <c:pt idx="2">
                  <c:v>3.раз</c:v>
                </c:pt>
                <c:pt idx="3">
                  <c:v>4.раз</c:v>
                </c:pt>
                <c:pt idx="4">
                  <c:v>5.раз</c:v>
                </c:pt>
                <c:pt idx="5">
                  <c:v>6. раз</c:v>
                </c:pt>
                <c:pt idx="6">
                  <c:v>7.раз</c:v>
                </c:pt>
                <c:pt idx="7">
                  <c:v>8.раз</c:v>
                </c:pt>
              </c:strCache>
            </c:strRef>
          </c:cat>
          <c:val>
            <c:numRef>
              <c:f>Sheet1!$C$2:$C$9</c:f>
              <c:numCache>
                <c:formatCode>General</c:formatCode>
                <c:ptCount val="8"/>
              </c:numCache>
            </c:numRef>
          </c:val>
          <c:extLst>
            <c:ext xmlns:c16="http://schemas.microsoft.com/office/drawing/2014/chart" uri="{C3380CC4-5D6E-409C-BE32-E72D297353CC}">
              <c16:uniqueId val="{00000001-8A20-45A5-A2AC-F402CB02B895}"/>
            </c:ext>
          </c:extLst>
        </c:ser>
        <c:ser>
          <c:idx val="2"/>
          <c:order val="2"/>
          <c:tx>
            <c:strRef>
              <c:f>Sheet1!$D$1</c:f>
              <c:strCache>
                <c:ptCount val="1"/>
                <c:pt idx="0">
                  <c:v>Column2</c:v>
                </c:pt>
              </c:strCache>
            </c:strRef>
          </c:tx>
          <c:invertIfNegative val="0"/>
          <c:cat>
            <c:strRef>
              <c:f>Sheet1!$A$2:$A$9</c:f>
              <c:strCache>
                <c:ptCount val="8"/>
                <c:pt idx="0">
                  <c:v>1. раз</c:v>
                </c:pt>
                <c:pt idx="1">
                  <c:v>2.раз</c:v>
                </c:pt>
                <c:pt idx="2">
                  <c:v>3.раз</c:v>
                </c:pt>
                <c:pt idx="3">
                  <c:v>4.раз</c:v>
                </c:pt>
                <c:pt idx="4">
                  <c:v>5.раз</c:v>
                </c:pt>
                <c:pt idx="5">
                  <c:v>6. раз</c:v>
                </c:pt>
                <c:pt idx="6">
                  <c:v>7.раз</c:v>
                </c:pt>
                <c:pt idx="7">
                  <c:v>8.раз</c:v>
                </c:pt>
              </c:strCache>
            </c:strRef>
          </c:cat>
          <c:val>
            <c:numRef>
              <c:f>Sheet1!$D$2:$D$9</c:f>
            </c:numRef>
          </c:val>
          <c:extLst>
            <c:ext xmlns:c16="http://schemas.microsoft.com/office/drawing/2014/chart" uri="{C3380CC4-5D6E-409C-BE32-E72D297353CC}">
              <c16:uniqueId val="{00000002-8A20-45A5-A2AC-F402CB02B895}"/>
            </c:ext>
          </c:extLst>
        </c:ser>
        <c:dLbls>
          <c:showLegendKey val="0"/>
          <c:showVal val="0"/>
          <c:showCatName val="0"/>
          <c:showSerName val="0"/>
          <c:showPercent val="0"/>
          <c:showBubbleSize val="0"/>
        </c:dLbls>
        <c:gapWidth val="150"/>
        <c:axId val="474912352"/>
        <c:axId val="1"/>
      </c:barChart>
      <c:catAx>
        <c:axId val="474912352"/>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474912352"/>
        <c:crosses val="autoZero"/>
        <c:crossBetween val="between"/>
      </c:valAx>
    </c:plotArea>
    <c:legend>
      <c:legendPos val="r"/>
      <c:legendEntry>
        <c:idx val="1"/>
        <c:delete val="1"/>
      </c:legendEntry>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Sheet1!$B$1</c:f>
              <c:strCache>
                <c:ptCount val="1"/>
                <c:pt idx="0">
                  <c:v>просечан број изостанака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1. раз</c:v>
                </c:pt>
                <c:pt idx="1">
                  <c:v>2. раз</c:v>
                </c:pt>
                <c:pt idx="2">
                  <c:v>3. раз</c:v>
                </c:pt>
                <c:pt idx="3">
                  <c:v>4. раз</c:v>
                </c:pt>
                <c:pt idx="4">
                  <c:v>5. раз</c:v>
                </c:pt>
                <c:pt idx="5">
                  <c:v>6. раз</c:v>
                </c:pt>
                <c:pt idx="6">
                  <c:v>7. раз</c:v>
                </c:pt>
                <c:pt idx="7">
                  <c:v>8.раз</c:v>
                </c:pt>
              </c:strCache>
            </c:strRef>
          </c:cat>
          <c:val>
            <c:numRef>
              <c:f>Sheet1!$B$2:$B$9</c:f>
              <c:numCache>
                <c:formatCode>General</c:formatCode>
                <c:ptCount val="8"/>
                <c:pt idx="0">
                  <c:v>15</c:v>
                </c:pt>
                <c:pt idx="1">
                  <c:v>26</c:v>
                </c:pt>
                <c:pt idx="2">
                  <c:v>9</c:v>
                </c:pt>
                <c:pt idx="3">
                  <c:v>11</c:v>
                </c:pt>
                <c:pt idx="4">
                  <c:v>17</c:v>
                </c:pt>
                <c:pt idx="5">
                  <c:v>35</c:v>
                </c:pt>
                <c:pt idx="6">
                  <c:v>29</c:v>
                </c:pt>
                <c:pt idx="7">
                  <c:v>42</c:v>
                </c:pt>
              </c:numCache>
            </c:numRef>
          </c:val>
          <c:extLst>
            <c:ext xmlns:c16="http://schemas.microsoft.com/office/drawing/2014/chart" uri="{C3380CC4-5D6E-409C-BE32-E72D297353CC}">
              <c16:uniqueId val="{00000000-EE00-42C2-9A00-1BE86E827A1F}"/>
            </c:ext>
          </c:extLst>
        </c:ser>
        <c:dLbls>
          <c:showLegendKey val="0"/>
          <c:showVal val="0"/>
          <c:showCatName val="0"/>
          <c:showSerName val="0"/>
          <c:showPercent val="0"/>
          <c:showBubbleSize val="0"/>
        </c:dLbls>
        <c:gapWidth val="150"/>
        <c:axId val="474664592"/>
        <c:axId val="1"/>
      </c:barChart>
      <c:catAx>
        <c:axId val="474664592"/>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47466459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9E174-D031-4975-9F03-924C6E0A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66</Pages>
  <Words>27703</Words>
  <Characters>157910</Characters>
  <Application>Microsoft Office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Đura Jakšić</dc:creator>
  <cp:keywords/>
  <dc:description/>
  <cp:lastModifiedBy>Đura Jakšić</cp:lastModifiedBy>
  <cp:revision>132</cp:revision>
  <dcterms:created xsi:type="dcterms:W3CDTF">2024-09-14T21:53:00Z</dcterms:created>
  <dcterms:modified xsi:type="dcterms:W3CDTF">2024-10-11T08:08:00Z</dcterms:modified>
</cp:coreProperties>
</file>